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E1C58" w14:textId="77777777" w:rsidR="002069B3" w:rsidRDefault="002069B3" w:rsidP="002069B3">
      <w:pPr>
        <w:pStyle w:val="Pavadinimas"/>
        <w:ind w:left="10368" w:right="720"/>
        <w:jc w:val="left"/>
      </w:pPr>
      <w:bookmarkStart w:id="0" w:name="_Hlk518996478"/>
      <w:r>
        <w:rPr>
          <w:b/>
        </w:rPr>
        <w:t>PATVIRTINTA</w:t>
      </w:r>
    </w:p>
    <w:p w14:paraId="45921D9B" w14:textId="77777777" w:rsidR="002069B3" w:rsidRDefault="002069B3" w:rsidP="002069B3">
      <w:pPr>
        <w:tabs>
          <w:tab w:val="left" w:pos="5245"/>
        </w:tabs>
        <w:ind w:left="10368"/>
      </w:pPr>
      <w:r w:rsidRPr="00D43998">
        <w:t>Kėdainių rajono vietos veiklos grupės</w:t>
      </w:r>
      <w:r>
        <w:t xml:space="preserve"> </w:t>
      </w:r>
    </w:p>
    <w:p w14:paraId="1186A1A5" w14:textId="77777777" w:rsidR="002069B3" w:rsidRPr="00D43998" w:rsidRDefault="002069B3" w:rsidP="002069B3">
      <w:pPr>
        <w:tabs>
          <w:tab w:val="left" w:pos="5245"/>
        </w:tabs>
        <w:ind w:left="10368"/>
      </w:pPr>
      <w:r>
        <w:t>valdybos narių susirinkimo</w:t>
      </w:r>
    </w:p>
    <w:p w14:paraId="74F404B7" w14:textId="53CDA7AF" w:rsidR="002069B3" w:rsidRPr="00123594" w:rsidRDefault="002069B3" w:rsidP="002069B3">
      <w:pPr>
        <w:tabs>
          <w:tab w:val="left" w:pos="5245"/>
        </w:tabs>
        <w:ind w:left="10368"/>
      </w:pPr>
      <w:r w:rsidRPr="00123594">
        <w:t xml:space="preserve">2018 m. </w:t>
      </w:r>
      <w:r w:rsidR="00321F4E" w:rsidRPr="00321F4E">
        <w:t>liepos 23</w:t>
      </w:r>
      <w:r w:rsidRPr="00321F4E">
        <w:t xml:space="preserve"> d. protokolu Nr. </w:t>
      </w:r>
      <w:r w:rsidR="00321F4E" w:rsidRPr="00321F4E">
        <w:t>45</w:t>
      </w:r>
    </w:p>
    <w:bookmarkEnd w:id="0"/>
    <w:p w14:paraId="285DF07D" w14:textId="77777777" w:rsidR="00BA526C" w:rsidRPr="00A120FC" w:rsidRDefault="00BA526C" w:rsidP="0087589B">
      <w:pPr>
        <w:pStyle w:val="Antrats"/>
        <w:tabs>
          <w:tab w:val="center" w:pos="6120"/>
        </w:tabs>
        <w:ind w:left="10368"/>
        <w:jc w:val="center"/>
        <w:rPr>
          <w:b/>
          <w:szCs w:val="24"/>
          <w:lang w:val="lt-LT"/>
        </w:rPr>
      </w:pPr>
    </w:p>
    <w:p w14:paraId="3D8E68BD" w14:textId="77777777" w:rsidR="00BA526C" w:rsidRPr="00A120FC" w:rsidRDefault="00BA526C" w:rsidP="00BA526C">
      <w:pPr>
        <w:pStyle w:val="Pavadinimas"/>
        <w:ind w:firstLine="720"/>
        <w:rPr>
          <w:b/>
          <w:lang w:val="lt-LT"/>
        </w:rPr>
      </w:pPr>
    </w:p>
    <w:p w14:paraId="34691B0A" w14:textId="77777777" w:rsidR="00877C0C" w:rsidRPr="00A120FC" w:rsidRDefault="00877C0C" w:rsidP="00150EF9">
      <w:pPr>
        <w:pStyle w:val="Antrats"/>
        <w:tabs>
          <w:tab w:val="center" w:pos="6120"/>
        </w:tabs>
        <w:rPr>
          <w:b/>
          <w:bCs/>
          <w:sz w:val="22"/>
          <w:szCs w:val="22"/>
          <w:lang w:val="lt-LT"/>
        </w:rPr>
      </w:pPr>
    </w:p>
    <w:p w14:paraId="379104A3" w14:textId="77777777" w:rsidR="00A76859" w:rsidRPr="00A76859" w:rsidRDefault="00A76859" w:rsidP="00A76859">
      <w:pPr>
        <w:tabs>
          <w:tab w:val="left" w:pos="567"/>
          <w:tab w:val="num" w:pos="2541"/>
        </w:tabs>
        <w:ind w:right="-456"/>
        <w:jc w:val="center"/>
        <w:rPr>
          <w:b/>
          <w:lang w:eastAsia="en-US"/>
        </w:rPr>
      </w:pPr>
      <w:r w:rsidRPr="00A76859">
        <w:rPr>
          <w:b/>
          <w:lang w:eastAsia="en-US"/>
        </w:rPr>
        <w:t>VIETOS PROJEKTŲ FINANSAVIMO SĄLYGŲ APRAŠAS</w:t>
      </w:r>
    </w:p>
    <w:p w14:paraId="516BB68F" w14:textId="77777777" w:rsidR="00A76859" w:rsidRPr="00A76859" w:rsidRDefault="00A76859" w:rsidP="00A76859">
      <w:pPr>
        <w:tabs>
          <w:tab w:val="left" w:pos="567"/>
          <w:tab w:val="num" w:pos="2541"/>
        </w:tabs>
        <w:ind w:right="-456"/>
        <w:jc w:val="center"/>
        <w:rPr>
          <w:lang w:eastAsia="en-US"/>
        </w:rPr>
      </w:pPr>
    </w:p>
    <w:p w14:paraId="2C476185" w14:textId="77777777" w:rsidR="00A76859" w:rsidRPr="00A76859" w:rsidRDefault="00A76859" w:rsidP="00A76859">
      <w:pPr>
        <w:suppressAutoHyphens/>
        <w:autoSpaceDE w:val="0"/>
        <w:autoSpaceDN w:val="0"/>
        <w:adjustRightInd w:val="0"/>
        <w:spacing w:line="283" w:lineRule="auto"/>
        <w:ind w:firstLine="312"/>
        <w:jc w:val="center"/>
        <w:textAlignment w:val="center"/>
        <w:rPr>
          <w:color w:val="000000"/>
        </w:rPr>
      </w:pPr>
      <w:r w:rsidRPr="00A76859">
        <w:rPr>
          <w:b/>
          <w:color w:val="000000"/>
        </w:rPr>
        <w:t>Kėdainių rajono vietos veiklos grupė</w:t>
      </w:r>
      <w:r w:rsidRPr="00A76859">
        <w:rPr>
          <w:color w:val="000000"/>
        </w:rPr>
        <w:t xml:space="preserve"> (toliau – VVG)</w:t>
      </w:r>
    </w:p>
    <w:p w14:paraId="4974EF6D" w14:textId="77777777" w:rsidR="00A76859" w:rsidRPr="00A76859" w:rsidRDefault="00A76859" w:rsidP="00A76859">
      <w:pPr>
        <w:suppressAutoHyphens/>
        <w:autoSpaceDE w:val="0"/>
        <w:autoSpaceDN w:val="0"/>
        <w:adjustRightInd w:val="0"/>
        <w:spacing w:line="283" w:lineRule="auto"/>
        <w:ind w:firstLine="312"/>
        <w:jc w:val="center"/>
        <w:textAlignment w:val="center"/>
        <w:rPr>
          <w:color w:val="000000"/>
        </w:rPr>
      </w:pPr>
      <w:r w:rsidRPr="00A76859">
        <w:rPr>
          <w:color w:val="000000"/>
        </w:rPr>
        <w:t xml:space="preserve">Vietos plėtros strategija </w:t>
      </w:r>
      <w:r w:rsidRPr="00A76859">
        <w:rPr>
          <w:b/>
          <w:color w:val="000000"/>
        </w:rPr>
        <w:t>„Kėdainių rajono vietos veiklos grupės teritorijos vietos plėtros strategija 2015-2023 m.“</w:t>
      </w:r>
      <w:r w:rsidRPr="00A76859">
        <w:rPr>
          <w:color w:val="000000"/>
        </w:rPr>
        <w:t xml:space="preserve"> (toliau – VPS)</w:t>
      </w:r>
    </w:p>
    <w:p w14:paraId="261206B6" w14:textId="77777777" w:rsidR="00A76859" w:rsidRPr="00A76859" w:rsidRDefault="00A76859" w:rsidP="00A76859">
      <w:pPr>
        <w:suppressAutoHyphens/>
        <w:autoSpaceDE w:val="0"/>
        <w:autoSpaceDN w:val="0"/>
        <w:adjustRightInd w:val="0"/>
        <w:spacing w:line="283" w:lineRule="auto"/>
        <w:ind w:firstLine="312"/>
        <w:jc w:val="center"/>
        <w:textAlignment w:val="center"/>
        <w:rPr>
          <w:b/>
          <w:color w:val="000000"/>
        </w:rPr>
      </w:pPr>
      <w:r w:rsidRPr="00A76859">
        <w:rPr>
          <w:color w:val="000000"/>
        </w:rPr>
        <w:t xml:space="preserve">kvietimo Nr. </w:t>
      </w:r>
      <w:r w:rsidRPr="00A76859">
        <w:rPr>
          <w:b/>
        </w:rPr>
        <w:t>5</w:t>
      </w:r>
    </w:p>
    <w:p w14:paraId="1C982CFE" w14:textId="77777777" w:rsidR="00A76859" w:rsidRPr="00321F4E" w:rsidRDefault="00A76859" w:rsidP="00A76859">
      <w:pPr>
        <w:suppressAutoHyphens/>
        <w:autoSpaceDE w:val="0"/>
        <w:autoSpaceDN w:val="0"/>
        <w:adjustRightInd w:val="0"/>
        <w:spacing w:line="283" w:lineRule="auto"/>
        <w:ind w:firstLine="312"/>
        <w:jc w:val="center"/>
        <w:textAlignment w:val="center"/>
        <w:rPr>
          <w:color w:val="000000"/>
        </w:rPr>
      </w:pPr>
      <w:r w:rsidRPr="00A76859">
        <w:rPr>
          <w:color w:val="000000"/>
        </w:rPr>
        <w:t xml:space="preserve">VPS priemonės </w:t>
      </w:r>
      <w:r w:rsidRPr="00A76859">
        <w:rPr>
          <w:b/>
          <w:color w:val="000000"/>
        </w:rPr>
        <w:t xml:space="preserve">„PAGRINDINĖS PASLAUGOS IR KAIMŲ ATNAUJINIMAS KAIMO VIETOVĖSE“ </w:t>
      </w:r>
      <w:r w:rsidRPr="00321F4E">
        <w:rPr>
          <w:color w:val="000000"/>
        </w:rPr>
        <w:t xml:space="preserve"> </w:t>
      </w:r>
    </w:p>
    <w:p w14:paraId="7106E968" w14:textId="4D2B4A9B" w:rsidR="007A4C82" w:rsidRPr="00B7715E" w:rsidRDefault="00A76859" w:rsidP="00B7715E">
      <w:pPr>
        <w:suppressAutoHyphens/>
        <w:autoSpaceDE w:val="0"/>
        <w:autoSpaceDN w:val="0"/>
        <w:adjustRightInd w:val="0"/>
        <w:spacing w:line="283" w:lineRule="auto"/>
        <w:ind w:firstLine="312"/>
        <w:jc w:val="center"/>
        <w:textAlignment w:val="center"/>
        <w:rPr>
          <w:b/>
          <w:color w:val="000000"/>
        </w:rPr>
      </w:pPr>
      <w:proofErr w:type="spellStart"/>
      <w:r w:rsidRPr="00A76859">
        <w:rPr>
          <w:color w:val="000000"/>
          <w:lang w:val="en-US"/>
        </w:rPr>
        <w:t>veiklos</w:t>
      </w:r>
      <w:proofErr w:type="spellEnd"/>
      <w:r w:rsidRPr="00A76859">
        <w:rPr>
          <w:color w:val="000000"/>
          <w:lang w:val="en-US"/>
        </w:rPr>
        <w:t xml:space="preserve"> </w:t>
      </w:r>
      <w:proofErr w:type="spellStart"/>
      <w:r w:rsidRPr="00A76859">
        <w:rPr>
          <w:color w:val="000000"/>
          <w:lang w:val="en-US"/>
        </w:rPr>
        <w:t>sritis</w:t>
      </w:r>
      <w:proofErr w:type="spellEnd"/>
      <w:r w:rsidRPr="00A76859">
        <w:rPr>
          <w:color w:val="000000"/>
          <w:lang w:val="en-US"/>
        </w:rPr>
        <w:t xml:space="preserve"> </w:t>
      </w:r>
      <w:r w:rsidR="0092327B" w:rsidRPr="00DE35D4">
        <w:rPr>
          <w:b/>
        </w:rPr>
        <w:t>“Parama investicijoms į kaimo kultūros ir gamtos paveldą, kraštovaizdį”</w:t>
      </w:r>
      <w:r w:rsidR="0092327B">
        <w:t xml:space="preserve"> Nr. LEADER-19.2-7.6</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581"/>
        <w:gridCol w:w="425"/>
        <w:gridCol w:w="425"/>
        <w:gridCol w:w="426"/>
        <w:gridCol w:w="567"/>
        <w:gridCol w:w="567"/>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02269092" w14:textId="31C9676C" w:rsidR="00F86219" w:rsidRDefault="00FC750A" w:rsidP="00894EB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117CD2">
              <w:rPr>
                <w:sz w:val="22"/>
                <w:szCs w:val="22"/>
              </w:rPr>
              <w:t xml:space="preserve">, </w:t>
            </w:r>
            <w:r w:rsidR="00C62040" w:rsidRPr="00A120FC">
              <w:rPr>
                <w:sz w:val="22"/>
                <w:szCs w:val="22"/>
              </w:rPr>
              <w:t>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w:t>
            </w:r>
            <w:r w:rsidR="00117CD2" w:rsidRPr="00A120FC">
              <w:rPr>
                <w:sz w:val="22"/>
                <w:szCs w:val="22"/>
              </w:rPr>
              <w:t xml:space="preserve"> </w:t>
            </w:r>
            <w:r w:rsidR="00C62040" w:rsidRPr="00A120FC">
              <w:rPr>
                <w:sz w:val="22"/>
                <w:szCs w:val="22"/>
              </w:rPr>
              <w:t>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(Lietuvos Respublikos žemės ūkio ministro 20</w:t>
            </w:r>
            <w:r w:rsidR="00117CD2">
              <w:rPr>
                <w:sz w:val="22"/>
                <w:szCs w:val="22"/>
              </w:rPr>
              <w:t>18</w:t>
            </w:r>
            <w:r w:rsidR="006B63E1" w:rsidRPr="00894EB7">
              <w:rPr>
                <w:sz w:val="22"/>
                <w:szCs w:val="22"/>
              </w:rPr>
              <w:t xml:space="preserve"> m. </w:t>
            </w:r>
            <w:r w:rsidR="00117CD2">
              <w:rPr>
                <w:sz w:val="22"/>
                <w:szCs w:val="22"/>
              </w:rPr>
              <w:t xml:space="preserve">balandžio l8 </w:t>
            </w:r>
            <w:r w:rsidR="006B63E1" w:rsidRPr="00894EB7">
              <w:rPr>
                <w:sz w:val="22"/>
                <w:szCs w:val="22"/>
              </w:rPr>
              <w:t>d. įsakymo Nr. 3D-</w:t>
            </w:r>
            <w:r w:rsidR="00117CD2">
              <w:rPr>
                <w:sz w:val="22"/>
                <w:szCs w:val="22"/>
              </w:rPr>
              <w:t>226</w:t>
            </w:r>
            <w:r w:rsidR="006B63E1" w:rsidRPr="00894EB7">
              <w:rPr>
                <w:sz w:val="22"/>
                <w:szCs w:val="22"/>
              </w:rPr>
              <w:t xml:space="preserve">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p w14:paraId="202FFBF6" w14:textId="1C84E81D" w:rsidR="00F86219" w:rsidRPr="00894EB7" w:rsidRDefault="00F86219" w:rsidP="00894EB7">
            <w:pPr>
              <w:jc w:val="both"/>
              <w:rPr>
                <w:sz w:val="22"/>
                <w:szCs w:val="22"/>
              </w:rPr>
            </w:pPr>
            <w:r w:rsidRPr="00F86219">
              <w:rPr>
                <w:b/>
                <w:bCs/>
                <w:i/>
              </w:rPr>
              <w:t xml:space="preserve">Vietos projekto kontrolės laikotarpis </w:t>
            </w:r>
            <w:r w:rsidRPr="00F86219">
              <w:rPr>
                <w:b/>
                <w:i/>
              </w:rPr>
              <w:t>–</w:t>
            </w:r>
            <w:r w:rsidRPr="00143B96">
              <w:rPr>
                <w:i/>
              </w:rPr>
              <w:t xml:space="preserve">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lastRenderedPageBreak/>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5067ABFE" w:rsidR="000D6DC5" w:rsidRPr="00A120FC" w:rsidRDefault="000D6DC5" w:rsidP="00083B34">
            <w:pPr>
              <w:jc w:val="both"/>
              <w:rPr>
                <w:sz w:val="22"/>
                <w:szCs w:val="22"/>
              </w:rPr>
            </w:pPr>
          </w:p>
        </w:tc>
        <w:tc>
          <w:tcPr>
            <w:tcW w:w="8647" w:type="dxa"/>
            <w:gridSpan w:val="21"/>
            <w:shd w:val="clear" w:color="auto" w:fill="auto"/>
          </w:tcPr>
          <w:p w14:paraId="01328AE7" w14:textId="5A17F84E" w:rsidR="000D6DC5" w:rsidRPr="00A120FC" w:rsidRDefault="0080374A" w:rsidP="00B26F35">
            <w:pPr>
              <w:jc w:val="both"/>
              <w:rPr>
                <w:sz w:val="22"/>
                <w:szCs w:val="22"/>
              </w:rPr>
            </w:pPr>
            <w:r w:rsidRPr="00205443">
              <w:t xml:space="preserve">VPS priemonės „Pagrindinės paslaugos ir kaimų atnaujinimas kaimo vietovėse“ veiklos srities </w:t>
            </w:r>
            <w:r w:rsidR="0092327B" w:rsidRPr="0092327B">
              <w:t>“Parama investicijoms į kaimo kultūros ir gamtos paveldą, kraštovaizdį”</w:t>
            </w:r>
            <w:r w:rsidR="0092327B">
              <w:t xml:space="preserve"> Nr. LEADER-19.2-7.6</w:t>
            </w:r>
            <w:r w:rsidR="0092327B" w:rsidRPr="00205443">
              <w:t xml:space="preserve"> </w:t>
            </w:r>
            <w:r w:rsidRPr="00205443">
              <w:t>(toliau – VPS priemonės veiklos sritis) vietos projektams.</w:t>
            </w:r>
          </w:p>
        </w:tc>
      </w:tr>
      <w:tr w:rsidR="00BA472C" w:rsidRPr="00A120FC" w14:paraId="31DB4124" w14:textId="77777777" w:rsidTr="00735952">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42ACBD86"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3F4C6734" w:rsidR="00BA472C" w:rsidRPr="00A120FC" w:rsidRDefault="00BA472C" w:rsidP="009F186C">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7378E817" w:rsidR="00BA472C" w:rsidRPr="00894EB7" w:rsidRDefault="0080374A" w:rsidP="00736A88">
            <w:pPr>
              <w:jc w:val="center"/>
              <w:rPr>
                <w:sz w:val="22"/>
                <w:szCs w:val="22"/>
              </w:rPr>
            </w:pPr>
            <w:r>
              <w:rPr>
                <w:sz w:val="22"/>
                <w:szCs w:val="22"/>
              </w:rPr>
              <w:t>2</w:t>
            </w:r>
          </w:p>
        </w:tc>
        <w:tc>
          <w:tcPr>
            <w:tcW w:w="404" w:type="dxa"/>
            <w:shd w:val="clear" w:color="auto" w:fill="auto"/>
            <w:vAlign w:val="center"/>
          </w:tcPr>
          <w:p w14:paraId="3DB6FDBD" w14:textId="006CA6C8" w:rsidR="00BA472C" w:rsidRPr="00A120FC" w:rsidRDefault="0080374A" w:rsidP="00736A88">
            <w:pPr>
              <w:jc w:val="center"/>
              <w:rPr>
                <w:sz w:val="22"/>
                <w:szCs w:val="22"/>
              </w:rPr>
            </w:pPr>
            <w:r>
              <w:rPr>
                <w:sz w:val="22"/>
                <w:szCs w:val="22"/>
              </w:rPr>
              <w:t>0</w:t>
            </w:r>
          </w:p>
        </w:tc>
        <w:tc>
          <w:tcPr>
            <w:tcW w:w="404" w:type="dxa"/>
            <w:gridSpan w:val="2"/>
            <w:shd w:val="clear" w:color="auto" w:fill="auto"/>
            <w:vAlign w:val="center"/>
          </w:tcPr>
          <w:p w14:paraId="3031004C" w14:textId="6346F3D6" w:rsidR="00BA472C" w:rsidRPr="00A120FC" w:rsidRDefault="0080374A" w:rsidP="00736A88">
            <w:pPr>
              <w:jc w:val="center"/>
              <w:rPr>
                <w:sz w:val="22"/>
                <w:szCs w:val="22"/>
              </w:rPr>
            </w:pPr>
            <w:r>
              <w:rPr>
                <w:sz w:val="22"/>
                <w:szCs w:val="22"/>
              </w:rPr>
              <w:t>1</w:t>
            </w:r>
          </w:p>
        </w:tc>
        <w:tc>
          <w:tcPr>
            <w:tcW w:w="404" w:type="dxa"/>
            <w:shd w:val="clear" w:color="auto" w:fill="auto"/>
            <w:vAlign w:val="center"/>
          </w:tcPr>
          <w:p w14:paraId="62E525C5" w14:textId="340546E4" w:rsidR="00BA472C" w:rsidRPr="00A120FC" w:rsidRDefault="0080374A" w:rsidP="00736A88">
            <w:pPr>
              <w:jc w:val="center"/>
              <w:rPr>
                <w:sz w:val="22"/>
                <w:szCs w:val="22"/>
              </w:rPr>
            </w:pPr>
            <w:r>
              <w:rPr>
                <w:sz w:val="22"/>
                <w:szCs w:val="22"/>
              </w:rPr>
              <w:t>8</w:t>
            </w:r>
          </w:p>
        </w:tc>
        <w:tc>
          <w:tcPr>
            <w:tcW w:w="581"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25" w:type="dxa"/>
            <w:shd w:val="clear" w:color="auto" w:fill="auto"/>
            <w:vAlign w:val="center"/>
          </w:tcPr>
          <w:p w14:paraId="3311FDB8" w14:textId="497D5838" w:rsidR="00BA472C" w:rsidRPr="00A120FC" w:rsidRDefault="0080374A" w:rsidP="00736A88">
            <w:pPr>
              <w:jc w:val="center"/>
              <w:rPr>
                <w:sz w:val="22"/>
                <w:szCs w:val="22"/>
              </w:rPr>
            </w:pPr>
            <w:r>
              <w:rPr>
                <w:sz w:val="22"/>
                <w:szCs w:val="22"/>
              </w:rPr>
              <w:t>0</w:t>
            </w:r>
          </w:p>
        </w:tc>
        <w:tc>
          <w:tcPr>
            <w:tcW w:w="425" w:type="dxa"/>
            <w:shd w:val="clear" w:color="auto" w:fill="auto"/>
            <w:vAlign w:val="center"/>
          </w:tcPr>
          <w:p w14:paraId="543F46C5" w14:textId="68AE2971" w:rsidR="00BA472C" w:rsidRPr="00A120FC" w:rsidRDefault="0080374A" w:rsidP="00736A88">
            <w:pPr>
              <w:jc w:val="center"/>
              <w:rPr>
                <w:sz w:val="22"/>
                <w:szCs w:val="22"/>
              </w:rPr>
            </w:pPr>
            <w:r>
              <w:rPr>
                <w:sz w:val="22"/>
                <w:szCs w:val="22"/>
              </w:rPr>
              <w:t>9</w:t>
            </w:r>
          </w:p>
        </w:tc>
        <w:tc>
          <w:tcPr>
            <w:tcW w:w="426"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5DA5B608" w14:textId="2204A792" w:rsidR="00BA472C" w:rsidRPr="00A120FC" w:rsidRDefault="00735952" w:rsidP="00736A88">
            <w:pPr>
              <w:jc w:val="center"/>
              <w:rPr>
                <w:sz w:val="22"/>
                <w:szCs w:val="22"/>
              </w:rPr>
            </w:pPr>
            <w:r>
              <w:rPr>
                <w:sz w:val="22"/>
                <w:szCs w:val="22"/>
              </w:rPr>
              <w:t>1</w:t>
            </w:r>
          </w:p>
        </w:tc>
        <w:tc>
          <w:tcPr>
            <w:tcW w:w="567" w:type="dxa"/>
            <w:shd w:val="clear" w:color="auto" w:fill="auto"/>
            <w:vAlign w:val="center"/>
          </w:tcPr>
          <w:p w14:paraId="394547AB" w14:textId="5AF00AB4" w:rsidR="00BA472C" w:rsidRPr="00A120FC" w:rsidRDefault="00735952" w:rsidP="00736A88">
            <w:pPr>
              <w:jc w:val="center"/>
              <w:rPr>
                <w:sz w:val="22"/>
                <w:szCs w:val="22"/>
              </w:rPr>
            </w:pPr>
            <w:r>
              <w:rPr>
                <w:sz w:val="22"/>
                <w:szCs w:val="22"/>
              </w:rPr>
              <w:t>0</w:t>
            </w:r>
          </w:p>
        </w:tc>
      </w:tr>
      <w:tr w:rsidR="00BA472C" w:rsidRPr="00A120FC" w14:paraId="0672DB36" w14:textId="77777777" w:rsidTr="00735952">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711FFEA5" w:rsidR="00BA472C" w:rsidRPr="00A120FC" w:rsidRDefault="00BA472C" w:rsidP="009F186C">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27F8C020" w:rsidR="00BA472C" w:rsidRPr="00894EB7" w:rsidRDefault="0080374A" w:rsidP="00736A88">
            <w:pPr>
              <w:jc w:val="center"/>
              <w:rPr>
                <w:sz w:val="22"/>
                <w:szCs w:val="22"/>
              </w:rPr>
            </w:pPr>
            <w:r>
              <w:rPr>
                <w:sz w:val="22"/>
                <w:szCs w:val="22"/>
              </w:rPr>
              <w:t>2</w:t>
            </w:r>
          </w:p>
        </w:tc>
        <w:tc>
          <w:tcPr>
            <w:tcW w:w="404" w:type="dxa"/>
            <w:shd w:val="clear" w:color="auto" w:fill="auto"/>
            <w:vAlign w:val="center"/>
          </w:tcPr>
          <w:p w14:paraId="74D42084" w14:textId="0CEF4F37" w:rsidR="00BA472C" w:rsidRPr="00A120FC" w:rsidRDefault="0080374A" w:rsidP="00736A88">
            <w:pPr>
              <w:jc w:val="center"/>
              <w:rPr>
                <w:sz w:val="22"/>
                <w:szCs w:val="22"/>
              </w:rPr>
            </w:pPr>
            <w:r>
              <w:rPr>
                <w:sz w:val="22"/>
                <w:szCs w:val="22"/>
              </w:rPr>
              <w:t>0</w:t>
            </w:r>
          </w:p>
        </w:tc>
        <w:tc>
          <w:tcPr>
            <w:tcW w:w="404" w:type="dxa"/>
            <w:gridSpan w:val="2"/>
            <w:shd w:val="clear" w:color="auto" w:fill="auto"/>
            <w:vAlign w:val="center"/>
          </w:tcPr>
          <w:p w14:paraId="08F05C65" w14:textId="53BE9E50" w:rsidR="00BA472C" w:rsidRPr="00A120FC" w:rsidRDefault="0080374A" w:rsidP="00736A88">
            <w:pPr>
              <w:jc w:val="center"/>
              <w:rPr>
                <w:sz w:val="22"/>
                <w:szCs w:val="22"/>
              </w:rPr>
            </w:pPr>
            <w:r>
              <w:rPr>
                <w:sz w:val="22"/>
                <w:szCs w:val="22"/>
              </w:rPr>
              <w:t>1</w:t>
            </w:r>
          </w:p>
        </w:tc>
        <w:tc>
          <w:tcPr>
            <w:tcW w:w="404" w:type="dxa"/>
            <w:shd w:val="clear" w:color="auto" w:fill="auto"/>
            <w:vAlign w:val="center"/>
          </w:tcPr>
          <w:p w14:paraId="08154CA9" w14:textId="52CC38C8" w:rsidR="00BA472C" w:rsidRPr="00A120FC" w:rsidRDefault="0080374A" w:rsidP="00736A88">
            <w:pPr>
              <w:jc w:val="center"/>
              <w:rPr>
                <w:sz w:val="22"/>
                <w:szCs w:val="22"/>
              </w:rPr>
            </w:pPr>
            <w:r>
              <w:rPr>
                <w:sz w:val="22"/>
                <w:szCs w:val="22"/>
              </w:rPr>
              <w:t>8</w:t>
            </w:r>
          </w:p>
        </w:tc>
        <w:tc>
          <w:tcPr>
            <w:tcW w:w="581"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25" w:type="dxa"/>
            <w:shd w:val="clear" w:color="auto" w:fill="auto"/>
            <w:vAlign w:val="center"/>
          </w:tcPr>
          <w:p w14:paraId="63F62854" w14:textId="7FAB22B3" w:rsidR="00BA472C" w:rsidRPr="00A120FC" w:rsidRDefault="0080374A" w:rsidP="00736A88">
            <w:pPr>
              <w:jc w:val="center"/>
              <w:rPr>
                <w:sz w:val="22"/>
                <w:szCs w:val="22"/>
              </w:rPr>
            </w:pPr>
            <w:r>
              <w:rPr>
                <w:sz w:val="22"/>
                <w:szCs w:val="22"/>
              </w:rPr>
              <w:t>1</w:t>
            </w:r>
          </w:p>
        </w:tc>
        <w:tc>
          <w:tcPr>
            <w:tcW w:w="425" w:type="dxa"/>
            <w:shd w:val="clear" w:color="auto" w:fill="auto"/>
            <w:vAlign w:val="center"/>
          </w:tcPr>
          <w:p w14:paraId="7575FAD3" w14:textId="78BB8771" w:rsidR="00BA472C" w:rsidRPr="00A120FC" w:rsidRDefault="00735952" w:rsidP="00736A88">
            <w:pPr>
              <w:jc w:val="center"/>
              <w:rPr>
                <w:sz w:val="22"/>
                <w:szCs w:val="22"/>
              </w:rPr>
            </w:pPr>
            <w:r>
              <w:rPr>
                <w:sz w:val="22"/>
                <w:szCs w:val="22"/>
              </w:rPr>
              <w:t>1</w:t>
            </w:r>
          </w:p>
        </w:tc>
        <w:tc>
          <w:tcPr>
            <w:tcW w:w="426"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567" w:type="dxa"/>
            <w:shd w:val="clear" w:color="auto" w:fill="auto"/>
            <w:vAlign w:val="center"/>
          </w:tcPr>
          <w:p w14:paraId="71C861CA" w14:textId="5E7D942B" w:rsidR="00BA472C" w:rsidRPr="00A120FC" w:rsidRDefault="00735952" w:rsidP="00736A88">
            <w:pPr>
              <w:jc w:val="center"/>
              <w:rPr>
                <w:sz w:val="22"/>
                <w:szCs w:val="22"/>
              </w:rPr>
            </w:pPr>
            <w:r>
              <w:rPr>
                <w:sz w:val="22"/>
                <w:szCs w:val="22"/>
              </w:rPr>
              <w:t>0</w:t>
            </w:r>
          </w:p>
        </w:tc>
        <w:tc>
          <w:tcPr>
            <w:tcW w:w="567" w:type="dxa"/>
            <w:shd w:val="clear" w:color="auto" w:fill="auto"/>
            <w:vAlign w:val="center"/>
          </w:tcPr>
          <w:p w14:paraId="2F5C63F1" w14:textId="22594572" w:rsidR="00BA472C" w:rsidRPr="00A120FC" w:rsidRDefault="00735952" w:rsidP="00736A88">
            <w:pPr>
              <w:jc w:val="center"/>
              <w:rPr>
                <w:sz w:val="22"/>
                <w:szCs w:val="22"/>
              </w:rPr>
            </w:pPr>
            <w:r>
              <w:rPr>
                <w:sz w:val="22"/>
                <w:szCs w:val="22"/>
              </w:rPr>
              <w:t>9</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77EFA2FB" w:rsidR="00BA472C" w:rsidRPr="00A120FC" w:rsidRDefault="00BA472C" w:rsidP="00736A88">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14:paraId="56690E39" w14:textId="5BC06EC9" w:rsidR="00BA472C" w:rsidRPr="00894EB7" w:rsidRDefault="0080374A" w:rsidP="00736A88">
            <w:pPr>
              <w:jc w:val="center"/>
              <w:rPr>
                <w:sz w:val="22"/>
                <w:szCs w:val="22"/>
              </w:rPr>
            </w:pPr>
            <w:r>
              <w:rPr>
                <w:sz w:val="22"/>
                <w:szCs w:val="22"/>
              </w:rPr>
              <w:t>2</w:t>
            </w:r>
          </w:p>
        </w:tc>
        <w:tc>
          <w:tcPr>
            <w:tcW w:w="404" w:type="dxa"/>
            <w:vMerge w:val="restart"/>
            <w:shd w:val="clear" w:color="auto" w:fill="auto"/>
            <w:vAlign w:val="center"/>
          </w:tcPr>
          <w:p w14:paraId="1753948D" w14:textId="006702B8" w:rsidR="00BA472C" w:rsidRPr="00540659" w:rsidRDefault="0080374A" w:rsidP="00736A88">
            <w:pPr>
              <w:jc w:val="center"/>
              <w:rPr>
                <w:sz w:val="22"/>
                <w:szCs w:val="22"/>
              </w:rPr>
            </w:pPr>
            <w:r>
              <w:rPr>
                <w:sz w:val="22"/>
                <w:szCs w:val="22"/>
              </w:rPr>
              <w:t>0</w:t>
            </w:r>
          </w:p>
        </w:tc>
        <w:tc>
          <w:tcPr>
            <w:tcW w:w="404" w:type="dxa"/>
            <w:vMerge w:val="restart"/>
            <w:shd w:val="clear" w:color="auto" w:fill="auto"/>
            <w:vAlign w:val="center"/>
          </w:tcPr>
          <w:p w14:paraId="7C7691A7" w14:textId="0ADFFD53" w:rsidR="00BA472C" w:rsidRPr="00A120FC" w:rsidRDefault="0080374A" w:rsidP="00736A88">
            <w:pPr>
              <w:jc w:val="center"/>
              <w:rPr>
                <w:sz w:val="22"/>
                <w:szCs w:val="22"/>
              </w:rPr>
            </w:pPr>
            <w:r>
              <w:rPr>
                <w:sz w:val="22"/>
                <w:szCs w:val="22"/>
              </w:rPr>
              <w:t>1</w:t>
            </w:r>
          </w:p>
        </w:tc>
        <w:tc>
          <w:tcPr>
            <w:tcW w:w="404" w:type="dxa"/>
            <w:vMerge w:val="restart"/>
            <w:shd w:val="clear" w:color="auto" w:fill="auto"/>
            <w:vAlign w:val="center"/>
          </w:tcPr>
          <w:p w14:paraId="6BBEA8DA" w14:textId="4E0620A3" w:rsidR="00BA472C" w:rsidRPr="00A120FC" w:rsidRDefault="0080374A"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5C1EDA01" w:rsidR="00BA472C" w:rsidRPr="00A120FC" w:rsidRDefault="0080374A" w:rsidP="00736A88">
            <w:pPr>
              <w:jc w:val="center"/>
              <w:rPr>
                <w:sz w:val="22"/>
                <w:szCs w:val="22"/>
              </w:rPr>
            </w:pPr>
            <w:r>
              <w:rPr>
                <w:sz w:val="22"/>
                <w:szCs w:val="22"/>
              </w:rPr>
              <w:t>0</w:t>
            </w:r>
          </w:p>
        </w:tc>
        <w:tc>
          <w:tcPr>
            <w:tcW w:w="404" w:type="dxa"/>
            <w:vMerge w:val="restart"/>
            <w:shd w:val="clear" w:color="auto" w:fill="auto"/>
            <w:vAlign w:val="center"/>
          </w:tcPr>
          <w:p w14:paraId="3D6AC905" w14:textId="039E5DAB" w:rsidR="00BA472C" w:rsidRPr="00A120FC" w:rsidRDefault="00321F4E" w:rsidP="00736A88">
            <w:pPr>
              <w:jc w:val="center"/>
              <w:rPr>
                <w:sz w:val="22"/>
                <w:szCs w:val="22"/>
              </w:rPr>
            </w:pPr>
            <w:r>
              <w:rPr>
                <w:sz w:val="22"/>
                <w:szCs w:val="22"/>
              </w:rPr>
              <w:t>7</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4AE6A7D6" w:rsidR="00BA472C" w:rsidRPr="00A120FC" w:rsidRDefault="00321F4E" w:rsidP="00736A88">
            <w:pPr>
              <w:jc w:val="center"/>
              <w:rPr>
                <w:sz w:val="22"/>
                <w:szCs w:val="22"/>
              </w:rPr>
            </w:pPr>
            <w:r>
              <w:rPr>
                <w:sz w:val="22"/>
                <w:szCs w:val="22"/>
              </w:rPr>
              <w:t>2</w:t>
            </w:r>
          </w:p>
        </w:tc>
        <w:tc>
          <w:tcPr>
            <w:tcW w:w="404" w:type="dxa"/>
            <w:vMerge w:val="restart"/>
            <w:shd w:val="clear" w:color="auto" w:fill="auto"/>
            <w:vAlign w:val="center"/>
          </w:tcPr>
          <w:p w14:paraId="00B61D79" w14:textId="552DF5A6" w:rsidR="00BA472C" w:rsidRPr="00A120FC" w:rsidRDefault="00321F4E" w:rsidP="00736A88">
            <w:pPr>
              <w:jc w:val="center"/>
              <w:rPr>
                <w:sz w:val="22"/>
                <w:szCs w:val="22"/>
              </w:rPr>
            </w:pPr>
            <w:r>
              <w:rPr>
                <w:sz w:val="22"/>
                <w:szCs w:val="22"/>
              </w:rPr>
              <w:t>3</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701F921E" w:rsidR="00BA472C" w:rsidRPr="00A120FC" w:rsidRDefault="0080374A" w:rsidP="00736A88">
            <w:pPr>
              <w:jc w:val="center"/>
              <w:rPr>
                <w:sz w:val="22"/>
                <w:szCs w:val="22"/>
              </w:rPr>
            </w:pPr>
            <w:r>
              <w:rPr>
                <w:sz w:val="22"/>
                <w:szCs w:val="22"/>
              </w:rPr>
              <w:t>x</w:t>
            </w:r>
          </w:p>
        </w:tc>
        <w:tc>
          <w:tcPr>
            <w:tcW w:w="3686" w:type="dxa"/>
            <w:gridSpan w:val="8"/>
            <w:shd w:val="clear" w:color="auto" w:fill="auto"/>
            <w:vAlign w:val="center"/>
          </w:tcPr>
          <w:p w14:paraId="4AE9C8D3" w14:textId="2E942FFA"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sprendimu Nr. </w:t>
            </w:r>
            <w:r w:rsidR="00321F4E">
              <w:rPr>
                <w:sz w:val="22"/>
                <w:szCs w:val="22"/>
              </w:rPr>
              <w:t>45</w:t>
            </w:r>
          </w:p>
        </w:tc>
      </w:tr>
      <w:tr w:rsidR="002E3946" w:rsidRPr="00A120FC" w14:paraId="5CA9B7D8" w14:textId="77777777" w:rsidTr="00FB19FD">
        <w:trPr>
          <w:trHeight w:val="113"/>
        </w:trPr>
        <w:tc>
          <w:tcPr>
            <w:tcW w:w="756" w:type="dxa"/>
            <w:shd w:val="clear" w:color="auto" w:fill="auto"/>
            <w:vAlign w:val="center"/>
          </w:tcPr>
          <w:p w14:paraId="34B805AE" w14:textId="49A62C81" w:rsidR="002E3946" w:rsidRPr="00A120FC" w:rsidRDefault="002E3946" w:rsidP="00736A88">
            <w:pPr>
              <w:jc w:val="center"/>
              <w:rPr>
                <w:sz w:val="22"/>
                <w:szCs w:val="22"/>
              </w:rPr>
            </w:pPr>
            <w:r w:rsidRPr="00A120FC">
              <w:rPr>
                <w:sz w:val="22"/>
                <w:szCs w:val="22"/>
              </w:rPr>
              <w:t>1.</w:t>
            </w:r>
            <w:r w:rsidR="00EF52F3" w:rsidRPr="00A120FC">
              <w:rPr>
                <w:sz w:val="22"/>
                <w:szCs w:val="22"/>
              </w:rPr>
              <w:t>5</w:t>
            </w:r>
            <w:r w:rsidRPr="00A120FC">
              <w:rPr>
                <w:sz w:val="22"/>
                <w:szCs w:val="22"/>
              </w:rPr>
              <w:t>.</w:t>
            </w:r>
          </w:p>
        </w:tc>
        <w:tc>
          <w:tcPr>
            <w:tcW w:w="5760" w:type="dxa"/>
            <w:shd w:val="clear" w:color="auto" w:fill="auto"/>
            <w:vAlign w:val="center"/>
          </w:tcPr>
          <w:p w14:paraId="12BEC339"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B542179" w14:textId="2ACFE2B8" w:rsidR="002E3946" w:rsidRPr="00A120FC" w:rsidRDefault="002E3946" w:rsidP="000E1229">
            <w:pPr>
              <w:rPr>
                <w:i/>
                <w:sz w:val="22"/>
                <w:szCs w:val="22"/>
              </w:rPr>
            </w:pPr>
            <w:r w:rsidRPr="00A120FC">
              <w:rPr>
                <w:sz w:val="22"/>
                <w:szCs w:val="22"/>
              </w:rPr>
              <w:t xml:space="preserve">EŽŪFKP tikslinės srities Nr. </w:t>
            </w:r>
            <w:r w:rsidR="0080374A">
              <w:rPr>
                <w:sz w:val="22"/>
                <w:szCs w:val="22"/>
              </w:rPr>
              <w:t>6B.</w:t>
            </w:r>
          </w:p>
          <w:p w14:paraId="2594E88A" w14:textId="77777777" w:rsidR="00457725" w:rsidRPr="00894EB7" w:rsidRDefault="00457725" w:rsidP="000E1229">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5C42EFB3" w:rsidR="002700E0" w:rsidRPr="00540659" w:rsidRDefault="001562D2" w:rsidP="00196E9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14:paraId="146EE008" w14:textId="208BA2E5" w:rsidR="002700E0" w:rsidRPr="00A120FC" w:rsidRDefault="0080374A" w:rsidP="00E06A34">
            <w:pPr>
              <w:jc w:val="both"/>
              <w:rPr>
                <w:b/>
                <w:sz w:val="22"/>
                <w:szCs w:val="22"/>
              </w:rPr>
            </w:pPr>
            <w:r w:rsidRPr="009271A9">
              <w:t>Didinti VVG teritorijos gyvybingumą ir patrauklumą gyventi bei dirbti, sukuriant patrauklią gyvenamąją aplinką ir panaudojant vietinius gamtos bei kultūros paveldo išteklius.</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0EF28EDB" w:rsidR="002700E0" w:rsidRPr="00A120FC" w:rsidRDefault="001562D2" w:rsidP="00736A88">
            <w:pPr>
              <w:jc w:val="both"/>
              <w:rPr>
                <w:sz w:val="22"/>
                <w:szCs w:val="22"/>
              </w:rPr>
            </w:pPr>
            <w:r w:rsidRPr="00A120FC">
              <w:rPr>
                <w:sz w:val="22"/>
                <w:szCs w:val="22"/>
              </w:rPr>
              <w:t>Pagal VPS priemonę parama teikiama:</w:t>
            </w:r>
          </w:p>
        </w:tc>
        <w:tc>
          <w:tcPr>
            <w:tcW w:w="8647" w:type="dxa"/>
            <w:gridSpan w:val="21"/>
            <w:shd w:val="clear" w:color="auto" w:fill="auto"/>
          </w:tcPr>
          <w:p w14:paraId="53ECE104" w14:textId="77777777" w:rsidR="0092327B" w:rsidRDefault="0092327B" w:rsidP="0092327B">
            <w:pPr>
              <w:suppressAutoHyphens/>
              <w:autoSpaceDE w:val="0"/>
              <w:autoSpaceDN w:val="0"/>
              <w:adjustRightInd w:val="0"/>
              <w:jc w:val="both"/>
              <w:textAlignment w:val="center"/>
              <w:rPr>
                <w:iCs/>
              </w:rPr>
            </w:pPr>
            <w:r w:rsidRPr="00A12793">
              <w:rPr>
                <w:iCs/>
              </w:rPr>
              <w:t xml:space="preserve">Parama </w:t>
            </w:r>
            <w:r>
              <w:rPr>
                <w:iCs/>
              </w:rPr>
              <w:t xml:space="preserve">pagal priemonę </w:t>
            </w:r>
            <w:r w:rsidRPr="00A12793">
              <w:rPr>
                <w:iCs/>
              </w:rPr>
              <w:t>teikiama infrastruktūros įrengimo ir/ar tvarkymo darbams vykdyti, įsigyti įrangą, techniką, priemones edukacinėms programoms sukurti. Veikloms, kuriomis siekiama atnaujinti kaimo kultūros bei gamtos paveldą ir kraštovaizdį didinant kaimo vietovių rekreacinį patrauklumą, gyvybingumą renovuojant ir pritaikant</w:t>
            </w:r>
            <w:r>
              <w:rPr>
                <w:iCs/>
              </w:rPr>
              <w:t xml:space="preserve"> </w:t>
            </w:r>
            <w:r w:rsidRPr="001B33A3">
              <w:rPr>
                <w:iCs/>
              </w:rPr>
              <w:t xml:space="preserve">panaudojimui gamtos ir kultūros paminklus bei kultūros paveldo objektus </w:t>
            </w:r>
            <w:r w:rsidRPr="002C0A7B">
              <w:rPr>
                <w:iCs/>
              </w:rPr>
              <w:t>vietos gyventojų poreikiams ir/ar turistinių traukos objektų kūrimui</w:t>
            </w:r>
            <w:r>
              <w:rPr>
                <w:iCs/>
              </w:rPr>
              <w:t>.</w:t>
            </w:r>
            <w:r w:rsidRPr="002C0A7B">
              <w:rPr>
                <w:iCs/>
              </w:rPr>
              <w:t xml:space="preserve"> </w:t>
            </w:r>
          </w:p>
          <w:p w14:paraId="41813F94" w14:textId="77777777" w:rsidR="0092327B" w:rsidRPr="0037568A" w:rsidRDefault="0092327B" w:rsidP="0092327B">
            <w:pPr>
              <w:suppressAutoHyphens/>
              <w:autoSpaceDE w:val="0"/>
              <w:autoSpaceDN w:val="0"/>
              <w:adjustRightInd w:val="0"/>
              <w:jc w:val="both"/>
              <w:textAlignment w:val="center"/>
              <w:rPr>
                <w:b/>
                <w:iCs/>
              </w:rPr>
            </w:pPr>
            <w:r w:rsidRPr="0037568A">
              <w:rPr>
                <w:iCs/>
              </w:rPr>
              <w:t>Pagal šią veiklos sritį investicijos skiriamos</w:t>
            </w:r>
            <w:r w:rsidRPr="0037568A">
              <w:rPr>
                <w:b/>
                <w:iCs/>
              </w:rPr>
              <w:t xml:space="preserve">: </w:t>
            </w:r>
          </w:p>
          <w:p w14:paraId="1670E48A" w14:textId="77777777" w:rsidR="0092327B" w:rsidRDefault="0092327B" w:rsidP="0092327B">
            <w:pPr>
              <w:suppressAutoHyphens/>
              <w:autoSpaceDE w:val="0"/>
              <w:autoSpaceDN w:val="0"/>
              <w:adjustRightInd w:val="0"/>
              <w:jc w:val="both"/>
              <w:textAlignment w:val="center"/>
              <w:rPr>
                <w:iCs/>
              </w:rPr>
            </w:pPr>
            <w:r>
              <w:rPr>
                <w:iCs/>
              </w:rPr>
              <w:t xml:space="preserve">● </w:t>
            </w:r>
            <w:r w:rsidRPr="004533FB">
              <w:rPr>
                <w:iCs/>
              </w:rPr>
              <w:t>Istorinę, architektūrinę ar kitokią kultūrinę vertę turinčių nekilnojamųjų kultūros,</w:t>
            </w:r>
            <w:r>
              <w:rPr>
                <w:iCs/>
              </w:rPr>
              <w:t xml:space="preserve"> </w:t>
            </w:r>
            <w:r w:rsidRPr="0037568A">
              <w:rPr>
                <w:iCs/>
              </w:rPr>
              <w:t>gamtos paveldo objektų, vietovių, parkų, skverų, želdynų, kitų kraštovaizdžio komponentų tvarkymo darbams, siekiant panaudoti minėtus turizmo objektus kaime, tautinio paveldo plėtrai, didinti kaimo vietovių patrauklumą;</w:t>
            </w:r>
          </w:p>
          <w:p w14:paraId="549A50C9" w14:textId="70E40F6D" w:rsidR="0092327B" w:rsidRPr="00786A32" w:rsidRDefault="0092327B" w:rsidP="003B60FA">
            <w:pPr>
              <w:suppressAutoHyphens/>
              <w:autoSpaceDE w:val="0"/>
              <w:autoSpaceDN w:val="0"/>
              <w:adjustRightInd w:val="0"/>
              <w:jc w:val="both"/>
              <w:textAlignment w:val="center"/>
              <w:rPr>
                <w:color w:val="000000"/>
              </w:rPr>
            </w:pPr>
            <w:r>
              <w:rPr>
                <w:iCs/>
              </w:rPr>
              <w:t xml:space="preserve">● </w:t>
            </w:r>
            <w:proofErr w:type="spellStart"/>
            <w:r w:rsidRPr="004533FB">
              <w:rPr>
                <w:iCs/>
              </w:rPr>
              <w:t>Atraktyvių</w:t>
            </w:r>
            <w:proofErr w:type="spellEnd"/>
            <w:r w:rsidRPr="004533FB">
              <w:rPr>
                <w:iCs/>
              </w:rPr>
              <w:t xml:space="preserve"> teminių kaimų/edukacinių programų sukūrimui būtinos įrangos,</w:t>
            </w:r>
            <w:r>
              <w:rPr>
                <w:iCs/>
              </w:rPr>
              <w:t xml:space="preserve"> </w:t>
            </w:r>
            <w:r w:rsidRPr="004533FB">
              <w:rPr>
                <w:iCs/>
              </w:rPr>
              <w:t>technikos, priemonių įsigijimui.</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3743093D" w14:textId="026222B8" w:rsidR="00786A32" w:rsidRPr="00786A32" w:rsidRDefault="00786A32" w:rsidP="00786A32">
            <w:pPr>
              <w:jc w:val="both"/>
              <w:rPr>
                <w:i/>
              </w:rPr>
            </w:pPr>
            <w:r w:rsidRPr="003C08F7">
              <w:t>Galimi pareiškėjai:</w:t>
            </w:r>
            <w:r w:rsidRPr="00786A32">
              <w:t xml:space="preserve"> VVG teritorijoje registruoti ir veiklą vykdantys juridiniai asmenys: NVO ir bendruomeninės organizacijos.</w:t>
            </w:r>
          </w:p>
          <w:p w14:paraId="1811BD8B" w14:textId="21C64C11" w:rsidR="00AE0AB3" w:rsidRPr="00786A32" w:rsidRDefault="00786A32" w:rsidP="00786A32">
            <w:pPr>
              <w:pStyle w:val="CentrBold"/>
              <w:spacing w:line="240" w:lineRule="auto"/>
              <w:jc w:val="both"/>
              <w:rPr>
                <w:b w:val="0"/>
                <w:caps w:val="0"/>
                <w:sz w:val="24"/>
                <w:szCs w:val="24"/>
                <w:lang w:val="lt-LT"/>
              </w:rPr>
            </w:pPr>
            <w:r w:rsidRPr="00786A32">
              <w:rPr>
                <w:b w:val="0"/>
                <w:caps w:val="0"/>
                <w:sz w:val="24"/>
                <w:szCs w:val="24"/>
                <w:lang w:val="lt-LT"/>
              </w:rPr>
              <w:lastRenderedPageBreak/>
              <w:t>Pareiškėjai turi atitikti šio FSA 4 dalyje „Vietos projektų tinkamumo finansuoti sąlygos ir vietos projektų vykdytojų įsipareigojimai“ nurodytus, pareiškėjui taikomus bendruosius, specialiuosius ir papildomus</w:t>
            </w:r>
            <w:r w:rsidRPr="00786A32">
              <w:rPr>
                <w:i/>
                <w:caps w:val="0"/>
                <w:sz w:val="24"/>
                <w:szCs w:val="24"/>
                <w:lang w:val="lt-LT"/>
              </w:rPr>
              <w:t xml:space="preserve"> </w:t>
            </w:r>
            <w:r w:rsidRPr="00786A32">
              <w:rPr>
                <w:b w:val="0"/>
                <w:caps w:val="0"/>
                <w:sz w:val="24"/>
                <w:szCs w:val="24"/>
                <w:lang w:val="lt-LT"/>
              </w:rPr>
              <w:t>tinkamumo reikalavimus.</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4F60F906" w:rsidR="009C6EC3" w:rsidRPr="00A120FC" w:rsidRDefault="009F5ABA" w:rsidP="00044B81">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692B6B4B" w14:textId="76EFA9C1" w:rsidR="00786A32" w:rsidRPr="002069B3" w:rsidRDefault="009C398D" w:rsidP="001340B3">
            <w:pPr>
              <w:jc w:val="both"/>
            </w:pPr>
            <w:r w:rsidRPr="002069B3">
              <w:t>Galimi partneriai:</w:t>
            </w:r>
            <w:r w:rsidRPr="002069B3">
              <w:rPr>
                <w:i/>
              </w:rPr>
              <w:t xml:space="preserve"> </w:t>
            </w:r>
            <w:r w:rsidR="002069B3" w:rsidRPr="002069B3">
              <w:t>viešieji ir privatūs juridiniai bei fiziniai asmenys.</w:t>
            </w:r>
          </w:p>
          <w:p w14:paraId="1A386E97" w14:textId="00C49057" w:rsidR="002069B3" w:rsidRPr="002069B3" w:rsidRDefault="003E6A3B" w:rsidP="001340B3">
            <w:pPr>
              <w:jc w:val="both"/>
            </w:pPr>
            <w:r w:rsidRPr="002069B3">
              <w:t>Partneriai turi atitikti šio FSA</w:t>
            </w:r>
            <w:r w:rsidR="00F27AF6" w:rsidRPr="002069B3">
              <w:rPr>
                <w:b/>
                <w:caps/>
              </w:rPr>
              <w:t xml:space="preserve"> </w:t>
            </w:r>
            <w:r w:rsidR="00E8350C" w:rsidRPr="002069B3">
              <w:rPr>
                <w:caps/>
              </w:rPr>
              <w:t>4</w:t>
            </w:r>
            <w:r w:rsidR="00F27AF6" w:rsidRPr="002069B3">
              <w:rPr>
                <w:caps/>
              </w:rPr>
              <w:t xml:space="preserve"> </w:t>
            </w:r>
            <w:r w:rsidR="00F27AF6" w:rsidRPr="002069B3">
              <w:t>dal</w:t>
            </w:r>
            <w:r w:rsidR="00895978" w:rsidRPr="002069B3">
              <w:t xml:space="preserve">yje „Vietos projektų tinkamumo </w:t>
            </w:r>
            <w:r w:rsidR="00353EA1" w:rsidRPr="002069B3">
              <w:t xml:space="preserve">finansuoti </w:t>
            </w:r>
            <w:r w:rsidR="00895978" w:rsidRPr="002069B3">
              <w:t xml:space="preserve">sąlygos </w:t>
            </w:r>
            <w:r w:rsidR="00F27AF6" w:rsidRPr="002069B3">
              <w:t>ir vietos projektų vykdytojų įsipareigojimai</w:t>
            </w:r>
            <w:r w:rsidR="00F27AF6" w:rsidRPr="002069B3">
              <w:rPr>
                <w:caps/>
              </w:rPr>
              <w:t>“</w:t>
            </w:r>
            <w:r w:rsidRPr="002069B3">
              <w:t xml:space="preserve"> partneriui taikomus bendruosius, tinkamumo reikalavimus.</w:t>
            </w:r>
          </w:p>
          <w:p w14:paraId="7BD5BCD9" w14:textId="7739D59B" w:rsidR="002069B3" w:rsidRPr="00961EC5" w:rsidRDefault="002069B3" w:rsidP="001340B3">
            <w:pPr>
              <w:jc w:val="both"/>
              <w:rPr>
                <w:i/>
              </w:rPr>
            </w:pPr>
            <w:r w:rsidRPr="002069B3">
              <w:rPr>
                <w:b/>
                <w:i/>
                <w:sz w:val="20"/>
                <w:szCs w:val="20"/>
              </w:rPr>
              <w:t xml:space="preserve">Vietos projekto partneris </w:t>
            </w:r>
            <w:r w:rsidRPr="002069B3">
              <w:rPr>
                <w:i/>
                <w:sz w:val="20"/>
                <w:szCs w:val="20"/>
              </w:rPr>
              <w:t xml:space="preserve">– fizinis ir (ar) juridinis asmuo, dalyvaujantis įgyvendinant ir (ar) finansuojant vietos projektą pagal prieš vietos projekto įgyvendinimą pareiškėjo ir jo partnerių pasirašytą </w:t>
            </w:r>
            <w:r w:rsidRPr="002069B3">
              <w:rPr>
                <w:b/>
                <w:i/>
                <w:sz w:val="20"/>
                <w:szCs w:val="20"/>
              </w:rPr>
              <w:t>Jungtinės veiklos sutartį</w:t>
            </w:r>
            <w:r w:rsidRPr="002069B3">
              <w:rPr>
                <w:i/>
                <w:sz w:val="20"/>
                <w:szCs w:val="20"/>
              </w:rPr>
              <w:t xml:space="preserve"> </w:t>
            </w:r>
            <w:r w:rsidRPr="002069B3">
              <w:rPr>
                <w:sz w:val="20"/>
                <w:szCs w:val="20"/>
                <w:shd w:val="clear" w:color="auto" w:fill="FFFFFF" w:themeFill="background1"/>
              </w:rPr>
              <w:t>(FSA 3 priedas)</w:t>
            </w:r>
            <w:r w:rsidRPr="002069B3">
              <w:rPr>
                <w:i/>
                <w:sz w:val="20"/>
                <w:szCs w:val="20"/>
                <w:shd w:val="clear" w:color="auto" w:fill="FFFFFF" w:themeFill="background1"/>
              </w:rPr>
              <w:t>.</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46FD2313" w:rsidR="009C6EC3" w:rsidRPr="00894EB7" w:rsidRDefault="00533059" w:rsidP="00736A88">
            <w:pPr>
              <w:jc w:val="both"/>
              <w:rPr>
                <w:sz w:val="22"/>
                <w:szCs w:val="22"/>
              </w:rPr>
            </w:pPr>
            <w:r w:rsidRPr="00A120FC">
              <w:rPr>
                <w:sz w:val="22"/>
                <w:szCs w:val="22"/>
              </w:rPr>
              <w:t>Kvietimui teikti VPS priemonė</w:t>
            </w:r>
            <w:r w:rsidR="00786A32">
              <w:rPr>
                <w:sz w:val="22"/>
                <w:szCs w:val="22"/>
              </w:rPr>
              <w:t>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54EA1993" w:rsidR="009C6EC3" w:rsidRPr="00FC3569" w:rsidRDefault="004734EC" w:rsidP="00540659">
            <w:pPr>
              <w:jc w:val="both"/>
              <w:rPr>
                <w:b/>
                <w:i/>
              </w:rPr>
            </w:pPr>
            <w:r w:rsidRPr="00FC3569">
              <w:rPr>
                <w:b/>
              </w:rPr>
              <w:t>76</w:t>
            </w:r>
            <w:r w:rsidR="00735952">
              <w:rPr>
                <w:b/>
              </w:rPr>
              <w:t xml:space="preserve"> </w:t>
            </w:r>
            <w:r w:rsidRPr="00FC3569">
              <w:rPr>
                <w:b/>
              </w:rPr>
              <w:t>019</w:t>
            </w:r>
            <w:r w:rsidR="00786A32" w:rsidRPr="00FC3569">
              <w:rPr>
                <w:b/>
              </w:rPr>
              <w:t xml:space="preserve"> </w:t>
            </w:r>
            <w:r w:rsidR="00533059" w:rsidRPr="00FC3569">
              <w:rPr>
                <w:b/>
              </w:rPr>
              <w:t>Eur</w:t>
            </w:r>
            <w:r w:rsidR="00961EC5" w:rsidRPr="00FC3569">
              <w:rPr>
                <w:b/>
              </w:rPr>
              <w:t>.</w:t>
            </w:r>
            <w:r w:rsidR="00533059" w:rsidRPr="00FC3569">
              <w:rPr>
                <w:b/>
                <w:i/>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33E3F68B" w:rsidR="00020551" w:rsidRPr="00FC3569" w:rsidRDefault="004734EC" w:rsidP="008156B1">
            <w:pPr>
              <w:jc w:val="both"/>
              <w:rPr>
                <w:b/>
                <w:i/>
              </w:rPr>
            </w:pPr>
            <w:r w:rsidRPr="00FC3569">
              <w:rPr>
                <w:b/>
              </w:rPr>
              <w:t>38</w:t>
            </w:r>
            <w:r w:rsidR="00735952">
              <w:rPr>
                <w:b/>
              </w:rPr>
              <w:t xml:space="preserve"> </w:t>
            </w:r>
            <w:r w:rsidR="00786A32" w:rsidRPr="00FC3569">
              <w:rPr>
                <w:b/>
              </w:rPr>
              <w:t>0</w:t>
            </w:r>
            <w:r w:rsidRPr="00FC3569">
              <w:rPr>
                <w:b/>
              </w:rPr>
              <w:t>1</w:t>
            </w:r>
            <w:r w:rsidR="00786A32" w:rsidRPr="00FC3569">
              <w:rPr>
                <w:b/>
              </w:rPr>
              <w:t>0</w:t>
            </w:r>
            <w:r w:rsidR="008156B1" w:rsidRPr="00FC3569">
              <w:rPr>
                <w:b/>
              </w:rPr>
              <w:t xml:space="preserve"> </w:t>
            </w:r>
            <w:r w:rsidR="00FB4C62" w:rsidRPr="00FC3569">
              <w:rPr>
                <w:b/>
              </w:rPr>
              <w:t>Eur</w:t>
            </w:r>
            <w:r w:rsidR="008156B1" w:rsidRPr="00FC3569">
              <w:rPr>
                <w:b/>
              </w:rPr>
              <w:t>.</w:t>
            </w:r>
            <w:r w:rsidR="00FB4C62" w:rsidRPr="00FC3569">
              <w:rPr>
                <w:b/>
                <w:i/>
              </w:rPr>
              <w:t xml:space="preserve"> </w:t>
            </w:r>
          </w:p>
          <w:p w14:paraId="44C8FF5A" w14:textId="77777777" w:rsidR="008156B1" w:rsidRPr="00FC3569" w:rsidRDefault="008156B1" w:rsidP="008156B1">
            <w:pPr>
              <w:jc w:val="both"/>
              <w:rPr>
                <w:b/>
                <w:i/>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3CA331D7" w:rsidR="00020551" w:rsidRPr="00961EC5" w:rsidRDefault="007E51AF" w:rsidP="00345F64">
            <w:pPr>
              <w:pStyle w:val="BodyText10"/>
              <w:ind w:firstLine="0"/>
              <w:rPr>
                <w:rFonts w:ascii="Times New Roman" w:hAnsi="Times New Roman" w:cs="Times New Roman"/>
                <w:b/>
                <w:i/>
                <w:sz w:val="24"/>
                <w:szCs w:val="24"/>
                <w:lang w:val="lt-LT"/>
              </w:rPr>
            </w:pPr>
            <w:r w:rsidRPr="00961EC5">
              <w:rPr>
                <w:rFonts w:ascii="Times New Roman" w:hAnsi="Times New Roman" w:cs="Times New Roman"/>
                <w:sz w:val="24"/>
                <w:szCs w:val="24"/>
                <w:lang w:val="lt-LT"/>
              </w:rPr>
              <w:t>L</w:t>
            </w:r>
            <w:r w:rsidR="00A0706D" w:rsidRPr="00961EC5">
              <w:rPr>
                <w:rFonts w:ascii="Times New Roman" w:hAnsi="Times New Roman" w:cs="Times New Roman"/>
                <w:sz w:val="24"/>
                <w:szCs w:val="24"/>
                <w:lang w:val="lt-LT"/>
              </w:rPr>
              <w:t xml:space="preserve">ėšos vietos projektui įgyvendinti gali sudaryti iki </w:t>
            </w:r>
            <w:r w:rsidR="00786A32" w:rsidRPr="00961EC5">
              <w:rPr>
                <w:rFonts w:ascii="Times New Roman" w:hAnsi="Times New Roman" w:cs="Times New Roman"/>
                <w:sz w:val="24"/>
                <w:szCs w:val="24"/>
                <w:lang w:val="lt-LT"/>
              </w:rPr>
              <w:t xml:space="preserve">80 </w:t>
            </w:r>
            <w:r w:rsidR="00A0706D" w:rsidRPr="00961EC5">
              <w:rPr>
                <w:rFonts w:ascii="Times New Roman" w:hAnsi="Times New Roman" w:cs="Times New Roman"/>
                <w:sz w:val="24"/>
                <w:szCs w:val="24"/>
                <w:lang w:val="lt-LT"/>
              </w:rPr>
              <w:t>proc. visų tinkamų finansuoti vietos projektų išlaidų</w:t>
            </w:r>
            <w:r w:rsidR="00345F64" w:rsidRPr="00961EC5">
              <w:rPr>
                <w:rFonts w:ascii="Times New Roman" w:hAnsi="Times New Roman" w:cs="Times New Roman"/>
                <w:sz w:val="24"/>
                <w:szCs w:val="24"/>
                <w:lang w:val="lt-LT"/>
              </w:rPr>
              <w:t>.</w:t>
            </w:r>
            <w:r w:rsidR="00A0706D" w:rsidRPr="00961EC5">
              <w:rPr>
                <w:rFonts w:ascii="Times New Roman" w:hAnsi="Times New Roman" w:cs="Times New Roman"/>
                <w:i/>
                <w:sz w:val="24"/>
                <w:szCs w:val="24"/>
                <w:lang w:val="lt-LT"/>
              </w:rPr>
              <w:t xml:space="preserve"> </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5BBBD79A" w:rsidR="00020551" w:rsidRPr="00A120FC" w:rsidRDefault="0053775D"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1D58A15B" w14:textId="77777777" w:rsidR="001D5C76" w:rsidRPr="00961EC5" w:rsidRDefault="001D5C76" w:rsidP="001D5C76">
            <w:pPr>
              <w:jc w:val="both"/>
            </w:pPr>
            <w:r w:rsidRPr="00961EC5">
              <w:t>1. Pareiškėjo nuosavomis piniginėmis lėšomis arba savivaldybės biudžeto lėšomis (kai taikoma).</w:t>
            </w:r>
          </w:p>
          <w:p w14:paraId="6C32E55D" w14:textId="77777777" w:rsidR="001D5C76" w:rsidRPr="00961EC5" w:rsidRDefault="001D5C76" w:rsidP="001D5C76">
            <w:pPr>
              <w:jc w:val="both"/>
            </w:pPr>
            <w:r w:rsidRPr="00961EC5">
              <w:t>2. Tinkamo vietos projekto partnerio nuosavomis piniginėmis lėšomis.</w:t>
            </w:r>
          </w:p>
          <w:p w14:paraId="779621A9" w14:textId="77777777" w:rsidR="001D5C76" w:rsidRPr="00961EC5" w:rsidRDefault="001D5C76" w:rsidP="001D5C76">
            <w:pPr>
              <w:jc w:val="both"/>
            </w:pPr>
            <w:r w:rsidRPr="00961EC5">
              <w:t>3. Pareiškėjo skolintomis lėšomis.</w:t>
            </w:r>
          </w:p>
          <w:p w14:paraId="55963A6B" w14:textId="77777777" w:rsidR="001D5C76" w:rsidRPr="00961EC5" w:rsidRDefault="001D5C76" w:rsidP="001D5C76">
            <w:pPr>
              <w:jc w:val="both"/>
            </w:pPr>
            <w:r w:rsidRPr="00961EC5">
              <w:t>4. Pareiškėjo ir (arba) tinkamo vietos projekto partnerio įnašas natūra – nekilnojamuoju turtu.</w:t>
            </w:r>
          </w:p>
          <w:p w14:paraId="0422A89E" w14:textId="7F4BF59B" w:rsidR="00020551" w:rsidRPr="00961EC5" w:rsidRDefault="001D5C76" w:rsidP="001D5C76">
            <w:pPr>
              <w:jc w:val="both"/>
              <w:rPr>
                <w:b/>
                <w:i/>
              </w:rPr>
            </w:pPr>
            <w:r w:rsidRPr="00961EC5">
              <w:t>5. Gautinos paramos lėšos, kai vietos projektas įgyvendinamas ne vienu etapu.</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74CC581E" w:rsidR="001170A2" w:rsidRPr="00961EC5" w:rsidRDefault="0080408E" w:rsidP="0080408E">
            <w:pPr>
              <w:pStyle w:val="num1diagrama0"/>
              <w:tabs>
                <w:tab w:val="left" w:pos="540"/>
                <w:tab w:val="left" w:pos="1260"/>
                <w:tab w:val="left" w:pos="1440"/>
                <w:tab w:val="left" w:pos="1620"/>
                <w:tab w:val="left" w:pos="1800"/>
              </w:tabs>
              <w:rPr>
                <w:sz w:val="24"/>
                <w:szCs w:val="24"/>
              </w:rPr>
            </w:pPr>
            <w:r w:rsidRPr="00961EC5">
              <w:rPr>
                <w:sz w:val="24"/>
                <w:szCs w:val="24"/>
              </w:rPr>
              <w:t>EŽŪFKP ir Lietuvos Respublikos valstybės biudžeto lėšos</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850"/>
        <w:gridCol w:w="1628"/>
        <w:gridCol w:w="15"/>
        <w:gridCol w:w="4029"/>
        <w:gridCol w:w="4762"/>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3DF07302"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A120FC" w14:paraId="3D70C6AF" w14:textId="77777777" w:rsidTr="00263901">
        <w:tc>
          <w:tcPr>
            <w:tcW w:w="879"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284"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263901">
        <w:tc>
          <w:tcPr>
            <w:tcW w:w="879"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50" w:type="dxa"/>
            <w:shd w:val="clear" w:color="auto" w:fill="auto"/>
            <w:vAlign w:val="center"/>
          </w:tcPr>
          <w:p w14:paraId="7BEEB2CD" w14:textId="37881233"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643"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 xml:space="preserve">Didžiausias galimas </w:t>
            </w:r>
            <w:r w:rsidRPr="00894EB7">
              <w:rPr>
                <w:b/>
                <w:sz w:val="22"/>
                <w:szCs w:val="22"/>
              </w:rPr>
              <w:lastRenderedPageBreak/>
              <w:t>surinkti balų skaičius</w:t>
            </w:r>
          </w:p>
        </w:tc>
        <w:tc>
          <w:tcPr>
            <w:tcW w:w="4029" w:type="dxa"/>
            <w:shd w:val="clear" w:color="auto" w:fill="auto"/>
            <w:vAlign w:val="center"/>
          </w:tcPr>
          <w:p w14:paraId="4CB39E07" w14:textId="7A2F0FA2" w:rsidR="00C95BE1" w:rsidRPr="00A120FC" w:rsidRDefault="00C95BE1" w:rsidP="00C95BE1">
            <w:pPr>
              <w:jc w:val="center"/>
              <w:rPr>
                <w:b/>
                <w:i/>
                <w:sz w:val="22"/>
                <w:szCs w:val="22"/>
              </w:rPr>
            </w:pPr>
            <w:proofErr w:type="spellStart"/>
            <w:r w:rsidRPr="00A120FC">
              <w:rPr>
                <w:b/>
                <w:sz w:val="22"/>
                <w:szCs w:val="22"/>
              </w:rPr>
              <w:lastRenderedPageBreak/>
              <w:t>Patikrinamumas</w:t>
            </w:r>
            <w:proofErr w:type="spellEnd"/>
          </w:p>
          <w:p w14:paraId="21C2402C" w14:textId="77777777" w:rsidR="00C95BE1" w:rsidRPr="00A120FC" w:rsidRDefault="00C95BE1" w:rsidP="00C95BE1">
            <w:pPr>
              <w:jc w:val="center"/>
              <w:rPr>
                <w:i/>
                <w:sz w:val="22"/>
                <w:szCs w:val="22"/>
              </w:rPr>
            </w:pPr>
            <w:r w:rsidRPr="00894EB7">
              <w:rPr>
                <w:sz w:val="22"/>
                <w:szCs w:val="22"/>
              </w:rPr>
              <w:lastRenderedPageBreak/>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762" w:type="dxa"/>
            <w:shd w:val="clear" w:color="auto" w:fill="auto"/>
            <w:vAlign w:val="center"/>
          </w:tcPr>
          <w:p w14:paraId="3424925B" w14:textId="7A77A346" w:rsidR="00C95BE1" w:rsidRPr="00A120FC" w:rsidRDefault="00C95BE1" w:rsidP="00C95BE1">
            <w:pPr>
              <w:jc w:val="center"/>
              <w:rPr>
                <w:b/>
                <w:sz w:val="22"/>
                <w:szCs w:val="22"/>
              </w:rPr>
            </w:pPr>
            <w:proofErr w:type="spellStart"/>
            <w:r w:rsidRPr="00A120FC">
              <w:rPr>
                <w:b/>
                <w:sz w:val="22"/>
                <w:szCs w:val="22"/>
              </w:rPr>
              <w:lastRenderedPageBreak/>
              <w:t>Kontroliuojamumas</w:t>
            </w:r>
            <w:proofErr w:type="spellEnd"/>
          </w:p>
          <w:p w14:paraId="7A0F73A3" w14:textId="6B2843A8" w:rsidR="00C95BE1" w:rsidRPr="00A120FC" w:rsidRDefault="00C95BE1" w:rsidP="002134A8">
            <w:pPr>
              <w:jc w:val="center"/>
              <w:rPr>
                <w:sz w:val="22"/>
                <w:szCs w:val="22"/>
              </w:rPr>
            </w:pPr>
            <w:r w:rsidRPr="00894EB7">
              <w:rPr>
                <w:sz w:val="22"/>
                <w:szCs w:val="22"/>
              </w:rPr>
              <w:lastRenderedPageBreak/>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263901">
        <w:trPr>
          <w:trHeight w:val="70"/>
        </w:trPr>
        <w:tc>
          <w:tcPr>
            <w:tcW w:w="879"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lastRenderedPageBreak/>
              <w:t>I</w:t>
            </w:r>
          </w:p>
        </w:tc>
        <w:tc>
          <w:tcPr>
            <w:tcW w:w="3850" w:type="dxa"/>
            <w:shd w:val="clear" w:color="auto" w:fill="auto"/>
          </w:tcPr>
          <w:p w14:paraId="2CD62E88" w14:textId="66EADA94" w:rsidR="00C95BE1" w:rsidRPr="00A120FC" w:rsidRDefault="00C95BE1" w:rsidP="006439B7">
            <w:pPr>
              <w:jc w:val="center"/>
              <w:rPr>
                <w:b/>
                <w:sz w:val="22"/>
                <w:szCs w:val="22"/>
              </w:rPr>
            </w:pPr>
            <w:r w:rsidRPr="00A120FC">
              <w:rPr>
                <w:b/>
                <w:sz w:val="22"/>
                <w:szCs w:val="22"/>
              </w:rPr>
              <w:t>II</w:t>
            </w:r>
          </w:p>
        </w:tc>
        <w:tc>
          <w:tcPr>
            <w:tcW w:w="1643"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2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762"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A07323" w:rsidRPr="00A120FC" w14:paraId="6E401A91" w14:textId="77777777" w:rsidTr="00263901">
        <w:trPr>
          <w:trHeight w:val="772"/>
        </w:trPr>
        <w:tc>
          <w:tcPr>
            <w:tcW w:w="879" w:type="dxa"/>
            <w:shd w:val="clear" w:color="auto" w:fill="auto"/>
            <w:vAlign w:val="center"/>
          </w:tcPr>
          <w:p w14:paraId="6E1957F8" w14:textId="6219D0B2" w:rsidR="00A07323" w:rsidRPr="00A120FC" w:rsidRDefault="00A07323" w:rsidP="00A07323">
            <w:pPr>
              <w:rPr>
                <w:b/>
                <w:sz w:val="22"/>
                <w:szCs w:val="22"/>
              </w:rPr>
            </w:pPr>
            <w:r>
              <w:rPr>
                <w:b/>
                <w:sz w:val="22"/>
                <w:szCs w:val="22"/>
              </w:rPr>
              <w:t xml:space="preserve">1. </w:t>
            </w:r>
          </w:p>
        </w:tc>
        <w:tc>
          <w:tcPr>
            <w:tcW w:w="3850" w:type="dxa"/>
            <w:shd w:val="clear" w:color="auto" w:fill="auto"/>
          </w:tcPr>
          <w:p w14:paraId="7E492ACE" w14:textId="394AFCA0" w:rsidR="00A07323" w:rsidRPr="00A07323" w:rsidRDefault="00A07323" w:rsidP="00A07323">
            <w:pPr>
              <w:jc w:val="both"/>
              <w:rPr>
                <w:b/>
              </w:rPr>
            </w:pPr>
            <w:r w:rsidRPr="00A07323">
              <w:rPr>
                <w:b/>
              </w:rPr>
              <w:t>Didesnis sukurtoje infrastruktūroje dalyvaujančių/veikiančių verslo subjektų skaičius. Šis atrankos kriterijus detalizuojamas taip:</w:t>
            </w:r>
          </w:p>
        </w:tc>
        <w:tc>
          <w:tcPr>
            <w:tcW w:w="1643" w:type="dxa"/>
            <w:gridSpan w:val="2"/>
            <w:shd w:val="clear" w:color="auto" w:fill="auto"/>
          </w:tcPr>
          <w:p w14:paraId="57FC175F" w14:textId="3E7F0CF0" w:rsidR="00A07323" w:rsidRPr="00D1496C" w:rsidRDefault="00263901" w:rsidP="00A07323">
            <w:pPr>
              <w:jc w:val="center"/>
              <w:rPr>
                <w:b/>
                <w:sz w:val="22"/>
                <w:szCs w:val="22"/>
              </w:rPr>
            </w:pPr>
            <w:r>
              <w:rPr>
                <w:b/>
              </w:rPr>
              <w:t>2</w:t>
            </w:r>
            <w:r w:rsidR="00A07323" w:rsidRPr="00D1496C">
              <w:rPr>
                <w:b/>
              </w:rPr>
              <w:t>0</w:t>
            </w:r>
          </w:p>
        </w:tc>
        <w:tc>
          <w:tcPr>
            <w:tcW w:w="4029" w:type="dxa"/>
            <w:vMerge w:val="restart"/>
            <w:shd w:val="clear" w:color="auto" w:fill="auto"/>
          </w:tcPr>
          <w:p w14:paraId="7D197F22" w14:textId="029503C4" w:rsidR="00A07323" w:rsidRPr="00540659" w:rsidRDefault="00A07323" w:rsidP="00A07323">
            <w:pPr>
              <w:jc w:val="both"/>
              <w:rPr>
                <w:sz w:val="22"/>
                <w:szCs w:val="22"/>
              </w:rPr>
            </w:pPr>
            <w:r w:rsidRPr="00F52FED">
              <w:t>Projektas įgyvendinamas partnerystėje su kitais verslo subjektais, dalyvaujančiais projekto veiklose ir besinaudojančiais projekto rezultatais. Atitiktis atrankos kriterijui vertinama vietos projekto paraiškos vertinimo metu. Vietos projekto paraiškoje (4 dalyje ,,Vietos  projekto atitiktis vietos projektų atrankos kriterijams“) turi būti nurodyta informacija ir tai patvirtinantys dokumentai (jungtinės veiklos sutartis, kurioje turi būti  nurodyta bendradarbiaujančių subjektų veiklos, veiklų apimtys ir  įsipareigojimai).</w:t>
            </w:r>
          </w:p>
        </w:tc>
        <w:tc>
          <w:tcPr>
            <w:tcW w:w="4762" w:type="dxa"/>
            <w:vMerge w:val="restart"/>
            <w:shd w:val="clear" w:color="auto" w:fill="auto"/>
          </w:tcPr>
          <w:p w14:paraId="562F4392" w14:textId="7C4C8CAC" w:rsidR="00A07323" w:rsidRPr="00A120FC" w:rsidRDefault="00A07323" w:rsidP="00A07323">
            <w:pPr>
              <w:jc w:val="both"/>
              <w:rPr>
                <w:sz w:val="22"/>
                <w:szCs w:val="22"/>
              </w:rPr>
            </w:pPr>
            <w:r w:rsidRPr="00F52FED">
              <w:t>Vietos projekto įgyvendinimo ataskaitoje pateikta informacija kaip įgyvendinama projekte numatyta partnerystė, (nurodant konkrečių jungtinės veiklos sutartyje numatytų veiksmų atlikimą).</w:t>
            </w:r>
          </w:p>
        </w:tc>
      </w:tr>
      <w:tr w:rsidR="00A07323" w:rsidRPr="00A120FC" w14:paraId="25C12F6D" w14:textId="77777777" w:rsidTr="00263901">
        <w:trPr>
          <w:trHeight w:val="290"/>
        </w:trPr>
        <w:tc>
          <w:tcPr>
            <w:tcW w:w="879" w:type="dxa"/>
            <w:shd w:val="clear" w:color="auto" w:fill="auto"/>
          </w:tcPr>
          <w:p w14:paraId="06EA0D0B" w14:textId="166D268E" w:rsidR="00A07323" w:rsidRPr="00263901" w:rsidRDefault="00A07323" w:rsidP="00A07323">
            <w:pPr>
              <w:rPr>
                <w:b/>
                <w:sz w:val="22"/>
                <w:szCs w:val="22"/>
              </w:rPr>
            </w:pPr>
            <w:r w:rsidRPr="00263901">
              <w:t>1.1.</w:t>
            </w:r>
          </w:p>
        </w:tc>
        <w:tc>
          <w:tcPr>
            <w:tcW w:w="3850" w:type="dxa"/>
            <w:shd w:val="clear" w:color="auto" w:fill="auto"/>
          </w:tcPr>
          <w:p w14:paraId="5C0314B8" w14:textId="260BCBF0" w:rsidR="00A07323" w:rsidRPr="00263901" w:rsidRDefault="00263901" w:rsidP="00A07323">
            <w:pPr>
              <w:jc w:val="both"/>
            </w:pPr>
            <w:r w:rsidRPr="00263901">
              <w:t>2</w:t>
            </w:r>
            <w:r w:rsidR="00A07323" w:rsidRPr="00263901">
              <w:t xml:space="preserve"> ir daugiau verslo subjektų; </w:t>
            </w:r>
          </w:p>
        </w:tc>
        <w:tc>
          <w:tcPr>
            <w:tcW w:w="1643" w:type="dxa"/>
            <w:gridSpan w:val="2"/>
            <w:shd w:val="clear" w:color="auto" w:fill="auto"/>
          </w:tcPr>
          <w:p w14:paraId="7D3EB9BF" w14:textId="0CED9166" w:rsidR="00A07323" w:rsidRPr="00263901" w:rsidRDefault="00263901" w:rsidP="00A07323">
            <w:pPr>
              <w:jc w:val="center"/>
              <w:rPr>
                <w:sz w:val="22"/>
                <w:szCs w:val="22"/>
              </w:rPr>
            </w:pPr>
            <w:r w:rsidRPr="00263901">
              <w:t>2</w:t>
            </w:r>
            <w:r w:rsidR="00A07323" w:rsidRPr="00263901">
              <w:t>0</w:t>
            </w:r>
          </w:p>
        </w:tc>
        <w:tc>
          <w:tcPr>
            <w:tcW w:w="4029" w:type="dxa"/>
            <w:vMerge/>
            <w:shd w:val="clear" w:color="auto" w:fill="auto"/>
          </w:tcPr>
          <w:p w14:paraId="6A68CB98" w14:textId="77777777" w:rsidR="00A07323" w:rsidRPr="000128D5" w:rsidRDefault="00A07323" w:rsidP="00A07323">
            <w:pPr>
              <w:jc w:val="both"/>
            </w:pPr>
          </w:p>
        </w:tc>
        <w:tc>
          <w:tcPr>
            <w:tcW w:w="4762" w:type="dxa"/>
            <w:vMerge/>
            <w:shd w:val="clear" w:color="auto" w:fill="auto"/>
          </w:tcPr>
          <w:p w14:paraId="5157861F" w14:textId="77777777" w:rsidR="00A07323" w:rsidRPr="000128D5" w:rsidRDefault="00A07323" w:rsidP="00A07323">
            <w:pPr>
              <w:jc w:val="both"/>
            </w:pPr>
          </w:p>
        </w:tc>
      </w:tr>
      <w:tr w:rsidR="00263901" w:rsidRPr="00A120FC" w14:paraId="3DFBC168" w14:textId="77777777" w:rsidTr="004B7CE4">
        <w:trPr>
          <w:trHeight w:val="2230"/>
        </w:trPr>
        <w:tc>
          <w:tcPr>
            <w:tcW w:w="879" w:type="dxa"/>
            <w:shd w:val="clear" w:color="auto" w:fill="auto"/>
          </w:tcPr>
          <w:p w14:paraId="53563FC4" w14:textId="76017A78" w:rsidR="00263901" w:rsidRPr="00263901" w:rsidRDefault="00263901" w:rsidP="00A07323">
            <w:pPr>
              <w:rPr>
                <w:b/>
                <w:sz w:val="22"/>
                <w:szCs w:val="22"/>
              </w:rPr>
            </w:pPr>
            <w:r w:rsidRPr="00263901">
              <w:t>1.2.</w:t>
            </w:r>
          </w:p>
        </w:tc>
        <w:tc>
          <w:tcPr>
            <w:tcW w:w="3850" w:type="dxa"/>
            <w:shd w:val="clear" w:color="auto" w:fill="auto"/>
          </w:tcPr>
          <w:p w14:paraId="2ED91ED1" w14:textId="077BD584" w:rsidR="00263901" w:rsidRPr="00263901" w:rsidRDefault="00263901" w:rsidP="00A07323">
            <w:pPr>
              <w:jc w:val="both"/>
            </w:pPr>
            <w:r w:rsidRPr="00263901">
              <w:t>1 verslo subjektas.</w:t>
            </w:r>
          </w:p>
        </w:tc>
        <w:tc>
          <w:tcPr>
            <w:tcW w:w="1643" w:type="dxa"/>
            <w:gridSpan w:val="2"/>
            <w:shd w:val="clear" w:color="auto" w:fill="auto"/>
          </w:tcPr>
          <w:p w14:paraId="5A7FFEE2" w14:textId="562AADDC" w:rsidR="00263901" w:rsidRPr="00263901" w:rsidRDefault="00263901" w:rsidP="00A07323">
            <w:pPr>
              <w:jc w:val="center"/>
              <w:rPr>
                <w:sz w:val="22"/>
                <w:szCs w:val="22"/>
              </w:rPr>
            </w:pPr>
            <w:r w:rsidRPr="00263901">
              <w:t>10</w:t>
            </w:r>
          </w:p>
        </w:tc>
        <w:tc>
          <w:tcPr>
            <w:tcW w:w="4029" w:type="dxa"/>
            <w:vMerge/>
            <w:shd w:val="clear" w:color="auto" w:fill="auto"/>
          </w:tcPr>
          <w:p w14:paraId="7B61FE76" w14:textId="77777777" w:rsidR="00263901" w:rsidRPr="000128D5" w:rsidRDefault="00263901" w:rsidP="00A07323">
            <w:pPr>
              <w:jc w:val="both"/>
            </w:pPr>
          </w:p>
        </w:tc>
        <w:tc>
          <w:tcPr>
            <w:tcW w:w="4762" w:type="dxa"/>
            <w:vMerge/>
            <w:shd w:val="clear" w:color="auto" w:fill="auto"/>
          </w:tcPr>
          <w:p w14:paraId="796BF750" w14:textId="77777777" w:rsidR="00263901" w:rsidRPr="000128D5" w:rsidRDefault="00263901" w:rsidP="00A07323">
            <w:pPr>
              <w:jc w:val="both"/>
            </w:pPr>
          </w:p>
        </w:tc>
      </w:tr>
      <w:tr w:rsidR="00491DC6" w:rsidRPr="00A120FC" w14:paraId="367577BB" w14:textId="77777777" w:rsidTr="00263901">
        <w:trPr>
          <w:trHeight w:val="1932"/>
        </w:trPr>
        <w:tc>
          <w:tcPr>
            <w:tcW w:w="879" w:type="dxa"/>
            <w:shd w:val="clear" w:color="auto" w:fill="auto"/>
          </w:tcPr>
          <w:p w14:paraId="0E051E0C" w14:textId="77777777" w:rsidR="00491DC6" w:rsidRPr="00863D72" w:rsidRDefault="00491DC6" w:rsidP="00A07323">
            <w:pPr>
              <w:rPr>
                <w:b/>
                <w:sz w:val="22"/>
                <w:szCs w:val="22"/>
              </w:rPr>
            </w:pPr>
            <w:r w:rsidRPr="00863D72">
              <w:rPr>
                <w:b/>
              </w:rPr>
              <w:t>2.</w:t>
            </w:r>
          </w:p>
          <w:p w14:paraId="6C6E2B44" w14:textId="2D656D6D" w:rsidR="00491DC6" w:rsidRPr="00863D72" w:rsidRDefault="00491DC6" w:rsidP="00A07323">
            <w:pPr>
              <w:rPr>
                <w:b/>
                <w:sz w:val="22"/>
                <w:szCs w:val="22"/>
              </w:rPr>
            </w:pPr>
          </w:p>
        </w:tc>
        <w:tc>
          <w:tcPr>
            <w:tcW w:w="3850" w:type="dxa"/>
            <w:shd w:val="clear" w:color="auto" w:fill="auto"/>
          </w:tcPr>
          <w:p w14:paraId="39B4A26C" w14:textId="77777777" w:rsidR="00491DC6" w:rsidRPr="00A07323" w:rsidRDefault="00491DC6" w:rsidP="00A07323">
            <w:pPr>
              <w:jc w:val="both"/>
              <w:rPr>
                <w:b/>
                <w:sz w:val="22"/>
                <w:szCs w:val="22"/>
              </w:rPr>
            </w:pPr>
            <w:r w:rsidRPr="00A07323">
              <w:rPr>
                <w:b/>
              </w:rPr>
              <w:t>Nurodomas konkretus produktas/paslauga, kuris bus sukurtas įgyvendinant projektą ir pagrindžiamas jo tęstinumas ir/ar išliekamoji vertė.</w:t>
            </w:r>
          </w:p>
          <w:p w14:paraId="6E6886B7" w14:textId="61C7E34C" w:rsidR="00491DC6" w:rsidRPr="00A07323" w:rsidRDefault="00491DC6" w:rsidP="00A07323">
            <w:pPr>
              <w:jc w:val="both"/>
              <w:rPr>
                <w:b/>
                <w:sz w:val="22"/>
                <w:szCs w:val="22"/>
              </w:rPr>
            </w:pPr>
            <w:r w:rsidRPr="006B00E6">
              <w:t>Šis atrankos kriterijus detalizuojamas taip:</w:t>
            </w:r>
          </w:p>
        </w:tc>
        <w:tc>
          <w:tcPr>
            <w:tcW w:w="1628" w:type="dxa"/>
            <w:shd w:val="clear" w:color="auto" w:fill="auto"/>
          </w:tcPr>
          <w:p w14:paraId="22A2ED2D" w14:textId="77777777" w:rsidR="00491DC6" w:rsidRPr="00D1496C" w:rsidRDefault="00491DC6" w:rsidP="00A07323">
            <w:pPr>
              <w:jc w:val="center"/>
              <w:rPr>
                <w:b/>
                <w:sz w:val="22"/>
                <w:szCs w:val="22"/>
              </w:rPr>
            </w:pPr>
            <w:r w:rsidRPr="00D1496C">
              <w:rPr>
                <w:b/>
                <w:sz w:val="22"/>
                <w:szCs w:val="22"/>
              </w:rPr>
              <w:t>30</w:t>
            </w:r>
          </w:p>
          <w:p w14:paraId="3B0518CF" w14:textId="7B00125B" w:rsidR="00491DC6" w:rsidRPr="00A120FC" w:rsidRDefault="00491DC6" w:rsidP="00A07323">
            <w:pPr>
              <w:jc w:val="center"/>
              <w:rPr>
                <w:sz w:val="22"/>
                <w:szCs w:val="22"/>
              </w:rPr>
            </w:pPr>
          </w:p>
        </w:tc>
        <w:tc>
          <w:tcPr>
            <w:tcW w:w="4044" w:type="dxa"/>
            <w:gridSpan w:val="2"/>
            <w:vMerge w:val="restart"/>
            <w:shd w:val="clear" w:color="auto" w:fill="auto"/>
          </w:tcPr>
          <w:p w14:paraId="4D95A0A1" w14:textId="04FDE7F6" w:rsidR="00491DC6" w:rsidRPr="00491DC6" w:rsidRDefault="00491DC6" w:rsidP="00A07323">
            <w:pPr>
              <w:jc w:val="both"/>
            </w:pPr>
            <w:r w:rsidRPr="00C122B8">
              <w:t xml:space="preserve">Produkto/paslaugos, turinčios tęstinumą ir/ar išliekamąją vertę sukūrimas suprantamas </w:t>
            </w:r>
            <w:r w:rsidRPr="0038306C">
              <w:t>kaip pvz.:</w:t>
            </w:r>
            <w:r w:rsidR="005A572D" w:rsidRPr="0038306C">
              <w:t xml:space="preserve"> palankios aplinkos/sąlygų sukūrimas</w:t>
            </w:r>
            <w:r w:rsidR="006523A1" w:rsidRPr="0038306C">
              <w:t xml:space="preserve"> </w:t>
            </w:r>
            <w:r w:rsidR="005A572D" w:rsidRPr="0038306C">
              <w:t>produktui/paslaugai sukurti.</w:t>
            </w:r>
            <w:r w:rsidR="006523A1" w:rsidRPr="0038306C">
              <w:t xml:space="preserve"> </w:t>
            </w:r>
            <w:r w:rsidRPr="00962B10">
              <w:t>Atitiktis atrankos kriterijams vertinama vietos projekto paraiškos vertinimo metu. Vertinamas</w:t>
            </w:r>
            <w:r>
              <w:t xml:space="preserve"> paraiškos 4 lentelėje </w:t>
            </w:r>
            <w:r>
              <w:lastRenderedPageBreak/>
              <w:t xml:space="preserve">,,Vietos projekto </w:t>
            </w:r>
            <w:proofErr w:type="spellStart"/>
            <w:r>
              <w:t>atitktis</w:t>
            </w:r>
            <w:proofErr w:type="spellEnd"/>
            <w:r>
              <w:t xml:space="preserve"> vietos projektų atrankos kriterijams“ pateiktas pagrindimas.</w:t>
            </w:r>
          </w:p>
        </w:tc>
        <w:tc>
          <w:tcPr>
            <w:tcW w:w="4762" w:type="dxa"/>
            <w:vMerge w:val="restart"/>
            <w:shd w:val="clear" w:color="auto" w:fill="auto"/>
          </w:tcPr>
          <w:p w14:paraId="00401BC1" w14:textId="5AAA72F2" w:rsidR="00491DC6" w:rsidRPr="00A120FC" w:rsidRDefault="00491DC6" w:rsidP="00A07323">
            <w:pPr>
              <w:jc w:val="both"/>
              <w:rPr>
                <w:sz w:val="22"/>
                <w:szCs w:val="22"/>
              </w:rPr>
            </w:pPr>
            <w:r w:rsidRPr="00A07323">
              <w:rPr>
                <w:sz w:val="22"/>
                <w:szCs w:val="22"/>
              </w:rPr>
              <w:lastRenderedPageBreak/>
              <w:t>Atitiktis  kriterijui  turi  būti  užtikrinta vietos projekto įgyvendinimo metu,  teikiant  projekto  įgyvendinimo ir metines ataskaitas bei patikrų vietoje metu, vietos projekto   vykdytojas   turės   pateikti dokumentus, kuriais remiantis būtų galima nustatyti naujai sukurtų paraiškoje numatytų produktų/ paslaugų skaičių.</w:t>
            </w:r>
          </w:p>
        </w:tc>
      </w:tr>
      <w:tr w:rsidR="00A07323" w:rsidRPr="00A120FC" w14:paraId="5AD3F61F" w14:textId="77777777" w:rsidTr="00263901">
        <w:trPr>
          <w:trHeight w:val="420"/>
        </w:trPr>
        <w:tc>
          <w:tcPr>
            <w:tcW w:w="879" w:type="dxa"/>
            <w:shd w:val="clear" w:color="auto" w:fill="auto"/>
          </w:tcPr>
          <w:p w14:paraId="5C1C1FF0" w14:textId="1EBF910C" w:rsidR="00A07323" w:rsidRPr="00A120FC" w:rsidRDefault="00A07323" w:rsidP="00A07323">
            <w:pPr>
              <w:rPr>
                <w:sz w:val="22"/>
                <w:szCs w:val="22"/>
              </w:rPr>
            </w:pPr>
            <w:r w:rsidRPr="00F75EAE">
              <w:t>2.</w:t>
            </w:r>
            <w:r w:rsidR="00491DC6">
              <w:t>1</w:t>
            </w:r>
            <w:r w:rsidRPr="00F75EAE">
              <w:t>.</w:t>
            </w:r>
          </w:p>
        </w:tc>
        <w:tc>
          <w:tcPr>
            <w:tcW w:w="3850" w:type="dxa"/>
            <w:shd w:val="clear" w:color="auto" w:fill="auto"/>
          </w:tcPr>
          <w:p w14:paraId="70B0233F" w14:textId="467EE7CE" w:rsidR="00A07323" w:rsidRPr="00A120FC" w:rsidRDefault="00A07323" w:rsidP="00A07323">
            <w:pPr>
              <w:jc w:val="both"/>
              <w:rPr>
                <w:sz w:val="22"/>
                <w:szCs w:val="22"/>
              </w:rPr>
            </w:pPr>
            <w:r w:rsidRPr="006B00E6">
              <w:t>2 ir daugiau produktų/paslaugų;</w:t>
            </w:r>
          </w:p>
        </w:tc>
        <w:tc>
          <w:tcPr>
            <w:tcW w:w="1628" w:type="dxa"/>
            <w:shd w:val="clear" w:color="auto" w:fill="auto"/>
          </w:tcPr>
          <w:p w14:paraId="3045223F" w14:textId="58AF8ABA" w:rsidR="00A07323" w:rsidRPr="00A120FC" w:rsidRDefault="00A07323" w:rsidP="00A07323">
            <w:pPr>
              <w:jc w:val="center"/>
              <w:rPr>
                <w:sz w:val="22"/>
                <w:szCs w:val="22"/>
              </w:rPr>
            </w:pPr>
            <w:r w:rsidRPr="006B00E6">
              <w:t>30</w:t>
            </w:r>
          </w:p>
        </w:tc>
        <w:tc>
          <w:tcPr>
            <w:tcW w:w="4044" w:type="dxa"/>
            <w:gridSpan w:val="2"/>
            <w:vMerge/>
            <w:shd w:val="clear" w:color="auto" w:fill="auto"/>
          </w:tcPr>
          <w:p w14:paraId="673F9630" w14:textId="77777777" w:rsidR="00A07323" w:rsidRPr="00A120FC" w:rsidRDefault="00A07323" w:rsidP="00A07323">
            <w:pPr>
              <w:jc w:val="both"/>
              <w:rPr>
                <w:sz w:val="22"/>
                <w:szCs w:val="22"/>
              </w:rPr>
            </w:pPr>
          </w:p>
        </w:tc>
        <w:tc>
          <w:tcPr>
            <w:tcW w:w="4762" w:type="dxa"/>
            <w:vMerge/>
            <w:shd w:val="clear" w:color="auto" w:fill="auto"/>
          </w:tcPr>
          <w:p w14:paraId="0D719E56" w14:textId="77777777" w:rsidR="00A07323" w:rsidRPr="00A120FC" w:rsidRDefault="00A07323" w:rsidP="00A07323">
            <w:pPr>
              <w:jc w:val="both"/>
              <w:rPr>
                <w:sz w:val="22"/>
                <w:szCs w:val="22"/>
              </w:rPr>
            </w:pPr>
          </w:p>
        </w:tc>
      </w:tr>
      <w:tr w:rsidR="00A07323" w:rsidRPr="00A120FC" w14:paraId="4F5D28E3" w14:textId="77777777" w:rsidTr="00263901">
        <w:trPr>
          <w:trHeight w:val="660"/>
        </w:trPr>
        <w:tc>
          <w:tcPr>
            <w:tcW w:w="879" w:type="dxa"/>
            <w:shd w:val="clear" w:color="auto" w:fill="auto"/>
          </w:tcPr>
          <w:p w14:paraId="226E69E2" w14:textId="67604DED" w:rsidR="00A07323" w:rsidRPr="00F75EAE" w:rsidRDefault="00A07323" w:rsidP="00A07323">
            <w:r>
              <w:lastRenderedPageBreak/>
              <w:t>2.</w:t>
            </w:r>
            <w:r w:rsidR="00491DC6">
              <w:t>2.</w:t>
            </w:r>
          </w:p>
        </w:tc>
        <w:tc>
          <w:tcPr>
            <w:tcW w:w="3850" w:type="dxa"/>
            <w:shd w:val="clear" w:color="auto" w:fill="auto"/>
          </w:tcPr>
          <w:p w14:paraId="00E0D0CE" w14:textId="761DA479" w:rsidR="00A07323" w:rsidRPr="006B00E6" w:rsidRDefault="00A07323" w:rsidP="00A07323">
            <w:pPr>
              <w:jc w:val="both"/>
            </w:pPr>
            <w:r>
              <w:t xml:space="preserve">1produktas/paslauga </w:t>
            </w:r>
          </w:p>
        </w:tc>
        <w:tc>
          <w:tcPr>
            <w:tcW w:w="1628" w:type="dxa"/>
            <w:shd w:val="clear" w:color="auto" w:fill="auto"/>
          </w:tcPr>
          <w:p w14:paraId="4BB7302C" w14:textId="110FC5E7" w:rsidR="00A07323" w:rsidRPr="006B00E6" w:rsidRDefault="00A07323" w:rsidP="00A07323">
            <w:pPr>
              <w:jc w:val="center"/>
            </w:pPr>
            <w:r>
              <w:t>20</w:t>
            </w:r>
          </w:p>
        </w:tc>
        <w:tc>
          <w:tcPr>
            <w:tcW w:w="4044" w:type="dxa"/>
            <w:gridSpan w:val="2"/>
            <w:vMerge/>
            <w:shd w:val="clear" w:color="auto" w:fill="auto"/>
          </w:tcPr>
          <w:p w14:paraId="4DBFF0CF" w14:textId="77777777" w:rsidR="00A07323" w:rsidRPr="00A120FC" w:rsidRDefault="00A07323" w:rsidP="00A07323">
            <w:pPr>
              <w:jc w:val="both"/>
              <w:rPr>
                <w:sz w:val="22"/>
                <w:szCs w:val="22"/>
              </w:rPr>
            </w:pPr>
          </w:p>
        </w:tc>
        <w:tc>
          <w:tcPr>
            <w:tcW w:w="4762" w:type="dxa"/>
            <w:vMerge/>
            <w:shd w:val="clear" w:color="auto" w:fill="auto"/>
          </w:tcPr>
          <w:p w14:paraId="57861EEC" w14:textId="77777777" w:rsidR="00A07323" w:rsidRPr="00A120FC" w:rsidRDefault="00A07323" w:rsidP="00A07323">
            <w:pPr>
              <w:jc w:val="both"/>
              <w:rPr>
                <w:sz w:val="22"/>
                <w:szCs w:val="22"/>
              </w:rPr>
            </w:pPr>
          </w:p>
        </w:tc>
      </w:tr>
      <w:tr w:rsidR="00491DC6" w:rsidRPr="00A120FC" w14:paraId="64523FB3" w14:textId="77777777" w:rsidTr="00263901">
        <w:tc>
          <w:tcPr>
            <w:tcW w:w="879" w:type="dxa"/>
            <w:shd w:val="clear" w:color="auto" w:fill="auto"/>
          </w:tcPr>
          <w:p w14:paraId="1095FBE6" w14:textId="097AE30E" w:rsidR="00491DC6" w:rsidRPr="00A120FC" w:rsidRDefault="00491DC6" w:rsidP="00491DC6">
            <w:pPr>
              <w:rPr>
                <w:sz w:val="22"/>
                <w:szCs w:val="22"/>
              </w:rPr>
            </w:pPr>
            <w:r w:rsidRPr="001D0F1C">
              <w:t>3.</w:t>
            </w:r>
          </w:p>
        </w:tc>
        <w:tc>
          <w:tcPr>
            <w:tcW w:w="3850" w:type="dxa"/>
            <w:shd w:val="clear" w:color="auto" w:fill="auto"/>
          </w:tcPr>
          <w:p w14:paraId="64ED6AF6" w14:textId="69D4B8A9" w:rsidR="00491DC6" w:rsidRPr="00491DC6" w:rsidRDefault="00491DC6" w:rsidP="00491DC6">
            <w:pPr>
              <w:jc w:val="both"/>
              <w:rPr>
                <w:b/>
                <w:sz w:val="22"/>
                <w:szCs w:val="22"/>
              </w:rPr>
            </w:pPr>
            <w:r w:rsidRPr="00491DC6">
              <w:rPr>
                <w:b/>
              </w:rPr>
              <w:t>Vietos projekto naudos gavėjų skaičius. Šis atrankos kriterijus detalizuojamas taip:</w:t>
            </w:r>
          </w:p>
        </w:tc>
        <w:tc>
          <w:tcPr>
            <w:tcW w:w="1628" w:type="dxa"/>
            <w:shd w:val="clear" w:color="auto" w:fill="auto"/>
          </w:tcPr>
          <w:p w14:paraId="032D595B" w14:textId="4E3642DC" w:rsidR="00491DC6" w:rsidRPr="00D1496C" w:rsidRDefault="00263901" w:rsidP="00491DC6">
            <w:pPr>
              <w:jc w:val="center"/>
              <w:rPr>
                <w:b/>
                <w:sz w:val="22"/>
                <w:szCs w:val="22"/>
              </w:rPr>
            </w:pPr>
            <w:r>
              <w:rPr>
                <w:b/>
                <w:sz w:val="22"/>
                <w:szCs w:val="22"/>
              </w:rPr>
              <w:t>3</w:t>
            </w:r>
            <w:r w:rsidR="00491DC6" w:rsidRPr="00D1496C">
              <w:rPr>
                <w:b/>
                <w:sz w:val="22"/>
                <w:szCs w:val="22"/>
              </w:rPr>
              <w:t>0</w:t>
            </w:r>
          </w:p>
        </w:tc>
        <w:tc>
          <w:tcPr>
            <w:tcW w:w="4044" w:type="dxa"/>
            <w:gridSpan w:val="2"/>
            <w:vMerge w:val="restart"/>
            <w:shd w:val="clear" w:color="auto" w:fill="auto"/>
          </w:tcPr>
          <w:p w14:paraId="0ABE90B8" w14:textId="77777777" w:rsidR="00491DC6" w:rsidRPr="00491DC6" w:rsidRDefault="00491DC6" w:rsidP="00491DC6">
            <w:pPr>
              <w:jc w:val="both"/>
            </w:pPr>
            <w:r w:rsidRPr="00962B10">
              <w:t xml:space="preserve">Atitiktis atrankos kriterijams vertinama vietos projekto paraiškos vertinimo </w:t>
            </w:r>
            <w:r w:rsidRPr="00491DC6">
              <w:t xml:space="preserve">metu. Vertinamas didesnis vietos gyventojų, gausiančių naudą dėl pagerintos infrastruktūros, skaičius.  </w:t>
            </w:r>
          </w:p>
          <w:p w14:paraId="7DC9A071" w14:textId="75F2D45F" w:rsidR="00491DC6" w:rsidRPr="00A120FC" w:rsidRDefault="00491DC6" w:rsidP="00491DC6">
            <w:pPr>
              <w:jc w:val="both"/>
              <w:rPr>
                <w:sz w:val="22"/>
                <w:szCs w:val="22"/>
              </w:rPr>
            </w:pPr>
            <w:r w:rsidRPr="00491DC6">
              <w:rPr>
                <w:b/>
                <w:i/>
                <w:sz w:val="20"/>
                <w:szCs w:val="20"/>
              </w:rPr>
              <w:t>Gyventojų skaičius nustatomas</w:t>
            </w:r>
            <w:r w:rsidRPr="00491DC6">
              <w:rPr>
                <w:i/>
                <w:sz w:val="20"/>
                <w:szCs w:val="20"/>
              </w:rPr>
              <w:t xml:space="preserve"> remiantis  Lietuvos Respublikos gyventojų registro arba įstaigos, kuriai pavesta vykdyti gyvenamosios vietos deklaravimo funkciją (seniūnijos) pažyma).</w:t>
            </w:r>
          </w:p>
        </w:tc>
        <w:tc>
          <w:tcPr>
            <w:tcW w:w="4762" w:type="dxa"/>
            <w:vMerge w:val="restart"/>
            <w:shd w:val="clear" w:color="auto" w:fill="auto"/>
          </w:tcPr>
          <w:p w14:paraId="3B1D0B96" w14:textId="72B9A68A" w:rsidR="00491DC6" w:rsidRPr="00A120FC" w:rsidRDefault="00491DC6" w:rsidP="00491DC6">
            <w:pPr>
              <w:jc w:val="both"/>
              <w:rPr>
                <w:sz w:val="22"/>
                <w:szCs w:val="22"/>
              </w:rPr>
            </w:pPr>
            <w:r>
              <w:rPr>
                <w:sz w:val="22"/>
                <w:szCs w:val="22"/>
              </w:rPr>
              <w:t>-</w:t>
            </w:r>
          </w:p>
        </w:tc>
      </w:tr>
      <w:tr w:rsidR="00491DC6" w:rsidRPr="00A120FC" w14:paraId="6B7E9314" w14:textId="77777777" w:rsidTr="00263901">
        <w:tc>
          <w:tcPr>
            <w:tcW w:w="879" w:type="dxa"/>
            <w:shd w:val="clear" w:color="auto" w:fill="auto"/>
          </w:tcPr>
          <w:p w14:paraId="4262976F" w14:textId="580BB5E4" w:rsidR="00491DC6" w:rsidRPr="00A120FC" w:rsidRDefault="00491DC6" w:rsidP="00491DC6">
            <w:pPr>
              <w:rPr>
                <w:b/>
                <w:sz w:val="22"/>
                <w:szCs w:val="22"/>
              </w:rPr>
            </w:pPr>
            <w:r w:rsidRPr="001D0F1C">
              <w:t>3.1.</w:t>
            </w:r>
          </w:p>
        </w:tc>
        <w:tc>
          <w:tcPr>
            <w:tcW w:w="3850" w:type="dxa"/>
            <w:shd w:val="clear" w:color="auto" w:fill="auto"/>
          </w:tcPr>
          <w:p w14:paraId="5B585C42" w14:textId="4B4C1C65" w:rsidR="00491DC6" w:rsidRPr="00A120FC" w:rsidRDefault="00491DC6" w:rsidP="00491DC6">
            <w:pPr>
              <w:jc w:val="both"/>
              <w:rPr>
                <w:b/>
                <w:sz w:val="22"/>
                <w:szCs w:val="22"/>
              </w:rPr>
            </w:pPr>
            <w:r w:rsidRPr="006D5E68">
              <w:t>vietos gyventojų skaičius nuo 300</w:t>
            </w:r>
            <w:r w:rsidRPr="00491DC6">
              <w:rPr>
                <w:color w:val="FF0000"/>
              </w:rPr>
              <w:t xml:space="preserve"> </w:t>
            </w:r>
          </w:p>
        </w:tc>
        <w:tc>
          <w:tcPr>
            <w:tcW w:w="1628" w:type="dxa"/>
            <w:shd w:val="clear" w:color="auto" w:fill="auto"/>
          </w:tcPr>
          <w:p w14:paraId="67D82F22" w14:textId="7D738625" w:rsidR="00491DC6" w:rsidRPr="00491DC6" w:rsidRDefault="00263901" w:rsidP="00491DC6">
            <w:pPr>
              <w:jc w:val="center"/>
              <w:rPr>
                <w:sz w:val="22"/>
                <w:szCs w:val="22"/>
              </w:rPr>
            </w:pPr>
            <w:r>
              <w:rPr>
                <w:sz w:val="22"/>
                <w:szCs w:val="22"/>
              </w:rPr>
              <w:t>3</w:t>
            </w:r>
            <w:r w:rsidR="00491DC6" w:rsidRPr="00491DC6">
              <w:rPr>
                <w:sz w:val="22"/>
                <w:szCs w:val="22"/>
              </w:rPr>
              <w:t>0</w:t>
            </w:r>
          </w:p>
        </w:tc>
        <w:tc>
          <w:tcPr>
            <w:tcW w:w="4044" w:type="dxa"/>
            <w:gridSpan w:val="2"/>
            <w:vMerge/>
            <w:shd w:val="clear" w:color="auto" w:fill="auto"/>
          </w:tcPr>
          <w:p w14:paraId="6B951F6A" w14:textId="331D2381" w:rsidR="00491DC6" w:rsidRPr="00A120FC" w:rsidRDefault="00491DC6" w:rsidP="00491DC6">
            <w:pPr>
              <w:jc w:val="both"/>
              <w:rPr>
                <w:b/>
                <w:sz w:val="22"/>
                <w:szCs w:val="22"/>
              </w:rPr>
            </w:pPr>
          </w:p>
        </w:tc>
        <w:tc>
          <w:tcPr>
            <w:tcW w:w="4762" w:type="dxa"/>
            <w:vMerge/>
            <w:shd w:val="clear" w:color="auto" w:fill="auto"/>
          </w:tcPr>
          <w:p w14:paraId="52E30D35" w14:textId="7C1C7650" w:rsidR="00491DC6" w:rsidRPr="00A120FC" w:rsidRDefault="00491DC6" w:rsidP="00491DC6">
            <w:pPr>
              <w:jc w:val="both"/>
              <w:rPr>
                <w:b/>
                <w:sz w:val="22"/>
                <w:szCs w:val="22"/>
              </w:rPr>
            </w:pPr>
          </w:p>
        </w:tc>
      </w:tr>
      <w:tr w:rsidR="00491DC6" w:rsidRPr="00A120FC" w14:paraId="6FBD8C6B" w14:textId="77777777" w:rsidTr="00263901">
        <w:tc>
          <w:tcPr>
            <w:tcW w:w="879" w:type="dxa"/>
            <w:shd w:val="clear" w:color="auto" w:fill="auto"/>
          </w:tcPr>
          <w:p w14:paraId="71DD4486" w14:textId="08FDCD24" w:rsidR="00491DC6" w:rsidRPr="00A120FC" w:rsidRDefault="00491DC6" w:rsidP="00491DC6">
            <w:pPr>
              <w:rPr>
                <w:sz w:val="22"/>
                <w:szCs w:val="22"/>
              </w:rPr>
            </w:pPr>
            <w:r w:rsidRPr="001D0F1C">
              <w:t>3.2.</w:t>
            </w:r>
          </w:p>
        </w:tc>
        <w:tc>
          <w:tcPr>
            <w:tcW w:w="3850" w:type="dxa"/>
            <w:shd w:val="clear" w:color="auto" w:fill="auto"/>
          </w:tcPr>
          <w:p w14:paraId="509AB600" w14:textId="1238F589" w:rsidR="00491DC6" w:rsidRPr="00A120FC" w:rsidRDefault="00491DC6" w:rsidP="00491DC6">
            <w:pPr>
              <w:jc w:val="both"/>
              <w:rPr>
                <w:sz w:val="22"/>
                <w:szCs w:val="22"/>
              </w:rPr>
            </w:pPr>
            <w:r w:rsidRPr="006D5E68">
              <w:t>vietos gyventojų skaičius iki 299 (imtinai).</w:t>
            </w:r>
          </w:p>
        </w:tc>
        <w:tc>
          <w:tcPr>
            <w:tcW w:w="1628" w:type="dxa"/>
            <w:shd w:val="clear" w:color="auto" w:fill="auto"/>
          </w:tcPr>
          <w:p w14:paraId="5A44F870" w14:textId="7645B3C1" w:rsidR="00491DC6" w:rsidRPr="00A120FC" w:rsidRDefault="00263901" w:rsidP="00491DC6">
            <w:pPr>
              <w:jc w:val="center"/>
              <w:rPr>
                <w:sz w:val="22"/>
                <w:szCs w:val="22"/>
              </w:rPr>
            </w:pPr>
            <w:r>
              <w:rPr>
                <w:sz w:val="22"/>
                <w:szCs w:val="22"/>
              </w:rPr>
              <w:t>2</w:t>
            </w:r>
            <w:r w:rsidR="00491DC6">
              <w:rPr>
                <w:sz w:val="22"/>
                <w:szCs w:val="22"/>
              </w:rPr>
              <w:t>0</w:t>
            </w:r>
          </w:p>
        </w:tc>
        <w:tc>
          <w:tcPr>
            <w:tcW w:w="4044" w:type="dxa"/>
            <w:gridSpan w:val="2"/>
            <w:vMerge/>
            <w:shd w:val="clear" w:color="auto" w:fill="auto"/>
          </w:tcPr>
          <w:p w14:paraId="22FBC3BF" w14:textId="77777777" w:rsidR="00491DC6" w:rsidRPr="00A120FC" w:rsidRDefault="00491DC6" w:rsidP="00491DC6">
            <w:pPr>
              <w:jc w:val="both"/>
              <w:rPr>
                <w:sz w:val="22"/>
                <w:szCs w:val="22"/>
              </w:rPr>
            </w:pPr>
          </w:p>
        </w:tc>
        <w:tc>
          <w:tcPr>
            <w:tcW w:w="4762" w:type="dxa"/>
            <w:vMerge/>
            <w:shd w:val="clear" w:color="auto" w:fill="auto"/>
          </w:tcPr>
          <w:p w14:paraId="2F912ECF" w14:textId="77777777" w:rsidR="00491DC6" w:rsidRPr="00A120FC" w:rsidRDefault="00491DC6" w:rsidP="00491DC6">
            <w:pPr>
              <w:jc w:val="both"/>
              <w:rPr>
                <w:sz w:val="22"/>
                <w:szCs w:val="22"/>
              </w:rPr>
            </w:pPr>
          </w:p>
        </w:tc>
      </w:tr>
      <w:tr w:rsidR="008602AF" w:rsidRPr="00A120FC" w14:paraId="40F21BB3" w14:textId="77777777" w:rsidTr="00263901">
        <w:tc>
          <w:tcPr>
            <w:tcW w:w="879" w:type="dxa"/>
            <w:shd w:val="clear" w:color="auto" w:fill="auto"/>
          </w:tcPr>
          <w:p w14:paraId="55C0E12D" w14:textId="47A39DC5" w:rsidR="008602AF" w:rsidRPr="00A120FC" w:rsidRDefault="008602AF" w:rsidP="008602AF">
            <w:pPr>
              <w:rPr>
                <w:sz w:val="22"/>
                <w:szCs w:val="22"/>
              </w:rPr>
            </w:pPr>
            <w:r w:rsidRPr="00567326">
              <w:t xml:space="preserve">4. </w:t>
            </w:r>
          </w:p>
        </w:tc>
        <w:tc>
          <w:tcPr>
            <w:tcW w:w="3850" w:type="dxa"/>
            <w:shd w:val="clear" w:color="auto" w:fill="auto"/>
          </w:tcPr>
          <w:p w14:paraId="638B625F" w14:textId="7085E28B" w:rsidR="008602AF" w:rsidRPr="00491DC6" w:rsidRDefault="008602AF" w:rsidP="008602AF">
            <w:pPr>
              <w:jc w:val="both"/>
              <w:rPr>
                <w:b/>
                <w:sz w:val="22"/>
                <w:szCs w:val="22"/>
              </w:rPr>
            </w:pPr>
            <w:r w:rsidRPr="008602AF">
              <w:rPr>
                <w:b/>
              </w:rPr>
              <w:t>Vietos projekto poreikio pagrindimas ir vietos gyventojų pritarimas.</w:t>
            </w:r>
            <w:r w:rsidRPr="00CE01C1">
              <w:t xml:space="preserve"> Šis atrankos kriterijus detalizuojamas taip:</w:t>
            </w:r>
          </w:p>
        </w:tc>
        <w:tc>
          <w:tcPr>
            <w:tcW w:w="1628" w:type="dxa"/>
            <w:shd w:val="clear" w:color="auto" w:fill="auto"/>
          </w:tcPr>
          <w:p w14:paraId="7549CD58" w14:textId="6FEEDB7A" w:rsidR="008602AF" w:rsidRPr="00D1496C" w:rsidRDefault="008602AF" w:rsidP="008602AF">
            <w:pPr>
              <w:jc w:val="center"/>
              <w:rPr>
                <w:b/>
                <w:sz w:val="22"/>
                <w:szCs w:val="22"/>
              </w:rPr>
            </w:pPr>
            <w:r w:rsidRPr="00D1496C">
              <w:rPr>
                <w:b/>
              </w:rPr>
              <w:t>20</w:t>
            </w:r>
          </w:p>
        </w:tc>
        <w:tc>
          <w:tcPr>
            <w:tcW w:w="4044" w:type="dxa"/>
            <w:gridSpan w:val="2"/>
            <w:vMerge w:val="restart"/>
            <w:shd w:val="clear" w:color="auto" w:fill="auto"/>
          </w:tcPr>
          <w:p w14:paraId="35115737" w14:textId="77777777" w:rsidR="008602AF" w:rsidRDefault="008602AF" w:rsidP="008602AF">
            <w:pPr>
              <w:jc w:val="both"/>
            </w:pPr>
            <w:r w:rsidRPr="00095660">
              <w:t>Atit</w:t>
            </w:r>
            <w:r>
              <w:t>i</w:t>
            </w:r>
            <w:r w:rsidRPr="00095660">
              <w:t>ktis</w:t>
            </w:r>
            <w:r>
              <w:t xml:space="preserve"> atrankos kriterijui</w:t>
            </w:r>
            <w:r w:rsidRPr="00095660">
              <w:t xml:space="preserve"> vertinama vietos projekto paraiškos vertinimo metu.</w:t>
            </w:r>
          </w:p>
          <w:p w14:paraId="2B57AC52" w14:textId="777ED79C" w:rsidR="008602AF" w:rsidRPr="00A120FC" w:rsidRDefault="008602AF" w:rsidP="008602AF">
            <w:pPr>
              <w:jc w:val="both"/>
              <w:rPr>
                <w:sz w:val="22"/>
                <w:szCs w:val="22"/>
              </w:rPr>
            </w:pPr>
            <w:r>
              <w:t xml:space="preserve">Projekto tikslinės grupės didesnio skaičiaus asmenų, potencialių naudos gavėjų įtraukimas nustatant vietos projekto poreikį. </w:t>
            </w:r>
            <w:r w:rsidRPr="008617E6">
              <w:rPr>
                <w:u w:val="single"/>
              </w:rPr>
              <w:t>Pateiktas pagrindimas/pritarimas</w:t>
            </w:r>
            <w:r>
              <w:t xml:space="preserve"> - nurodyta informacija ir tai patvirtinantys dokumentai (apklausos, tyrimai, analizės, susirinkimų protokolai ir pan.).</w:t>
            </w:r>
          </w:p>
        </w:tc>
        <w:tc>
          <w:tcPr>
            <w:tcW w:w="4762" w:type="dxa"/>
            <w:vMerge w:val="restart"/>
            <w:shd w:val="clear" w:color="auto" w:fill="auto"/>
          </w:tcPr>
          <w:p w14:paraId="5D7A894C" w14:textId="2734A1A3" w:rsidR="008602AF" w:rsidRPr="00A120FC" w:rsidRDefault="008602AF" w:rsidP="008602AF">
            <w:pPr>
              <w:jc w:val="both"/>
              <w:rPr>
                <w:sz w:val="22"/>
                <w:szCs w:val="22"/>
              </w:rPr>
            </w:pPr>
            <w:r>
              <w:rPr>
                <w:sz w:val="22"/>
                <w:szCs w:val="22"/>
              </w:rPr>
              <w:t>-</w:t>
            </w:r>
          </w:p>
        </w:tc>
      </w:tr>
      <w:tr w:rsidR="008602AF" w:rsidRPr="00A120FC" w14:paraId="1582A988" w14:textId="77777777" w:rsidTr="00263901">
        <w:tc>
          <w:tcPr>
            <w:tcW w:w="879" w:type="dxa"/>
            <w:shd w:val="clear" w:color="auto" w:fill="auto"/>
          </w:tcPr>
          <w:p w14:paraId="231D7BDE" w14:textId="7AAC7501" w:rsidR="008602AF" w:rsidRPr="00A120FC" w:rsidRDefault="008602AF" w:rsidP="008602AF">
            <w:pPr>
              <w:rPr>
                <w:sz w:val="22"/>
                <w:szCs w:val="22"/>
              </w:rPr>
            </w:pPr>
            <w:r w:rsidRPr="00125430">
              <w:t>4.1.</w:t>
            </w:r>
          </w:p>
        </w:tc>
        <w:tc>
          <w:tcPr>
            <w:tcW w:w="3850" w:type="dxa"/>
            <w:shd w:val="clear" w:color="auto" w:fill="auto"/>
          </w:tcPr>
          <w:p w14:paraId="3D25C552" w14:textId="5B50F4D7" w:rsidR="008602AF" w:rsidRPr="00A120FC" w:rsidRDefault="008602AF" w:rsidP="008602AF">
            <w:pPr>
              <w:jc w:val="both"/>
              <w:rPr>
                <w:sz w:val="22"/>
                <w:szCs w:val="22"/>
              </w:rPr>
            </w:pPr>
            <w:r w:rsidRPr="00CE01C1">
              <w:t>atlikta vietos gyventojų apklausa ir vietos projektui pritarė daugiau kaip 50 proc. vietos gyventojų;</w:t>
            </w:r>
          </w:p>
        </w:tc>
        <w:tc>
          <w:tcPr>
            <w:tcW w:w="1628" w:type="dxa"/>
            <w:shd w:val="clear" w:color="auto" w:fill="auto"/>
          </w:tcPr>
          <w:p w14:paraId="6D0FB42D" w14:textId="04D6A766" w:rsidR="008602AF" w:rsidRPr="00A120FC" w:rsidRDefault="008602AF" w:rsidP="008602AF">
            <w:pPr>
              <w:jc w:val="center"/>
              <w:rPr>
                <w:sz w:val="22"/>
                <w:szCs w:val="22"/>
              </w:rPr>
            </w:pPr>
            <w:r>
              <w:t>20</w:t>
            </w:r>
          </w:p>
        </w:tc>
        <w:tc>
          <w:tcPr>
            <w:tcW w:w="4044" w:type="dxa"/>
            <w:gridSpan w:val="2"/>
            <w:vMerge/>
            <w:shd w:val="clear" w:color="auto" w:fill="auto"/>
          </w:tcPr>
          <w:p w14:paraId="0E8016F0" w14:textId="77777777" w:rsidR="008602AF" w:rsidRPr="00A120FC" w:rsidRDefault="008602AF" w:rsidP="008602AF">
            <w:pPr>
              <w:jc w:val="both"/>
              <w:rPr>
                <w:sz w:val="22"/>
                <w:szCs w:val="22"/>
              </w:rPr>
            </w:pPr>
          </w:p>
        </w:tc>
        <w:tc>
          <w:tcPr>
            <w:tcW w:w="4762" w:type="dxa"/>
            <w:vMerge/>
            <w:shd w:val="clear" w:color="auto" w:fill="auto"/>
          </w:tcPr>
          <w:p w14:paraId="62FCC0F0" w14:textId="77777777" w:rsidR="008602AF" w:rsidRPr="00A120FC" w:rsidRDefault="008602AF" w:rsidP="008602AF">
            <w:pPr>
              <w:jc w:val="both"/>
              <w:rPr>
                <w:sz w:val="22"/>
                <w:szCs w:val="22"/>
              </w:rPr>
            </w:pPr>
          </w:p>
        </w:tc>
      </w:tr>
      <w:tr w:rsidR="008602AF" w:rsidRPr="00A120FC" w14:paraId="7F8D5482" w14:textId="77777777" w:rsidTr="00263901">
        <w:tc>
          <w:tcPr>
            <w:tcW w:w="879" w:type="dxa"/>
            <w:shd w:val="clear" w:color="auto" w:fill="auto"/>
          </w:tcPr>
          <w:p w14:paraId="50AE80ED" w14:textId="41F8B8A8" w:rsidR="008602AF" w:rsidRPr="00A120FC" w:rsidRDefault="008602AF" w:rsidP="008602AF">
            <w:pPr>
              <w:rPr>
                <w:b/>
                <w:i/>
                <w:sz w:val="22"/>
                <w:szCs w:val="22"/>
              </w:rPr>
            </w:pPr>
            <w:r w:rsidRPr="00E47DB8">
              <w:t>4.2.</w:t>
            </w:r>
          </w:p>
        </w:tc>
        <w:tc>
          <w:tcPr>
            <w:tcW w:w="3850" w:type="dxa"/>
            <w:shd w:val="clear" w:color="auto" w:fill="auto"/>
          </w:tcPr>
          <w:p w14:paraId="5194D89E" w14:textId="4BCDD02B" w:rsidR="008602AF" w:rsidRPr="00A120FC" w:rsidRDefault="008602AF" w:rsidP="008602AF">
            <w:pPr>
              <w:jc w:val="both"/>
              <w:rPr>
                <w:b/>
                <w:i/>
                <w:sz w:val="22"/>
                <w:szCs w:val="22"/>
              </w:rPr>
            </w:pPr>
            <w:r w:rsidRPr="00CE01C1">
              <w:t>atlikta vietos gyventojų apklausa ir vietos projektui pritarė nuo 20 iki 50 proc. (imtinai) vietos gyventojų.</w:t>
            </w:r>
          </w:p>
        </w:tc>
        <w:tc>
          <w:tcPr>
            <w:tcW w:w="1628" w:type="dxa"/>
            <w:shd w:val="clear" w:color="auto" w:fill="auto"/>
          </w:tcPr>
          <w:p w14:paraId="5646FB0A" w14:textId="535E8786" w:rsidR="008602AF" w:rsidRPr="00A120FC" w:rsidRDefault="008602AF" w:rsidP="008602AF">
            <w:pPr>
              <w:jc w:val="center"/>
              <w:rPr>
                <w:b/>
                <w:i/>
                <w:sz w:val="22"/>
                <w:szCs w:val="22"/>
              </w:rPr>
            </w:pPr>
            <w:r w:rsidRPr="00E47DB8">
              <w:t>10</w:t>
            </w:r>
          </w:p>
        </w:tc>
        <w:tc>
          <w:tcPr>
            <w:tcW w:w="4044" w:type="dxa"/>
            <w:gridSpan w:val="2"/>
            <w:vMerge/>
            <w:shd w:val="clear" w:color="auto" w:fill="auto"/>
          </w:tcPr>
          <w:p w14:paraId="7C19A012" w14:textId="62C39C13" w:rsidR="008602AF" w:rsidRPr="00A120FC" w:rsidRDefault="008602AF" w:rsidP="008602AF">
            <w:pPr>
              <w:jc w:val="both"/>
              <w:rPr>
                <w:b/>
                <w:i/>
                <w:sz w:val="22"/>
                <w:szCs w:val="22"/>
              </w:rPr>
            </w:pPr>
          </w:p>
        </w:tc>
        <w:tc>
          <w:tcPr>
            <w:tcW w:w="4762" w:type="dxa"/>
            <w:vMerge/>
            <w:shd w:val="clear" w:color="auto" w:fill="auto"/>
          </w:tcPr>
          <w:p w14:paraId="7E1ED2E3" w14:textId="05476FC1" w:rsidR="008602AF" w:rsidRPr="00A120FC" w:rsidRDefault="008602AF" w:rsidP="008602AF">
            <w:pPr>
              <w:jc w:val="both"/>
              <w:rPr>
                <w:b/>
                <w:i/>
                <w:sz w:val="22"/>
                <w:szCs w:val="22"/>
              </w:rPr>
            </w:pPr>
          </w:p>
        </w:tc>
      </w:tr>
      <w:tr w:rsidR="00C95BE1" w:rsidRPr="00A120FC" w14:paraId="339A2D71" w14:textId="77777777" w:rsidTr="00263901">
        <w:tc>
          <w:tcPr>
            <w:tcW w:w="47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28" w:type="dxa"/>
            <w:shd w:val="clear" w:color="auto" w:fill="auto"/>
          </w:tcPr>
          <w:p w14:paraId="7A580EA8" w14:textId="5C759DD3" w:rsidR="00C95BE1" w:rsidRPr="00A120FC" w:rsidRDefault="00C95BE1" w:rsidP="00C95BE1">
            <w:pPr>
              <w:jc w:val="center"/>
              <w:rPr>
                <w:b/>
                <w:sz w:val="22"/>
                <w:szCs w:val="22"/>
              </w:rPr>
            </w:pPr>
            <w:r w:rsidRPr="00A120FC">
              <w:rPr>
                <w:b/>
                <w:sz w:val="22"/>
                <w:szCs w:val="22"/>
              </w:rPr>
              <w:t>100</w:t>
            </w:r>
          </w:p>
        </w:tc>
        <w:tc>
          <w:tcPr>
            <w:tcW w:w="4044" w:type="dxa"/>
            <w:gridSpan w:val="2"/>
            <w:shd w:val="clear" w:color="auto" w:fill="auto"/>
          </w:tcPr>
          <w:p w14:paraId="1F374868" w14:textId="77777777" w:rsidR="00C95BE1" w:rsidRPr="00894EB7" w:rsidRDefault="00C95BE1" w:rsidP="00C95BE1">
            <w:pPr>
              <w:jc w:val="both"/>
              <w:rPr>
                <w:b/>
                <w:sz w:val="22"/>
                <w:szCs w:val="22"/>
              </w:rPr>
            </w:pPr>
          </w:p>
        </w:tc>
        <w:tc>
          <w:tcPr>
            <w:tcW w:w="4762"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8221"/>
        <w:gridCol w:w="3119"/>
      </w:tblGrid>
      <w:tr w:rsidR="001D5B02" w:rsidRPr="00A120FC" w14:paraId="346C3B38" w14:textId="77777777" w:rsidTr="00FB19FD">
        <w:tc>
          <w:tcPr>
            <w:tcW w:w="15163" w:type="dxa"/>
            <w:gridSpan w:val="5"/>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5"/>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FB19FD">
        <w:tc>
          <w:tcPr>
            <w:tcW w:w="101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3"/>
            <w:shd w:val="clear" w:color="auto" w:fill="auto"/>
            <w:vAlign w:val="center"/>
          </w:tcPr>
          <w:p w14:paraId="5875DD81" w14:textId="58A06893"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0E27CA" w:rsidRPr="00A120FC" w14:paraId="14A0A131" w14:textId="77777777" w:rsidTr="005E7475">
        <w:tc>
          <w:tcPr>
            <w:tcW w:w="1016" w:type="dxa"/>
            <w:gridSpan w:val="2"/>
            <w:shd w:val="clear" w:color="auto" w:fill="auto"/>
            <w:vAlign w:val="center"/>
          </w:tcPr>
          <w:p w14:paraId="63432A83" w14:textId="77777777" w:rsidR="005D1575" w:rsidRPr="00A120FC" w:rsidRDefault="005D1575" w:rsidP="00E11F30">
            <w:pPr>
              <w:jc w:val="center"/>
              <w:rPr>
                <w:b/>
                <w:sz w:val="22"/>
                <w:szCs w:val="22"/>
              </w:rPr>
            </w:pPr>
            <w:r w:rsidRPr="00A120FC">
              <w:rPr>
                <w:b/>
                <w:sz w:val="22"/>
                <w:szCs w:val="22"/>
              </w:rPr>
              <w:t>Eil. Nr.</w:t>
            </w:r>
          </w:p>
        </w:tc>
        <w:tc>
          <w:tcPr>
            <w:tcW w:w="2807" w:type="dxa"/>
            <w:shd w:val="clear" w:color="auto" w:fill="auto"/>
            <w:vAlign w:val="center"/>
          </w:tcPr>
          <w:p w14:paraId="22C2CAC5" w14:textId="77777777" w:rsidR="005D1575" w:rsidRPr="00A120FC" w:rsidRDefault="005D1575" w:rsidP="00E11F30">
            <w:pPr>
              <w:jc w:val="center"/>
              <w:rPr>
                <w:b/>
                <w:sz w:val="22"/>
                <w:szCs w:val="22"/>
              </w:rPr>
            </w:pPr>
            <w:r w:rsidRPr="00A120FC">
              <w:rPr>
                <w:b/>
                <w:sz w:val="22"/>
                <w:szCs w:val="22"/>
              </w:rPr>
              <w:t xml:space="preserve">Vietos projektų finansavimo sąlyga </w:t>
            </w:r>
          </w:p>
        </w:tc>
        <w:tc>
          <w:tcPr>
            <w:tcW w:w="8221" w:type="dxa"/>
            <w:shd w:val="clear" w:color="auto" w:fill="auto"/>
            <w:vAlign w:val="center"/>
          </w:tcPr>
          <w:p w14:paraId="25E99F9D" w14:textId="77777777" w:rsidR="005D1575" w:rsidRPr="00A120FC" w:rsidRDefault="005D1575" w:rsidP="00E11F30">
            <w:pPr>
              <w:jc w:val="center"/>
              <w:rPr>
                <w:b/>
                <w:sz w:val="22"/>
                <w:szCs w:val="22"/>
              </w:rPr>
            </w:pPr>
            <w:proofErr w:type="spellStart"/>
            <w:r w:rsidRPr="00A120FC">
              <w:rPr>
                <w:b/>
                <w:sz w:val="22"/>
                <w:szCs w:val="22"/>
              </w:rPr>
              <w:t>Patikrinamumas</w:t>
            </w:r>
            <w:proofErr w:type="spellEnd"/>
          </w:p>
          <w:p w14:paraId="0E9D1EC8" w14:textId="77777777" w:rsidR="005D1575" w:rsidRPr="00A120FC" w:rsidRDefault="00C33561" w:rsidP="00E11F30">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vietos projekto paraiškos vertinimo</w:t>
            </w:r>
            <w:r w:rsidR="005D1575" w:rsidRPr="00A120FC">
              <w:rPr>
                <w:sz w:val="22"/>
                <w:szCs w:val="22"/>
              </w:rPr>
              <w:t xml:space="preserve"> </w:t>
            </w:r>
            <w:r w:rsidR="005D1575" w:rsidRPr="00A120FC">
              <w:rPr>
                <w:b/>
                <w:sz w:val="22"/>
                <w:szCs w:val="22"/>
              </w:rPr>
              <w:t>metu</w:t>
            </w:r>
            <w:r w:rsidR="005D1575" w:rsidRPr="00A120FC">
              <w:rPr>
                <w:sz w:val="22"/>
                <w:szCs w:val="22"/>
              </w:rPr>
              <w:t xml:space="preserve"> bus vertinama atitiktis finansavimo sąlygai, t. y. kokius rašytinius įrodymus turi pateikti pareiškėjas, kad būtų teigiamai įvertint</w:t>
            </w:r>
            <w:r w:rsidRPr="00A120FC">
              <w:rPr>
                <w:sz w:val="22"/>
                <w:szCs w:val="22"/>
              </w:rPr>
              <w:t>a atitiktis finansavimo sąlygai)</w:t>
            </w:r>
          </w:p>
        </w:tc>
        <w:tc>
          <w:tcPr>
            <w:tcW w:w="3119" w:type="dxa"/>
            <w:shd w:val="clear" w:color="auto" w:fill="auto"/>
            <w:vAlign w:val="center"/>
          </w:tcPr>
          <w:p w14:paraId="3CB2A2D7" w14:textId="69C5C8F4" w:rsidR="005D1575" w:rsidRPr="00A120FC" w:rsidRDefault="005D1575" w:rsidP="00E11F30">
            <w:pPr>
              <w:jc w:val="center"/>
              <w:rPr>
                <w:b/>
                <w:sz w:val="22"/>
                <w:szCs w:val="22"/>
              </w:rPr>
            </w:pPr>
            <w:proofErr w:type="spellStart"/>
            <w:r w:rsidRPr="00A120FC">
              <w:rPr>
                <w:b/>
                <w:sz w:val="22"/>
                <w:szCs w:val="22"/>
              </w:rPr>
              <w:t>Kontroliuojamumas</w:t>
            </w:r>
            <w:proofErr w:type="spellEnd"/>
            <w:r w:rsidR="003A63C9" w:rsidRPr="00A120FC">
              <w:rPr>
                <w:b/>
                <w:sz w:val="22"/>
                <w:szCs w:val="22"/>
              </w:rPr>
              <w:t xml:space="preserve"> (kai taikoma)</w:t>
            </w:r>
          </w:p>
          <w:p w14:paraId="2C1DF72F" w14:textId="26DD2D2F" w:rsidR="005D1575" w:rsidRPr="00A120FC" w:rsidRDefault="00C33561">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 xml:space="preserve">vietos projekto įgyvendinimo metu ir vietos projekto </w:t>
            </w:r>
            <w:r w:rsidR="005D1575" w:rsidRPr="00A120FC">
              <w:rPr>
                <w:b/>
                <w:sz w:val="22"/>
                <w:szCs w:val="22"/>
              </w:rPr>
              <w:lastRenderedPageBreak/>
              <w:t xml:space="preserve">kontrolės laikotarpiu </w:t>
            </w:r>
            <w:r w:rsidR="005D1575" w:rsidRPr="00A120FC">
              <w:rPr>
                <w:sz w:val="22"/>
                <w:szCs w:val="22"/>
              </w:rPr>
              <w:t xml:space="preserve">bus vertinama atitiktis finansavimo sąlygai, t. y. kokius rašytinius įrodymus turės pateikti vietos projekto vykdytojas patikrų vietoje ir </w:t>
            </w:r>
            <w:proofErr w:type="spellStart"/>
            <w:r w:rsidR="005D1575" w:rsidRPr="00A120FC">
              <w:rPr>
                <w:sz w:val="22"/>
                <w:szCs w:val="22"/>
              </w:rPr>
              <w:t>ex-post</w:t>
            </w:r>
            <w:proofErr w:type="spellEnd"/>
            <w:r w:rsidR="005D1575" w:rsidRPr="00A120FC">
              <w:rPr>
                <w:sz w:val="22"/>
                <w:szCs w:val="22"/>
              </w:rPr>
              <w:t xml:space="preserve"> patikrų metu, kad Agentūra galėtų įsitikinti, jog yra visiškai laik</w:t>
            </w:r>
            <w:r w:rsidRPr="00A120FC">
              <w:rPr>
                <w:sz w:val="22"/>
                <w:szCs w:val="22"/>
              </w:rPr>
              <w:t>omasi finansavimo sąlygų)</w:t>
            </w:r>
            <w:r w:rsidR="005D1575" w:rsidRPr="00A120FC">
              <w:rPr>
                <w:sz w:val="22"/>
                <w:szCs w:val="22"/>
              </w:rPr>
              <w:t xml:space="preserve"> </w:t>
            </w:r>
          </w:p>
        </w:tc>
      </w:tr>
      <w:tr w:rsidR="000E27CA" w:rsidRPr="00A120FC" w14:paraId="31E31DD4" w14:textId="77777777" w:rsidTr="005E7475">
        <w:tc>
          <w:tcPr>
            <w:tcW w:w="1016" w:type="dxa"/>
            <w:gridSpan w:val="2"/>
            <w:shd w:val="clear" w:color="auto" w:fill="auto"/>
          </w:tcPr>
          <w:p w14:paraId="7154837A" w14:textId="77777777" w:rsidR="005D1575" w:rsidRPr="00A120FC" w:rsidRDefault="005D1575" w:rsidP="00E11F30">
            <w:pPr>
              <w:jc w:val="center"/>
              <w:rPr>
                <w:b/>
                <w:sz w:val="22"/>
                <w:szCs w:val="22"/>
              </w:rPr>
            </w:pPr>
            <w:r w:rsidRPr="00A120FC">
              <w:rPr>
                <w:b/>
                <w:sz w:val="22"/>
                <w:szCs w:val="22"/>
              </w:rPr>
              <w:lastRenderedPageBreak/>
              <w:t>I</w:t>
            </w:r>
          </w:p>
        </w:tc>
        <w:tc>
          <w:tcPr>
            <w:tcW w:w="2807" w:type="dxa"/>
            <w:shd w:val="clear" w:color="auto" w:fill="auto"/>
          </w:tcPr>
          <w:p w14:paraId="5244E5BE" w14:textId="77777777" w:rsidR="005D1575" w:rsidRPr="00A120FC" w:rsidRDefault="005D1575" w:rsidP="00E11F30">
            <w:pPr>
              <w:jc w:val="center"/>
              <w:rPr>
                <w:b/>
                <w:sz w:val="22"/>
                <w:szCs w:val="22"/>
              </w:rPr>
            </w:pPr>
            <w:r w:rsidRPr="00A120FC">
              <w:rPr>
                <w:b/>
                <w:sz w:val="22"/>
                <w:szCs w:val="22"/>
              </w:rPr>
              <w:t>II</w:t>
            </w:r>
          </w:p>
        </w:tc>
        <w:tc>
          <w:tcPr>
            <w:tcW w:w="8221" w:type="dxa"/>
            <w:shd w:val="clear" w:color="auto" w:fill="auto"/>
          </w:tcPr>
          <w:p w14:paraId="382E7EC5" w14:textId="77777777" w:rsidR="005D1575" w:rsidRPr="00A120FC" w:rsidRDefault="005D1575" w:rsidP="00E11F30">
            <w:pPr>
              <w:jc w:val="center"/>
              <w:rPr>
                <w:b/>
                <w:sz w:val="22"/>
                <w:szCs w:val="22"/>
              </w:rPr>
            </w:pPr>
            <w:r w:rsidRPr="00A120FC">
              <w:rPr>
                <w:b/>
                <w:sz w:val="22"/>
                <w:szCs w:val="22"/>
              </w:rPr>
              <w:t>III</w:t>
            </w:r>
          </w:p>
        </w:tc>
        <w:tc>
          <w:tcPr>
            <w:tcW w:w="3119" w:type="dxa"/>
            <w:shd w:val="clear" w:color="auto" w:fill="auto"/>
          </w:tcPr>
          <w:p w14:paraId="6AC20FC0" w14:textId="77777777" w:rsidR="005D1575" w:rsidRPr="00A120FC" w:rsidRDefault="005D1575" w:rsidP="00E11F30">
            <w:pPr>
              <w:jc w:val="center"/>
              <w:rPr>
                <w:b/>
                <w:sz w:val="22"/>
                <w:szCs w:val="22"/>
              </w:rPr>
            </w:pPr>
            <w:r w:rsidRPr="00A120FC">
              <w:rPr>
                <w:b/>
                <w:sz w:val="22"/>
                <w:szCs w:val="22"/>
              </w:rPr>
              <w:t>IV</w:t>
            </w:r>
          </w:p>
        </w:tc>
      </w:tr>
      <w:tr w:rsidR="001D4F77" w:rsidRPr="00A120FC" w14:paraId="6C982737" w14:textId="77777777" w:rsidTr="00FB19FD">
        <w:tc>
          <w:tcPr>
            <w:tcW w:w="15163" w:type="dxa"/>
            <w:gridSpan w:val="5"/>
            <w:shd w:val="clear" w:color="auto" w:fill="auto"/>
          </w:tcPr>
          <w:p w14:paraId="25594426" w14:textId="0065602C" w:rsidR="001D4F77" w:rsidRPr="00347BE2" w:rsidRDefault="001D4F77" w:rsidP="001D4F77">
            <w:pPr>
              <w:jc w:val="both"/>
              <w:rPr>
                <w:b/>
                <w:sz w:val="22"/>
                <w:szCs w:val="22"/>
              </w:rPr>
            </w:pPr>
            <w:r w:rsidRPr="00347BE2">
              <w:rPr>
                <w:b/>
                <w:sz w:val="22"/>
                <w:szCs w:val="22"/>
              </w:rPr>
              <w:t>3.</w:t>
            </w:r>
            <w:r w:rsidR="005E7475" w:rsidRPr="00347BE2">
              <w:rPr>
                <w:b/>
                <w:sz w:val="22"/>
                <w:szCs w:val="22"/>
              </w:rPr>
              <w:t>2</w:t>
            </w:r>
            <w:r w:rsidRPr="00347BE2">
              <w:rPr>
                <w:b/>
                <w:sz w:val="22"/>
                <w:szCs w:val="22"/>
              </w:rPr>
              <w:t xml:space="preserve">. Papildomos tinkamumo sąlygos, susijusios su tinkamomis finansuoti išlaidomis: </w:t>
            </w:r>
          </w:p>
        </w:tc>
      </w:tr>
      <w:tr w:rsidR="00D7347C" w:rsidRPr="00A120FC" w14:paraId="448E611A" w14:textId="77777777" w:rsidTr="005703EA">
        <w:trPr>
          <w:trHeight w:val="598"/>
        </w:trPr>
        <w:tc>
          <w:tcPr>
            <w:tcW w:w="1016" w:type="dxa"/>
            <w:gridSpan w:val="2"/>
            <w:shd w:val="clear" w:color="auto" w:fill="auto"/>
          </w:tcPr>
          <w:p w14:paraId="242558C7" w14:textId="1630FA3E" w:rsidR="00D7347C" w:rsidRPr="00347BE2" w:rsidRDefault="00D7347C" w:rsidP="001D4F77">
            <w:pPr>
              <w:rPr>
                <w:sz w:val="22"/>
                <w:szCs w:val="22"/>
              </w:rPr>
            </w:pPr>
            <w:r w:rsidRPr="00347BE2">
              <w:rPr>
                <w:sz w:val="22"/>
                <w:szCs w:val="22"/>
              </w:rPr>
              <w:t>3.</w:t>
            </w:r>
            <w:r w:rsidR="005E7475" w:rsidRPr="00347BE2">
              <w:rPr>
                <w:sz w:val="22"/>
                <w:szCs w:val="22"/>
              </w:rPr>
              <w:t>2</w:t>
            </w:r>
            <w:r w:rsidRPr="00347BE2">
              <w:rPr>
                <w:sz w:val="22"/>
                <w:szCs w:val="22"/>
              </w:rPr>
              <w:t>.1.</w:t>
            </w:r>
          </w:p>
        </w:tc>
        <w:tc>
          <w:tcPr>
            <w:tcW w:w="14147" w:type="dxa"/>
            <w:gridSpan w:val="3"/>
            <w:shd w:val="clear" w:color="auto" w:fill="auto"/>
          </w:tcPr>
          <w:p w14:paraId="679B1C02" w14:textId="2FC0A5F1" w:rsidR="00D7347C" w:rsidRPr="00347BE2" w:rsidRDefault="005E7475" w:rsidP="001D4F77">
            <w:pPr>
              <w:jc w:val="both"/>
              <w:rPr>
                <w:i/>
                <w:sz w:val="22"/>
                <w:szCs w:val="22"/>
              </w:rPr>
            </w:pPr>
            <w:r w:rsidRPr="00347BE2">
              <w:rPr>
                <w:b/>
                <w:i/>
                <w:sz w:val="22"/>
                <w:szCs w:val="22"/>
              </w:rPr>
              <w:t>Vietos projekto įgyvendinimo išlaidos turi būti patirtos vietos projekto įgyvendinimo laikotarpiu,</w:t>
            </w:r>
            <w:r w:rsidRPr="00347BE2">
              <w:rPr>
                <w:i/>
                <w:sz w:val="22"/>
                <w:szCs w:val="22"/>
              </w:rPr>
              <w:t xml:space="preserve"> kuris negali būti ilgesnis nei 24 (dvidešimt keturi) mėnesiai nuo vietos projekto vykdymo sutarties pasirašymo dienos, </w:t>
            </w:r>
            <w:r w:rsidRPr="00347BE2">
              <w:rPr>
                <w:b/>
                <w:i/>
                <w:sz w:val="22"/>
                <w:szCs w:val="22"/>
              </w:rPr>
              <w:t>išskyrus vietos projekto bendrąsias išlaidas</w:t>
            </w:r>
            <w:r w:rsidRPr="00347BE2">
              <w:rPr>
                <w:i/>
                <w:sz w:val="22"/>
                <w:szCs w:val="22"/>
              </w:rPr>
              <w:t xml:space="preserve">. Vietos projekto bendrosios išlaidos gali būti patirtos ne anksčiau kaip 12 (dvylika) mėnesių iki vietos projekto paraiškos pateikimo dienos. </w:t>
            </w:r>
            <w:r w:rsidRPr="00347BE2">
              <w:rPr>
                <w:b/>
                <w:i/>
                <w:sz w:val="22"/>
                <w:szCs w:val="22"/>
                <w:u w:val="single"/>
              </w:rPr>
              <w:t>Visos vietos projekto išlaidos turi būti apmokamos per banko atsiskaitomąją sąskaitą, kuri yra skirta paramos vietos projektui įgyvendinti lėšoms.</w:t>
            </w:r>
          </w:p>
        </w:tc>
      </w:tr>
      <w:tr w:rsidR="001D4F77" w:rsidRPr="00A120FC" w14:paraId="21BE94DC" w14:textId="77777777" w:rsidTr="005E7475">
        <w:tc>
          <w:tcPr>
            <w:tcW w:w="936" w:type="dxa"/>
            <w:tcBorders>
              <w:top w:val="single" w:sz="4" w:space="0" w:color="auto"/>
            </w:tcBorders>
            <w:shd w:val="clear" w:color="auto" w:fill="auto"/>
          </w:tcPr>
          <w:p w14:paraId="5B062E65" w14:textId="77777777" w:rsidR="001D4F77" w:rsidRPr="00347BE2" w:rsidRDefault="001D4F77" w:rsidP="001D4F77">
            <w:pPr>
              <w:jc w:val="center"/>
              <w:rPr>
                <w:b/>
                <w:sz w:val="22"/>
                <w:szCs w:val="22"/>
              </w:rPr>
            </w:pPr>
            <w:r w:rsidRPr="00347BE2">
              <w:rPr>
                <w:b/>
                <w:sz w:val="22"/>
                <w:szCs w:val="22"/>
              </w:rPr>
              <w:t>I</w:t>
            </w:r>
          </w:p>
        </w:tc>
        <w:tc>
          <w:tcPr>
            <w:tcW w:w="2887" w:type="dxa"/>
            <w:gridSpan w:val="2"/>
            <w:tcBorders>
              <w:top w:val="single" w:sz="4" w:space="0" w:color="auto"/>
            </w:tcBorders>
            <w:shd w:val="clear" w:color="auto" w:fill="auto"/>
          </w:tcPr>
          <w:p w14:paraId="172EB1B6" w14:textId="77777777" w:rsidR="001D4F77" w:rsidRPr="00347BE2" w:rsidRDefault="001D4F77" w:rsidP="001D4F77">
            <w:pPr>
              <w:jc w:val="center"/>
              <w:rPr>
                <w:b/>
                <w:sz w:val="22"/>
                <w:szCs w:val="22"/>
              </w:rPr>
            </w:pPr>
            <w:r w:rsidRPr="00347BE2">
              <w:rPr>
                <w:b/>
                <w:sz w:val="22"/>
                <w:szCs w:val="22"/>
              </w:rPr>
              <w:t>II</w:t>
            </w:r>
          </w:p>
        </w:tc>
        <w:tc>
          <w:tcPr>
            <w:tcW w:w="11340" w:type="dxa"/>
            <w:gridSpan w:val="2"/>
            <w:tcBorders>
              <w:top w:val="single" w:sz="4" w:space="0" w:color="auto"/>
            </w:tcBorders>
            <w:shd w:val="clear" w:color="auto" w:fill="auto"/>
          </w:tcPr>
          <w:p w14:paraId="75643E7F" w14:textId="77777777" w:rsidR="001D4F77" w:rsidRPr="00347BE2" w:rsidRDefault="001D4F77" w:rsidP="001D4F77">
            <w:pPr>
              <w:jc w:val="center"/>
              <w:rPr>
                <w:b/>
                <w:sz w:val="22"/>
                <w:szCs w:val="22"/>
              </w:rPr>
            </w:pPr>
            <w:r w:rsidRPr="00347BE2">
              <w:rPr>
                <w:b/>
                <w:sz w:val="22"/>
                <w:szCs w:val="22"/>
              </w:rPr>
              <w:t>III</w:t>
            </w:r>
          </w:p>
        </w:tc>
      </w:tr>
      <w:tr w:rsidR="001D4F77" w:rsidRPr="00A120FC" w14:paraId="09720B26" w14:textId="77777777" w:rsidTr="005E7475">
        <w:tc>
          <w:tcPr>
            <w:tcW w:w="936" w:type="dxa"/>
            <w:shd w:val="clear" w:color="auto" w:fill="auto"/>
            <w:vAlign w:val="center"/>
          </w:tcPr>
          <w:p w14:paraId="2761862D" w14:textId="77777777" w:rsidR="001D4F77" w:rsidRPr="00347BE2" w:rsidRDefault="001D4F77" w:rsidP="001D4F77">
            <w:pPr>
              <w:jc w:val="center"/>
              <w:rPr>
                <w:b/>
                <w:sz w:val="22"/>
                <w:szCs w:val="22"/>
              </w:rPr>
            </w:pPr>
            <w:r w:rsidRPr="00347BE2">
              <w:rPr>
                <w:b/>
                <w:sz w:val="22"/>
                <w:szCs w:val="22"/>
              </w:rPr>
              <w:t xml:space="preserve">Eil. Nr. </w:t>
            </w:r>
          </w:p>
        </w:tc>
        <w:tc>
          <w:tcPr>
            <w:tcW w:w="2887" w:type="dxa"/>
            <w:gridSpan w:val="2"/>
            <w:shd w:val="clear" w:color="auto" w:fill="auto"/>
          </w:tcPr>
          <w:p w14:paraId="63654669" w14:textId="77777777" w:rsidR="001D4F77" w:rsidRPr="00347BE2" w:rsidRDefault="001D4F77" w:rsidP="001D4F77">
            <w:pPr>
              <w:jc w:val="center"/>
              <w:rPr>
                <w:b/>
                <w:sz w:val="22"/>
                <w:szCs w:val="22"/>
              </w:rPr>
            </w:pPr>
            <w:r w:rsidRPr="00347BE2">
              <w:rPr>
                <w:b/>
                <w:sz w:val="22"/>
                <w:szCs w:val="22"/>
              </w:rPr>
              <w:t>Tinkamos išlaidos pavadinimas</w:t>
            </w:r>
          </w:p>
        </w:tc>
        <w:tc>
          <w:tcPr>
            <w:tcW w:w="11340" w:type="dxa"/>
            <w:gridSpan w:val="2"/>
            <w:shd w:val="clear" w:color="auto" w:fill="auto"/>
          </w:tcPr>
          <w:p w14:paraId="3F4B10B9" w14:textId="7B2BD14F" w:rsidR="001D4F77" w:rsidRPr="00347BE2" w:rsidRDefault="001D4F77" w:rsidP="001D4F77">
            <w:pPr>
              <w:jc w:val="center"/>
              <w:rPr>
                <w:b/>
                <w:sz w:val="22"/>
                <w:szCs w:val="22"/>
              </w:rPr>
            </w:pPr>
            <w:r w:rsidRPr="00347BE2">
              <w:rPr>
                <w:b/>
                <w:sz w:val="22"/>
                <w:szCs w:val="22"/>
              </w:rPr>
              <w:t>Galimas kainos pagrindimo būdas</w:t>
            </w:r>
          </w:p>
          <w:p w14:paraId="3DCD563C" w14:textId="77777777" w:rsidR="001D4F77" w:rsidRPr="00347BE2" w:rsidRDefault="001D4F77" w:rsidP="001D4F77">
            <w:pPr>
              <w:jc w:val="center"/>
              <w:rPr>
                <w:i/>
                <w:sz w:val="22"/>
                <w:szCs w:val="22"/>
              </w:rPr>
            </w:pPr>
          </w:p>
        </w:tc>
      </w:tr>
      <w:tr w:rsidR="001D4F77" w:rsidRPr="00A120FC" w14:paraId="51EC2378" w14:textId="77777777" w:rsidTr="00FB19FD">
        <w:tc>
          <w:tcPr>
            <w:tcW w:w="936" w:type="dxa"/>
            <w:shd w:val="clear" w:color="auto" w:fill="auto"/>
          </w:tcPr>
          <w:p w14:paraId="772271FD" w14:textId="66B51B3A" w:rsidR="001D4F77" w:rsidRPr="00347BE2" w:rsidRDefault="001D4F77" w:rsidP="001D4F77">
            <w:pPr>
              <w:rPr>
                <w:b/>
                <w:sz w:val="22"/>
                <w:szCs w:val="22"/>
              </w:rPr>
            </w:pPr>
            <w:r w:rsidRPr="00347BE2">
              <w:rPr>
                <w:b/>
                <w:sz w:val="22"/>
                <w:szCs w:val="22"/>
              </w:rPr>
              <w:t>3.</w:t>
            </w:r>
            <w:r w:rsidR="005E7475" w:rsidRPr="00347BE2">
              <w:rPr>
                <w:b/>
                <w:sz w:val="22"/>
                <w:szCs w:val="22"/>
              </w:rPr>
              <w:t>3</w:t>
            </w:r>
            <w:r w:rsidRPr="00347BE2">
              <w:rPr>
                <w:b/>
                <w:sz w:val="22"/>
                <w:szCs w:val="22"/>
              </w:rPr>
              <w:t>.1.</w:t>
            </w:r>
          </w:p>
        </w:tc>
        <w:tc>
          <w:tcPr>
            <w:tcW w:w="14227" w:type="dxa"/>
            <w:gridSpan w:val="4"/>
            <w:shd w:val="clear" w:color="auto" w:fill="auto"/>
          </w:tcPr>
          <w:p w14:paraId="7F7BF828" w14:textId="4CE272B6" w:rsidR="001D4F77" w:rsidRPr="00347BE2" w:rsidRDefault="001D4F77" w:rsidP="001D4F77">
            <w:pPr>
              <w:jc w:val="both"/>
              <w:rPr>
                <w:b/>
                <w:sz w:val="22"/>
                <w:szCs w:val="22"/>
              </w:rPr>
            </w:pPr>
            <w:r w:rsidRPr="00347BE2">
              <w:rPr>
                <w:b/>
                <w:sz w:val="22"/>
                <w:szCs w:val="22"/>
              </w:rPr>
              <w:t>Naujų prekių įsigijimo:</w:t>
            </w:r>
          </w:p>
        </w:tc>
      </w:tr>
      <w:tr w:rsidR="001D4F77" w:rsidRPr="00A120FC" w14:paraId="3ED3D71D" w14:textId="77777777" w:rsidTr="005E7475">
        <w:tc>
          <w:tcPr>
            <w:tcW w:w="936" w:type="dxa"/>
            <w:shd w:val="clear" w:color="auto" w:fill="auto"/>
          </w:tcPr>
          <w:p w14:paraId="6B19A60E" w14:textId="6F5D6CD0" w:rsidR="001D4F77" w:rsidRPr="00A120FC" w:rsidRDefault="001D4F77" w:rsidP="001D4F77">
            <w:pPr>
              <w:rPr>
                <w:sz w:val="22"/>
                <w:szCs w:val="22"/>
              </w:rPr>
            </w:pPr>
            <w:r w:rsidRPr="00A120FC">
              <w:rPr>
                <w:sz w:val="22"/>
                <w:szCs w:val="22"/>
              </w:rPr>
              <w:t>3.</w:t>
            </w:r>
            <w:r w:rsidR="002D7EA1">
              <w:rPr>
                <w:sz w:val="22"/>
                <w:szCs w:val="22"/>
              </w:rPr>
              <w:t>3</w:t>
            </w:r>
            <w:r w:rsidRPr="00A120FC">
              <w:rPr>
                <w:sz w:val="22"/>
                <w:szCs w:val="22"/>
              </w:rPr>
              <w:t>.1.1.</w:t>
            </w:r>
          </w:p>
        </w:tc>
        <w:tc>
          <w:tcPr>
            <w:tcW w:w="2887" w:type="dxa"/>
            <w:gridSpan w:val="2"/>
            <w:shd w:val="clear" w:color="auto" w:fill="auto"/>
          </w:tcPr>
          <w:p w14:paraId="432311F2" w14:textId="01DC3398" w:rsidR="005E7475" w:rsidRDefault="00D1496C" w:rsidP="005E7475">
            <w:pPr>
              <w:jc w:val="both"/>
            </w:pPr>
            <w:r>
              <w:t>n</w:t>
            </w:r>
            <w:r w:rsidRPr="00C1544E">
              <w:t xml:space="preserve">aujų įrenginių ir (arba) įrangos, technikos, mechanizmų, baldų, kitos įrangos, kompiuterinės įrangos ir programų, kitos elektroninės, skaitmeninės technikos, </w:t>
            </w:r>
            <w:r w:rsidRPr="00737AB1">
              <w:t>kitų prekių, tiesiogiai susijusių su projekto įgyvendinimu</w:t>
            </w:r>
            <w:r w:rsidRPr="00C1544E">
              <w:t>, įsigijimas (įskaitant įrengimo išlaidas);</w:t>
            </w:r>
          </w:p>
          <w:p w14:paraId="520463C4" w14:textId="3D1B7EF2" w:rsidR="001D4F77" w:rsidRPr="00A120FC" w:rsidRDefault="001D4F77" w:rsidP="001D4F77">
            <w:pPr>
              <w:jc w:val="both"/>
              <w:rPr>
                <w:sz w:val="22"/>
                <w:szCs w:val="22"/>
              </w:rPr>
            </w:pPr>
          </w:p>
        </w:tc>
        <w:tc>
          <w:tcPr>
            <w:tcW w:w="11340" w:type="dxa"/>
            <w:gridSpan w:val="2"/>
            <w:shd w:val="clear" w:color="auto" w:fill="auto"/>
          </w:tcPr>
          <w:p w14:paraId="7DD26036" w14:textId="77777777" w:rsidR="005E7475" w:rsidRPr="005E7475" w:rsidRDefault="005E7475" w:rsidP="005E7475">
            <w:pPr>
              <w:jc w:val="both"/>
              <w:rPr>
                <w:sz w:val="22"/>
                <w:szCs w:val="22"/>
              </w:rPr>
            </w:pPr>
            <w:r w:rsidRPr="005E7475">
              <w:rPr>
                <w:sz w:val="22"/>
                <w:szCs w:val="22"/>
              </w:rPr>
              <w:t>Naujų prekių įsigijimo kaina pagrindžiama vienu iš šių būdų:</w:t>
            </w:r>
          </w:p>
          <w:p w14:paraId="0AC1F62D" w14:textId="77777777" w:rsidR="005E7475" w:rsidRPr="005E7475" w:rsidRDefault="005E7475" w:rsidP="005E7475">
            <w:pPr>
              <w:jc w:val="both"/>
              <w:rPr>
                <w:sz w:val="22"/>
                <w:szCs w:val="22"/>
              </w:rPr>
            </w:pPr>
            <w:r w:rsidRPr="005E7475">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E7475">
              <w:rPr>
                <w:sz w:val="22"/>
                <w:szCs w:val="22"/>
              </w:rPr>
              <w:t>Print</w:t>
            </w:r>
            <w:proofErr w:type="spellEnd"/>
            <w:r w:rsidRPr="005E7475">
              <w:rPr>
                <w:sz w:val="22"/>
                <w:szCs w:val="22"/>
              </w:rPr>
              <w:t xml:space="preserve"> </w:t>
            </w:r>
            <w:proofErr w:type="spellStart"/>
            <w:r w:rsidRPr="005E7475">
              <w:rPr>
                <w:sz w:val="22"/>
                <w:szCs w:val="22"/>
              </w:rPr>
              <w:t>Screen</w:t>
            </w:r>
            <w:proofErr w:type="spellEnd"/>
            <w:r w:rsidRPr="005E7475">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4E0DC7E1" w:rsidR="001D4F77" w:rsidRPr="00A120FC" w:rsidRDefault="005E7475" w:rsidP="005E7475">
            <w:pPr>
              <w:jc w:val="both"/>
              <w:rPr>
                <w:sz w:val="22"/>
                <w:szCs w:val="22"/>
              </w:rPr>
            </w:pPr>
            <w:r w:rsidRPr="005E7475">
              <w:rPr>
                <w:sz w:val="22"/>
                <w:szCs w:val="22"/>
              </w:rPr>
              <w:t xml:space="preserve">2. ŽŪM,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5E7475">
              <w:rPr>
                <w:sz w:val="22"/>
                <w:szCs w:val="22"/>
              </w:rPr>
              <w:lastRenderedPageBreak/>
              <w:t>interneto tinklalapio www.esinvesticijos.lt nuorodos „Dokumentai“ skyriaus „Tyrimai“ poskyryje „Supaprastinto išlaidų apmokėjimo tyrimai“).</w:t>
            </w:r>
          </w:p>
        </w:tc>
      </w:tr>
      <w:tr w:rsidR="001D4F77" w:rsidRPr="00A120FC" w14:paraId="4ACFF736" w14:textId="77777777" w:rsidTr="005E7475">
        <w:tc>
          <w:tcPr>
            <w:tcW w:w="936" w:type="dxa"/>
            <w:shd w:val="clear" w:color="auto" w:fill="auto"/>
          </w:tcPr>
          <w:p w14:paraId="5FF05684" w14:textId="02FBBAFE" w:rsidR="001D4F77" w:rsidRPr="00A120FC" w:rsidRDefault="001D4F77" w:rsidP="001D4F77">
            <w:pPr>
              <w:rPr>
                <w:sz w:val="22"/>
                <w:szCs w:val="22"/>
              </w:rPr>
            </w:pPr>
            <w:r w:rsidRPr="00A120FC">
              <w:rPr>
                <w:sz w:val="22"/>
                <w:szCs w:val="22"/>
              </w:rPr>
              <w:lastRenderedPageBreak/>
              <w:t>3.</w:t>
            </w:r>
            <w:r w:rsidR="002D7EA1">
              <w:rPr>
                <w:sz w:val="22"/>
                <w:szCs w:val="22"/>
              </w:rPr>
              <w:t>3</w:t>
            </w:r>
            <w:r w:rsidRPr="00A120FC">
              <w:rPr>
                <w:sz w:val="22"/>
                <w:szCs w:val="22"/>
              </w:rPr>
              <w:t>.1.2.</w:t>
            </w:r>
          </w:p>
        </w:tc>
        <w:tc>
          <w:tcPr>
            <w:tcW w:w="2887" w:type="dxa"/>
            <w:gridSpan w:val="2"/>
            <w:shd w:val="clear" w:color="auto" w:fill="auto"/>
          </w:tcPr>
          <w:p w14:paraId="2233DDC5" w14:textId="41233E8D" w:rsidR="001D4F77" w:rsidRPr="00A120FC" w:rsidRDefault="008B5F91" w:rsidP="001D4F77">
            <w:pPr>
              <w:jc w:val="both"/>
              <w:rPr>
                <w:sz w:val="22"/>
                <w:szCs w:val="22"/>
              </w:rPr>
            </w:pPr>
            <w:r w:rsidRPr="008C0E41">
              <w:t>naujų statybinių medžiagų įsigijimo išlaidos.</w:t>
            </w:r>
          </w:p>
        </w:tc>
        <w:tc>
          <w:tcPr>
            <w:tcW w:w="11340" w:type="dxa"/>
            <w:gridSpan w:val="2"/>
            <w:shd w:val="clear" w:color="auto" w:fill="auto"/>
          </w:tcPr>
          <w:p w14:paraId="1C01AD63" w14:textId="77777777" w:rsidR="008B5F91" w:rsidRPr="008C0E41" w:rsidRDefault="008B5F91" w:rsidP="008B5F91">
            <w:pPr>
              <w:jc w:val="both"/>
              <w:rPr>
                <w:rFonts w:eastAsia="Calibri"/>
              </w:rPr>
            </w:pPr>
            <w:r w:rsidRPr="008C0E41">
              <w:rPr>
                <w:rFonts w:eastAsia="Calibri"/>
              </w:rPr>
              <w:t>Naujų statybinių</w:t>
            </w:r>
            <w:r>
              <w:rPr>
                <w:rFonts w:eastAsia="Calibri"/>
              </w:rPr>
              <w:t xml:space="preserve"> </w:t>
            </w:r>
            <w:r w:rsidRPr="008C0E41">
              <w:rPr>
                <w:rFonts w:eastAsia="Calibri"/>
              </w:rPr>
              <w:t xml:space="preserve">medžiagų įsigijimas yra tinkama finansuoti </w:t>
            </w:r>
            <w:proofErr w:type="spellStart"/>
            <w:r w:rsidRPr="008C0E41">
              <w:rPr>
                <w:rFonts w:eastAsia="Calibri"/>
              </w:rPr>
              <w:t>išlaida</w:t>
            </w:r>
            <w:proofErr w:type="spellEnd"/>
            <w:r w:rsidRPr="008C0E41">
              <w:rPr>
                <w:rFonts w:eastAsia="Calibri"/>
              </w:rPr>
              <w:t xml:space="preserve"> tuo atveju, kai statybos, rekonstravimo, kapitalinio ar paprastojo remonto darbai, skirti nekilnojamojo turto statybai ir (arba) gerinimu</w:t>
            </w:r>
            <w:r>
              <w:rPr>
                <w:rFonts w:eastAsia="Calibri"/>
              </w:rPr>
              <w:t>i</w:t>
            </w:r>
            <w:r w:rsidRPr="008C0E41">
              <w:rPr>
                <w:rFonts w:eastAsia="Calibri"/>
              </w:rPr>
              <w:t>, įskaitant teritorijų tvarkymą, numatomi atlikti ūkio būdu.</w:t>
            </w:r>
          </w:p>
          <w:p w14:paraId="3ACFA3E9" w14:textId="0765666A" w:rsidR="001D4F77" w:rsidRPr="00A120FC" w:rsidRDefault="008B5F91" w:rsidP="008B5F91">
            <w:pPr>
              <w:jc w:val="both"/>
              <w:rPr>
                <w:sz w:val="22"/>
                <w:szCs w:val="22"/>
              </w:rPr>
            </w:pPr>
            <w:r w:rsidRPr="008C0E41">
              <w:rPr>
                <w:rFonts w:eastAsia="Calibri"/>
              </w:rPr>
              <w:t>Kaina grindžiama analogiškai kaip ir 3.3.1.1. punkte nurodytų išlaidų atveju.</w:t>
            </w:r>
          </w:p>
        </w:tc>
      </w:tr>
      <w:tr w:rsidR="001D4F77" w:rsidRPr="00A120FC" w14:paraId="7C7562EE" w14:textId="77777777" w:rsidTr="005E7475">
        <w:tc>
          <w:tcPr>
            <w:tcW w:w="936" w:type="dxa"/>
            <w:shd w:val="clear" w:color="auto" w:fill="auto"/>
          </w:tcPr>
          <w:p w14:paraId="2819F123" w14:textId="14E596EE"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.2.</w:t>
            </w:r>
          </w:p>
        </w:tc>
        <w:tc>
          <w:tcPr>
            <w:tcW w:w="2887"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340" w:type="dxa"/>
            <w:gridSpan w:val="2"/>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5E7475">
        <w:tc>
          <w:tcPr>
            <w:tcW w:w="936" w:type="dxa"/>
            <w:shd w:val="clear" w:color="auto" w:fill="auto"/>
          </w:tcPr>
          <w:p w14:paraId="3E613920" w14:textId="46DBEEF8"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.2.1.</w:t>
            </w:r>
          </w:p>
        </w:tc>
        <w:tc>
          <w:tcPr>
            <w:tcW w:w="2887" w:type="dxa"/>
            <w:gridSpan w:val="2"/>
            <w:shd w:val="clear" w:color="auto" w:fill="auto"/>
          </w:tcPr>
          <w:p w14:paraId="32D9536C" w14:textId="417FCD88" w:rsidR="001D4F77" w:rsidRPr="00A120FC" w:rsidRDefault="008B5F91" w:rsidP="001D4F77">
            <w:pPr>
              <w:jc w:val="both"/>
              <w:rPr>
                <w:sz w:val="22"/>
                <w:szCs w:val="22"/>
              </w:rPr>
            </w:pPr>
            <w:r w:rsidRPr="008C0E41">
              <w:t xml:space="preserve">naujų statinių statyba, rekonstravimas, kapitalinis remontas, paprastasis remontas </w:t>
            </w:r>
            <w:r>
              <w:t>(</w:t>
            </w:r>
            <w:r w:rsidRPr="008C0E41">
              <w:t>įskaitant teritorijų tvarkymo išlaidas ar infrastruktūros įrengimo, atnaujinimo, gerinimo darbų  išlaidas).</w:t>
            </w:r>
          </w:p>
        </w:tc>
        <w:tc>
          <w:tcPr>
            <w:tcW w:w="11340" w:type="dxa"/>
            <w:gridSpan w:val="2"/>
            <w:shd w:val="clear" w:color="auto" w:fill="auto"/>
          </w:tcPr>
          <w:p w14:paraId="3E0912C5" w14:textId="77777777" w:rsidR="008B5F91" w:rsidRPr="008B5F91" w:rsidRDefault="008B5F91" w:rsidP="008B5F91">
            <w:pPr>
              <w:jc w:val="both"/>
              <w:rPr>
                <w:sz w:val="22"/>
                <w:szCs w:val="22"/>
              </w:rPr>
            </w:pPr>
            <w:r w:rsidRPr="008B5F91">
              <w:rPr>
                <w:sz w:val="22"/>
                <w:szCs w:val="22"/>
              </w:rPr>
              <w:t>Tinkami finansuoti paprastojo remonto darbai -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7D21DC84" w14:textId="77777777" w:rsidR="008B5F91" w:rsidRPr="008B5F91" w:rsidRDefault="008B5F91" w:rsidP="008B5F91">
            <w:pPr>
              <w:jc w:val="both"/>
              <w:rPr>
                <w:sz w:val="22"/>
                <w:szCs w:val="22"/>
              </w:rPr>
            </w:pPr>
            <w:r w:rsidRPr="008B5F91">
              <w:rPr>
                <w:sz w:val="22"/>
                <w:szCs w:val="22"/>
              </w:rPr>
              <w:t>Kaina grindžiama analogiškai kaip ir 3.3.1.1. punkte nurodytų išlaidų atveju.</w:t>
            </w:r>
          </w:p>
          <w:p w14:paraId="1715A2B3" w14:textId="77777777" w:rsidR="008B5F91" w:rsidRPr="008B5F91" w:rsidRDefault="008B5F91" w:rsidP="008B5F91">
            <w:pPr>
              <w:jc w:val="both"/>
              <w:rPr>
                <w:sz w:val="22"/>
                <w:szCs w:val="22"/>
              </w:rPr>
            </w:pPr>
          </w:p>
          <w:p w14:paraId="5662250F" w14:textId="340F727D" w:rsidR="001D4F77" w:rsidRPr="00A120FC" w:rsidRDefault="008B5F91" w:rsidP="008B5F91">
            <w:pPr>
              <w:jc w:val="both"/>
              <w:rPr>
                <w:sz w:val="22"/>
                <w:szCs w:val="22"/>
              </w:rPr>
            </w:pPr>
            <w:r w:rsidRPr="008B5F91">
              <w:rPr>
                <w:sz w:val="22"/>
                <w:szCs w:val="22"/>
              </w:rPr>
              <w:t>Darbus atliekant ūkio būdu, finansuojamas tik naujų statybinių medžiagų įsigijimas.</w:t>
            </w:r>
          </w:p>
        </w:tc>
      </w:tr>
      <w:tr w:rsidR="001D4F77" w:rsidRPr="00A120FC" w14:paraId="75D8EE90" w14:textId="77777777" w:rsidTr="005E7475">
        <w:tc>
          <w:tcPr>
            <w:tcW w:w="936" w:type="dxa"/>
            <w:shd w:val="clear" w:color="auto" w:fill="auto"/>
          </w:tcPr>
          <w:p w14:paraId="1C56EFBB" w14:textId="48D39ADD"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.3.</w:t>
            </w:r>
          </w:p>
        </w:tc>
        <w:tc>
          <w:tcPr>
            <w:tcW w:w="2887" w:type="dxa"/>
            <w:gridSpan w:val="2"/>
            <w:shd w:val="clear" w:color="auto" w:fill="auto"/>
          </w:tcPr>
          <w:p w14:paraId="4E378D9C" w14:textId="56B3B974" w:rsidR="001D4F77" w:rsidRPr="00A120FC" w:rsidRDefault="001D4F77">
            <w:pPr>
              <w:jc w:val="both"/>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w:t>
            </w:r>
            <w:r w:rsidR="00B72DC2">
              <w:rPr>
                <w:sz w:val="22"/>
                <w:szCs w:val="22"/>
              </w:rPr>
              <w:t>taisyklių 157, 160 punktuose įsigijimo):</w:t>
            </w:r>
          </w:p>
        </w:tc>
        <w:tc>
          <w:tcPr>
            <w:tcW w:w="11340" w:type="dxa"/>
            <w:gridSpan w:val="2"/>
            <w:shd w:val="clear" w:color="auto" w:fill="auto"/>
          </w:tcPr>
          <w:p w14:paraId="320A1586" w14:textId="102175B2" w:rsidR="001D4F77" w:rsidRPr="004B563E" w:rsidRDefault="001D4F77" w:rsidP="004B563E">
            <w:pPr>
              <w:jc w:val="both"/>
              <w:rPr>
                <w:sz w:val="22"/>
                <w:szCs w:val="22"/>
              </w:rPr>
            </w:pPr>
            <w:r w:rsidRPr="004B563E">
              <w:rPr>
                <w:sz w:val="22"/>
                <w:szCs w:val="22"/>
              </w:rPr>
              <w:t>Vietos projekto bendrosios išlaidos negali viršyti 10 proc. kitų tinkamų finansuoti vietos projekto išlaidų (skaičiuojama nuo visų tinkamų finansuoti išlaidų, išskyrus bendrąsias)</w:t>
            </w:r>
            <w:r w:rsidR="002D7EA1" w:rsidRPr="004B563E">
              <w:rPr>
                <w:sz w:val="22"/>
                <w:szCs w:val="22"/>
              </w:rPr>
              <w:t>.</w:t>
            </w:r>
          </w:p>
          <w:p w14:paraId="6EACD7B2" w14:textId="77777777" w:rsidR="00C62A79" w:rsidRPr="004B563E" w:rsidRDefault="00C62A79" w:rsidP="004B563E">
            <w:pPr>
              <w:jc w:val="both"/>
              <w:rPr>
                <w:sz w:val="22"/>
                <w:szCs w:val="22"/>
              </w:rPr>
            </w:pPr>
          </w:p>
          <w:p w14:paraId="66E7636A" w14:textId="547BBD2D" w:rsidR="00C62A79" w:rsidRPr="004B563E" w:rsidRDefault="002D7EA1" w:rsidP="004B563E">
            <w:pPr>
              <w:jc w:val="both"/>
              <w:rPr>
                <w:i/>
                <w:sz w:val="22"/>
                <w:szCs w:val="22"/>
              </w:rPr>
            </w:pPr>
            <w:r w:rsidRPr="004B563E">
              <w:rPr>
                <w:b/>
                <w:i/>
                <w:sz w:val="22"/>
                <w:szCs w:val="22"/>
              </w:rPr>
              <w:t>Vietos projekto bendrosios išlaidos</w:t>
            </w:r>
            <w:r w:rsidRPr="004B563E">
              <w:rPr>
                <w:i/>
                <w:sz w:val="22"/>
                <w:szCs w:val="22"/>
              </w:rPr>
              <w:t xml:space="preserve">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p w14:paraId="2A1559C4" w14:textId="77777777" w:rsidR="00C62A79" w:rsidRPr="004B563E" w:rsidRDefault="00C62A79" w:rsidP="004B563E">
            <w:pPr>
              <w:jc w:val="both"/>
              <w:rPr>
                <w:i/>
                <w:sz w:val="22"/>
                <w:szCs w:val="22"/>
              </w:rPr>
            </w:pPr>
          </w:p>
          <w:p w14:paraId="6454E8C4" w14:textId="77777777" w:rsidR="00C62A79" w:rsidRPr="004B563E" w:rsidRDefault="00C62A79" w:rsidP="004B563E">
            <w:pPr>
              <w:jc w:val="both"/>
              <w:rPr>
                <w:sz w:val="22"/>
                <w:szCs w:val="22"/>
              </w:rPr>
            </w:pPr>
            <w:r w:rsidRPr="004B563E">
              <w:rPr>
                <w:sz w:val="22"/>
                <w:szCs w:val="22"/>
              </w:rPr>
              <w:t xml:space="preserve">Vietos projekto viešinimas turi būti vykdomas vadovaujantis 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w:t>
            </w:r>
          </w:p>
          <w:p w14:paraId="28729234" w14:textId="77777777" w:rsidR="00C62A79" w:rsidRPr="004B563E" w:rsidRDefault="00C62A79" w:rsidP="004B563E">
            <w:pPr>
              <w:jc w:val="both"/>
              <w:rPr>
                <w:sz w:val="22"/>
                <w:szCs w:val="22"/>
              </w:rPr>
            </w:pPr>
            <w:r w:rsidRPr="004B563E">
              <w:rPr>
                <w:sz w:val="22"/>
                <w:szCs w:val="22"/>
              </w:rPr>
              <w:t>Jeigu vietos projekto viešinimui paramos neprašoma ir šios išlaidos nėra planuojamos, pareiškėjas/paramos gavėjas turi įsipareigoti savarankiškai viešinti gautą paramą taip, kaip tai numato aukščiau nurodytos taisyklės.</w:t>
            </w:r>
          </w:p>
          <w:p w14:paraId="444067BF" w14:textId="77DBC40B" w:rsidR="002D7EA1" w:rsidRPr="00A120FC" w:rsidRDefault="002D7EA1" w:rsidP="004B563E">
            <w:pPr>
              <w:jc w:val="both"/>
              <w:rPr>
                <w:sz w:val="22"/>
                <w:szCs w:val="22"/>
              </w:rPr>
            </w:pPr>
            <w:r w:rsidRPr="004B563E">
              <w:rPr>
                <w:sz w:val="22"/>
                <w:szCs w:val="22"/>
              </w:rPr>
              <w:t>Kaina grindžiama analogiškai kaip ir 3.3.1.1. punkte nurodytų išlaidų atveju.</w:t>
            </w:r>
          </w:p>
        </w:tc>
      </w:tr>
      <w:tr w:rsidR="001D4F77" w:rsidRPr="00A120FC" w14:paraId="412E10F9" w14:textId="77777777" w:rsidTr="005E7475">
        <w:tc>
          <w:tcPr>
            <w:tcW w:w="936" w:type="dxa"/>
            <w:shd w:val="clear" w:color="auto" w:fill="auto"/>
          </w:tcPr>
          <w:p w14:paraId="1E4504E6" w14:textId="1D89E871" w:rsidR="001D4F77" w:rsidRPr="00A71AB2" w:rsidRDefault="00A71AB2" w:rsidP="001D4F77">
            <w:pPr>
              <w:jc w:val="both"/>
              <w:rPr>
                <w:b/>
                <w:sz w:val="22"/>
                <w:szCs w:val="22"/>
              </w:rPr>
            </w:pPr>
            <w:r w:rsidRPr="00A71AB2">
              <w:rPr>
                <w:b/>
                <w:sz w:val="22"/>
                <w:szCs w:val="22"/>
              </w:rPr>
              <w:t>3.4.4.</w:t>
            </w:r>
          </w:p>
        </w:tc>
        <w:tc>
          <w:tcPr>
            <w:tcW w:w="2887" w:type="dxa"/>
            <w:gridSpan w:val="2"/>
            <w:shd w:val="clear" w:color="auto" w:fill="auto"/>
          </w:tcPr>
          <w:p w14:paraId="58D9A553" w14:textId="486C034B" w:rsidR="001D4F77" w:rsidRPr="00A71AB2" w:rsidRDefault="00A71AB2" w:rsidP="001D4F77">
            <w:pPr>
              <w:jc w:val="both"/>
              <w:rPr>
                <w:b/>
                <w:sz w:val="22"/>
                <w:szCs w:val="22"/>
              </w:rPr>
            </w:pPr>
            <w:r w:rsidRPr="00A71AB2">
              <w:rPr>
                <w:b/>
                <w:sz w:val="22"/>
                <w:szCs w:val="22"/>
              </w:rPr>
              <w:t>Įnašas natūra – nekilnojamuoju turtu.</w:t>
            </w:r>
          </w:p>
        </w:tc>
        <w:tc>
          <w:tcPr>
            <w:tcW w:w="11340" w:type="dxa"/>
            <w:gridSpan w:val="2"/>
            <w:shd w:val="clear" w:color="auto" w:fill="auto"/>
          </w:tcPr>
          <w:p w14:paraId="113779BC" w14:textId="77777777" w:rsidR="00A71AB2" w:rsidRPr="004B563E" w:rsidRDefault="00A71AB2" w:rsidP="004B563E">
            <w:pPr>
              <w:jc w:val="both"/>
              <w:rPr>
                <w:sz w:val="22"/>
                <w:szCs w:val="22"/>
              </w:rPr>
            </w:pPr>
            <w:r w:rsidRPr="004B563E">
              <w:rPr>
                <w:b/>
                <w:sz w:val="22"/>
                <w:szCs w:val="22"/>
              </w:rPr>
              <w:t>Įnašas natūra – nekilnojamuoju turtu – turi būti išreiškiamas pinigine verte.</w:t>
            </w:r>
            <w:r w:rsidRPr="004B563E">
              <w:rPr>
                <w:sz w:val="22"/>
                <w:szCs w:val="22"/>
              </w:rPr>
              <w:t xml:space="preserve"> </w:t>
            </w:r>
          </w:p>
          <w:p w14:paraId="1845D41A" w14:textId="77777777" w:rsidR="00A71AB2" w:rsidRPr="004B563E" w:rsidRDefault="00A71AB2" w:rsidP="004B563E">
            <w:pPr>
              <w:jc w:val="both"/>
              <w:rPr>
                <w:sz w:val="22"/>
                <w:szCs w:val="22"/>
              </w:rPr>
            </w:pPr>
            <w:r w:rsidRPr="004B563E">
              <w:rPr>
                <w:sz w:val="22"/>
                <w:szCs w:val="22"/>
              </w:rPr>
              <w:t>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p w14:paraId="30A83CB7" w14:textId="49E6A2C4" w:rsidR="001D4F77" w:rsidRPr="004B563E" w:rsidRDefault="00A71AB2" w:rsidP="004B563E">
            <w:pPr>
              <w:jc w:val="both"/>
              <w:rPr>
                <w:sz w:val="22"/>
                <w:szCs w:val="22"/>
              </w:rPr>
            </w:pPr>
            <w:r w:rsidRPr="004B563E">
              <w:rPr>
                <w:sz w:val="22"/>
                <w:szCs w:val="22"/>
              </w:rPr>
              <w:lastRenderedPageBreak/>
              <w:t>Visos tinkamumo sąlygos nuosavam indėliui - įnašui natūra - nekilnojamuoju turtu yra nurodytos Vietos projektų  administravimo taisyklių 5 priede.</w:t>
            </w:r>
          </w:p>
        </w:tc>
      </w:tr>
      <w:tr w:rsidR="001D4F77" w:rsidRPr="00A120FC" w14:paraId="2A0BFF2D" w14:textId="77777777" w:rsidTr="005E7475">
        <w:tc>
          <w:tcPr>
            <w:tcW w:w="936" w:type="dxa"/>
            <w:shd w:val="clear" w:color="auto" w:fill="auto"/>
          </w:tcPr>
          <w:p w14:paraId="200F963C" w14:textId="6EB8D62A"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w:t>
            </w:r>
            <w:r w:rsidR="00A71AB2">
              <w:rPr>
                <w:b/>
                <w:sz w:val="22"/>
                <w:szCs w:val="22"/>
              </w:rPr>
              <w:t>5</w:t>
            </w:r>
            <w:r w:rsidRPr="00A120FC">
              <w:rPr>
                <w:b/>
                <w:sz w:val="22"/>
                <w:szCs w:val="22"/>
              </w:rPr>
              <w:t>.</w:t>
            </w:r>
          </w:p>
        </w:tc>
        <w:tc>
          <w:tcPr>
            <w:tcW w:w="2887" w:type="dxa"/>
            <w:gridSpan w:val="2"/>
            <w:shd w:val="clear" w:color="auto" w:fill="auto"/>
          </w:tcPr>
          <w:p w14:paraId="1103423C" w14:textId="43FCFB60" w:rsidR="001D4F77" w:rsidRPr="00A120FC" w:rsidRDefault="001D4F77" w:rsidP="001D4F77">
            <w:pPr>
              <w:jc w:val="both"/>
              <w:rPr>
                <w:sz w:val="22"/>
                <w:szCs w:val="22"/>
              </w:rPr>
            </w:pPr>
            <w:r w:rsidRPr="00A120FC">
              <w:rPr>
                <w:b/>
                <w:sz w:val="22"/>
                <w:szCs w:val="22"/>
              </w:rPr>
              <w:t>Pridėtinės vertės mokestis</w:t>
            </w:r>
            <w:r w:rsidRPr="00A120FC">
              <w:rPr>
                <w:b/>
                <w:i/>
                <w:sz w:val="22"/>
                <w:szCs w:val="22"/>
              </w:rPr>
              <w:t xml:space="preserve"> </w:t>
            </w:r>
          </w:p>
        </w:tc>
        <w:tc>
          <w:tcPr>
            <w:tcW w:w="11340" w:type="dxa"/>
            <w:gridSpan w:val="2"/>
            <w:shd w:val="clear" w:color="auto" w:fill="auto"/>
          </w:tcPr>
          <w:p w14:paraId="4510A162" w14:textId="1AB815AC" w:rsidR="001D4F77" w:rsidRPr="004B563E" w:rsidRDefault="001D4F77" w:rsidP="002B672F">
            <w:pPr>
              <w:jc w:val="both"/>
              <w:rPr>
                <w:b/>
                <w:sz w:val="22"/>
                <w:szCs w:val="22"/>
              </w:rPr>
            </w:pPr>
            <w:r w:rsidRPr="004B563E">
              <w:rPr>
                <w:sz w:val="22"/>
                <w:szCs w:val="22"/>
              </w:rPr>
              <w:t xml:space="preserve">PVM, </w:t>
            </w:r>
            <w:r w:rsidRPr="004B563E">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4B563E">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4B563E">
              <w:rPr>
                <w:sz w:val="22"/>
                <w:szCs w:val="22"/>
              </w:rPr>
              <w:t>tinkamos finansuoti išlaidos.</w:t>
            </w:r>
          </w:p>
        </w:tc>
      </w:tr>
      <w:tr w:rsidR="001D4F77" w:rsidRPr="00A120FC" w14:paraId="74A7E933" w14:textId="77777777" w:rsidTr="00FB19FD">
        <w:tc>
          <w:tcPr>
            <w:tcW w:w="15163" w:type="dxa"/>
            <w:gridSpan w:val="5"/>
            <w:shd w:val="clear" w:color="auto" w:fill="F4B083"/>
          </w:tcPr>
          <w:p w14:paraId="29491B45" w14:textId="711C4772"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5"/>
            <w:shd w:val="clear" w:color="auto" w:fill="auto"/>
          </w:tcPr>
          <w:p w14:paraId="68AA4023" w14:textId="0787BD2A"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4F32B1C6"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42CB311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.5. vietos projekto administravimo išlaidos; </w:t>
            </w:r>
          </w:p>
          <w:p w14:paraId="3CC0EE79" w14:textId="08272BE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50895AA4" w14:textId="0FA5A8D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 išlaidos</w:t>
            </w:r>
            <w:r w:rsidR="00A71AB2">
              <w:rPr>
                <w:sz w:val="22"/>
                <w:szCs w:val="22"/>
              </w:rPr>
              <w:t>;</w:t>
            </w:r>
          </w:p>
          <w:p w14:paraId="406738BE" w14:textId="4455D84F"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.8. baudos, nuobaudos ir bylinėjimosi išlaidos;</w:t>
            </w:r>
          </w:p>
          <w:p w14:paraId="2C581F66" w14:textId="0419C050" w:rsidR="00AB1FB6" w:rsidRPr="00894EB7" w:rsidRDefault="00AB1FB6" w:rsidP="001D4F77">
            <w:pPr>
              <w:jc w:val="both"/>
              <w:rPr>
                <w:sz w:val="22"/>
                <w:szCs w:val="22"/>
              </w:rPr>
            </w:pPr>
            <w:r w:rsidRPr="00A120FC">
              <w:rPr>
                <w:sz w:val="22"/>
                <w:szCs w:val="22"/>
              </w:rPr>
              <w:t>3.5.9. trumpalaikio turto, įgyto paramos gavėjo projekto, kurio vertė yra mažesnė nei paramos gavėjo numatyta mažiausia ilgalaikio turto vertė, paramos lėšomis, išlaidos</w:t>
            </w:r>
            <w:r w:rsidR="00B570C0">
              <w:rPr>
                <w:sz w:val="22"/>
                <w:szCs w:val="22"/>
              </w:rPr>
              <w:t>.</w:t>
            </w:r>
            <w:r w:rsidRPr="00A120FC">
              <w:rPr>
                <w:sz w:val="22"/>
                <w:szCs w:val="22"/>
              </w:rPr>
              <w:t xml:space="preserve"> Paramos gavėjas, siekdamas, kad trumpalaikis turtas būtų pripažintas tinkamomis finansuoti išlaidomis, jį turi panaudoti vietos projekto įgyvendinimo laikotarpiu;</w:t>
            </w:r>
          </w:p>
          <w:p w14:paraId="52F8B1D4" w14:textId="64EDC68A"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AB1FB6" w:rsidRPr="00A120FC">
              <w:rPr>
                <w:sz w:val="22"/>
                <w:szCs w:val="22"/>
              </w:rPr>
              <w:t>10</w:t>
            </w:r>
            <w:r w:rsidRPr="00A120FC">
              <w:rPr>
                <w:sz w:val="22"/>
                <w:szCs w:val="22"/>
              </w:rPr>
              <w:t xml:space="preserve">. išlaidos, nepagrįstos faktine gautų prekių, atliktų darbų ar suteiktų paslaugų verte; </w:t>
            </w:r>
          </w:p>
          <w:p w14:paraId="29CB05EE" w14:textId="779B7CD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1</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6F4FCD8E" w:rsidR="001D4F77" w:rsidRPr="00A120FC" w:rsidRDefault="001D4F77" w:rsidP="001D4F77">
            <w:pPr>
              <w:jc w:val="both"/>
              <w:rPr>
                <w:color w:val="000000"/>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2</w:t>
            </w:r>
            <w:r w:rsidRPr="00A120FC">
              <w:rPr>
                <w:sz w:val="22"/>
                <w:szCs w:val="22"/>
              </w:rPr>
              <w:t>.</w:t>
            </w:r>
            <w:r w:rsidRPr="00A120FC">
              <w:rPr>
                <w:color w:val="000000"/>
                <w:sz w:val="22"/>
                <w:szCs w:val="22"/>
              </w:rPr>
              <w:t xml:space="preserve"> PVM, kurį vietos projekto vykdytojas (išskyrus vietos projektų vykdytojus, nurodytus Vietos projektų administravimo taisyklių 27.</w:t>
            </w:r>
            <w:r w:rsidR="000C6A68" w:rsidRPr="00A120FC">
              <w:rPr>
                <w:color w:val="000000"/>
                <w:sz w:val="22"/>
                <w:szCs w:val="22"/>
              </w:rPr>
              <w:t>5</w:t>
            </w:r>
            <w:r w:rsidRPr="00A120FC">
              <w:rPr>
                <w:color w:val="000000"/>
                <w:sz w:val="22"/>
                <w:szCs w:val="22"/>
              </w:rPr>
              <w:t xml:space="preserve"> papunktyje) pagal Lietuvos Respublikos pridėtinės vertės mokesčio įstatymą turi ar galėtų turėti galimybę įtraukti į PVM at</w:t>
            </w:r>
            <w:r w:rsidR="00802C8A" w:rsidRPr="00A120FC">
              <w:rPr>
                <w:color w:val="000000"/>
                <w:sz w:val="22"/>
                <w:szCs w:val="22"/>
              </w:rPr>
              <w:t>a</w:t>
            </w:r>
            <w:r w:rsidRPr="00A120FC">
              <w:rPr>
                <w:color w:val="000000"/>
                <w:sz w:val="22"/>
                <w:szCs w:val="22"/>
              </w:rPr>
              <w:t>skaitą (net jei tokio PVM vietos projektų vykdytojas į atskaitą neįtraukė), yra netinkamas finansuoti iš paramos lėšų;</w:t>
            </w:r>
          </w:p>
          <w:p w14:paraId="1D655CC7" w14:textId="192E246D" w:rsidR="001D4F77" w:rsidRPr="00B570C0" w:rsidRDefault="00BD53B4" w:rsidP="001D4F77">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AB1FB6" w:rsidRPr="00A120FC">
              <w:rPr>
                <w:color w:val="000000"/>
                <w:sz w:val="22"/>
                <w:szCs w:val="22"/>
              </w:rPr>
              <w:t>3</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5161498" w:rsidR="007875FE" w:rsidRPr="00A120FC" w:rsidRDefault="007875FE" w:rsidP="006850BD">
            <w:pPr>
              <w:jc w:val="both"/>
              <w:rPr>
                <w:b/>
                <w:sz w:val="22"/>
                <w:szCs w:val="22"/>
              </w:rPr>
            </w:pPr>
            <w:r w:rsidRPr="00A120FC">
              <w:rPr>
                <w:sz w:val="22"/>
                <w:szCs w:val="22"/>
              </w:rPr>
              <w:t>Šioje FSA dalyje nurodytos tinkamumo finansuoti sąlygos pareiškėjui, vietos projekto partneriui</w:t>
            </w:r>
            <w:r w:rsidR="007B588B">
              <w:rPr>
                <w:sz w:val="22"/>
                <w:szCs w:val="22"/>
              </w:rPr>
              <w:t>,</w:t>
            </w:r>
            <w:r w:rsidRPr="00A120FC">
              <w:rPr>
                <w:sz w:val="22"/>
                <w:szCs w:val="22"/>
              </w:rPr>
              <w:t xml:space="preserve">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lastRenderedPageBreak/>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6B20F9F6"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14DD8932" w:rsidR="00D7347C" w:rsidRPr="00894EB7" w:rsidRDefault="00D7347C" w:rsidP="00D7347C">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007B588B">
              <w:rPr>
                <w:b/>
                <w:sz w:val="22"/>
                <w:szCs w:val="22"/>
              </w:rPr>
              <w:t>,</w:t>
            </w:r>
            <w:r w:rsidRPr="00A120FC">
              <w:rPr>
                <w:sz w:val="22"/>
                <w:szCs w:val="22"/>
              </w:rPr>
              <w:t xml:space="preserve">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179137A4" w:rsidR="00D7347C" w:rsidRPr="00A120FC" w:rsidRDefault="00D7347C" w:rsidP="00D7347C">
            <w:pPr>
              <w:jc w:val="both"/>
              <w:rPr>
                <w:b/>
                <w:sz w:val="22"/>
                <w:szCs w:val="22"/>
              </w:rPr>
            </w:pPr>
            <w:r w:rsidRPr="00A120FC">
              <w:rPr>
                <w:b/>
                <w:sz w:val="22"/>
                <w:szCs w:val="22"/>
              </w:rPr>
              <w:t>Specialiosios tinkamumo sąlygos pareiškėjui</w:t>
            </w:r>
            <w:r w:rsidR="007B588B">
              <w:rPr>
                <w:b/>
                <w:sz w:val="22"/>
                <w:szCs w:val="22"/>
              </w:rPr>
              <w:t xml:space="preserve"> </w:t>
            </w:r>
            <w:r w:rsidR="007B588B" w:rsidRPr="0087747F">
              <w:rPr>
                <w:b/>
              </w:rPr>
              <w:t>(numatytos VPS 9 dalies „VPS priemonių ir veiklos sričių aprašymas“ 9.2.1.3.1.1.5 punkte):</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322965">
            <w:pPr>
              <w:jc w:val="center"/>
              <w:rPr>
                <w:b/>
                <w:sz w:val="22"/>
                <w:szCs w:val="22"/>
              </w:rPr>
            </w:pPr>
            <w:proofErr w:type="spellStart"/>
            <w:r w:rsidRPr="00A120FC">
              <w:rPr>
                <w:b/>
                <w:sz w:val="22"/>
                <w:szCs w:val="22"/>
              </w:rPr>
              <w:t>Patikrinamumas</w:t>
            </w:r>
            <w:proofErr w:type="spellEnd"/>
          </w:p>
          <w:p w14:paraId="0843013F" w14:textId="35D85542" w:rsidR="00D7347C" w:rsidRPr="00A120FC" w:rsidRDefault="00D7347C" w:rsidP="00322965">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322965">
            <w:pPr>
              <w:jc w:val="both"/>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rsidP="00322965">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7B588B" w:rsidRPr="00A120FC" w14:paraId="76CF5067" w14:textId="77777777" w:rsidTr="005703EA">
        <w:tc>
          <w:tcPr>
            <w:tcW w:w="1188" w:type="dxa"/>
            <w:shd w:val="clear" w:color="auto" w:fill="auto"/>
          </w:tcPr>
          <w:p w14:paraId="30E188A3" w14:textId="3FDFA377" w:rsidR="007B588B" w:rsidRPr="00A120FC" w:rsidRDefault="007B588B" w:rsidP="007B588B">
            <w:pPr>
              <w:rPr>
                <w:sz w:val="22"/>
                <w:szCs w:val="22"/>
              </w:rPr>
            </w:pPr>
            <w:r w:rsidRPr="00A120FC">
              <w:rPr>
                <w:sz w:val="22"/>
                <w:szCs w:val="22"/>
              </w:rPr>
              <w:t>4.2.2.</w:t>
            </w:r>
            <w:r>
              <w:rPr>
                <w:sz w:val="22"/>
                <w:szCs w:val="22"/>
              </w:rPr>
              <w:t>1</w:t>
            </w:r>
            <w:r w:rsidRPr="00A120FC">
              <w:rPr>
                <w:i/>
                <w:sz w:val="22"/>
                <w:szCs w:val="22"/>
              </w:rPr>
              <w:t>.</w:t>
            </w:r>
          </w:p>
        </w:tc>
        <w:tc>
          <w:tcPr>
            <w:tcW w:w="4205" w:type="dxa"/>
            <w:shd w:val="clear" w:color="auto" w:fill="auto"/>
          </w:tcPr>
          <w:p w14:paraId="5743B293" w14:textId="442F3226" w:rsidR="007B588B" w:rsidRPr="0035309C" w:rsidRDefault="00B72DC2" w:rsidP="007B588B">
            <w:pPr>
              <w:jc w:val="both"/>
              <w:rPr>
                <w:b/>
                <w:sz w:val="22"/>
                <w:szCs w:val="22"/>
                <w:highlight w:val="cyan"/>
              </w:rPr>
            </w:pPr>
            <w:r w:rsidRPr="0035309C">
              <w:rPr>
                <w:sz w:val="22"/>
                <w:szCs w:val="22"/>
              </w:rPr>
              <w:t>vietos projekto metu investuojama į architektūrinę ar kitokią kultūrinę vertę turinčių gamtos, kultūros paveldo objektų išsaugojimo, tvarkymo darbus</w:t>
            </w:r>
            <w:r w:rsidR="0038306C">
              <w:rPr>
                <w:sz w:val="22"/>
                <w:szCs w:val="22"/>
              </w:rPr>
              <w:t>.</w:t>
            </w:r>
          </w:p>
        </w:tc>
        <w:tc>
          <w:tcPr>
            <w:tcW w:w="6226" w:type="dxa"/>
            <w:shd w:val="clear" w:color="auto" w:fill="auto"/>
          </w:tcPr>
          <w:p w14:paraId="6528CC5D" w14:textId="72AD616D" w:rsidR="00B52192" w:rsidRPr="00A24795" w:rsidRDefault="003054DC" w:rsidP="00A24795">
            <w:pPr>
              <w:pStyle w:val="BodyText10"/>
              <w:ind w:firstLine="0"/>
              <w:rPr>
                <w:rFonts w:ascii="Times New Roman" w:hAnsi="Times New Roman" w:cs="Times New Roman"/>
                <w:sz w:val="22"/>
                <w:szCs w:val="22"/>
                <w:lang w:val="lt-LT"/>
              </w:rPr>
            </w:pPr>
            <w:r w:rsidRPr="00321F4E">
              <w:rPr>
                <w:rFonts w:ascii="Times New Roman" w:hAnsi="Times New Roman" w:cs="Times New Roman"/>
                <w:sz w:val="22"/>
                <w:szCs w:val="22"/>
                <w:lang w:val="lt-LT"/>
              </w:rPr>
              <w:t>A</w:t>
            </w:r>
            <w:r w:rsidR="0076488C" w:rsidRPr="00321F4E">
              <w:rPr>
                <w:rFonts w:ascii="Times New Roman" w:hAnsi="Times New Roman" w:cs="Times New Roman"/>
                <w:sz w:val="22"/>
                <w:szCs w:val="22"/>
                <w:lang w:val="lt-LT"/>
              </w:rPr>
              <w:t>titiktis atrankos kriterijui vertinama vietos projekto paraiškos vertinimo metu</w:t>
            </w:r>
            <w:r w:rsidR="0043239A" w:rsidRPr="00321F4E">
              <w:rPr>
                <w:rFonts w:ascii="Times New Roman" w:hAnsi="Times New Roman" w:cs="Times New Roman"/>
                <w:sz w:val="22"/>
                <w:szCs w:val="22"/>
                <w:lang w:val="lt-LT"/>
              </w:rPr>
              <w:t xml:space="preserve"> pagal</w:t>
            </w:r>
            <w:r w:rsidR="007D6642" w:rsidRPr="00321F4E">
              <w:rPr>
                <w:rFonts w:ascii="Times New Roman" w:hAnsi="Times New Roman" w:cs="Times New Roman"/>
                <w:sz w:val="22"/>
                <w:szCs w:val="22"/>
                <w:lang w:val="lt-LT"/>
              </w:rPr>
              <w:t xml:space="preserve"> </w:t>
            </w:r>
            <w:r w:rsidR="0043239A" w:rsidRPr="00321F4E">
              <w:rPr>
                <w:rFonts w:ascii="Times New Roman" w:hAnsi="Times New Roman" w:cs="Times New Roman"/>
                <w:sz w:val="22"/>
                <w:szCs w:val="22"/>
                <w:lang w:val="lt-LT"/>
              </w:rPr>
              <w:t xml:space="preserve">paraiškoje nurodytą informaciją bei </w:t>
            </w:r>
            <w:r w:rsidR="0076488C" w:rsidRPr="00321F4E">
              <w:rPr>
                <w:rFonts w:ascii="Times New Roman" w:hAnsi="Times New Roman" w:cs="Times New Roman"/>
                <w:sz w:val="22"/>
                <w:szCs w:val="22"/>
                <w:lang w:val="lt-LT"/>
              </w:rPr>
              <w:t>prid</w:t>
            </w:r>
            <w:r w:rsidR="0043239A" w:rsidRPr="00321F4E">
              <w:rPr>
                <w:rFonts w:ascii="Times New Roman" w:hAnsi="Times New Roman" w:cs="Times New Roman"/>
                <w:sz w:val="22"/>
                <w:szCs w:val="22"/>
                <w:lang w:val="lt-LT"/>
              </w:rPr>
              <w:t>ėtus</w:t>
            </w:r>
            <w:r w:rsidR="0076488C" w:rsidRPr="00321F4E">
              <w:rPr>
                <w:rFonts w:ascii="Times New Roman" w:hAnsi="Times New Roman" w:cs="Times New Roman"/>
                <w:sz w:val="22"/>
                <w:szCs w:val="22"/>
                <w:lang w:val="lt-LT"/>
              </w:rPr>
              <w:t xml:space="preserve"> papildom</w:t>
            </w:r>
            <w:r w:rsidR="0043239A" w:rsidRPr="00321F4E">
              <w:rPr>
                <w:rFonts w:ascii="Times New Roman" w:hAnsi="Times New Roman" w:cs="Times New Roman"/>
                <w:sz w:val="22"/>
                <w:szCs w:val="22"/>
                <w:lang w:val="lt-LT"/>
              </w:rPr>
              <w:t xml:space="preserve">us </w:t>
            </w:r>
            <w:r w:rsidR="00F21610" w:rsidRPr="00A24795">
              <w:rPr>
                <w:rFonts w:ascii="Times New Roman" w:hAnsi="Times New Roman" w:cs="Times New Roman"/>
                <w:sz w:val="22"/>
                <w:szCs w:val="22"/>
                <w:lang w:val="lt-LT"/>
              </w:rPr>
              <w:t>dokumentus</w:t>
            </w:r>
            <w:r w:rsidR="00120FA1" w:rsidRPr="00A24795">
              <w:rPr>
                <w:rFonts w:ascii="Times New Roman" w:hAnsi="Times New Roman" w:cs="Times New Roman"/>
                <w:sz w:val="22"/>
                <w:szCs w:val="22"/>
                <w:lang w:val="lt-LT"/>
              </w:rPr>
              <w:t xml:space="preserve">, </w:t>
            </w:r>
            <w:r w:rsidR="0049340C" w:rsidRPr="00A24795">
              <w:rPr>
                <w:rFonts w:ascii="Times New Roman" w:hAnsi="Times New Roman" w:cs="Times New Roman"/>
                <w:sz w:val="22"/>
                <w:szCs w:val="22"/>
                <w:lang w:val="lt-LT"/>
              </w:rPr>
              <w:t>atsižvelgiant į vietos projekte numatytus atlikti darbus</w:t>
            </w:r>
            <w:r w:rsidR="00A24795" w:rsidRPr="00A24795">
              <w:rPr>
                <w:rFonts w:ascii="Times New Roman" w:hAnsi="Times New Roman" w:cs="Times New Roman"/>
                <w:sz w:val="22"/>
                <w:szCs w:val="22"/>
                <w:lang w:val="lt-LT"/>
              </w:rPr>
              <w:t>:</w:t>
            </w:r>
          </w:p>
          <w:p w14:paraId="1E1309C8" w14:textId="5B6AFE51" w:rsidR="00A24795" w:rsidRPr="00A24795" w:rsidRDefault="00A24795" w:rsidP="00A24795">
            <w:pPr>
              <w:pStyle w:val="BodyText10"/>
              <w:ind w:firstLine="0"/>
              <w:rPr>
                <w:rFonts w:ascii="Times New Roman" w:hAnsi="Times New Roman" w:cs="Times New Roman"/>
                <w:sz w:val="22"/>
                <w:szCs w:val="22"/>
                <w:lang w:val="lt-LT"/>
              </w:rPr>
            </w:pPr>
            <w:r w:rsidRPr="00A24795">
              <w:rPr>
                <w:rFonts w:ascii="Times New Roman" w:hAnsi="Times New Roman" w:cs="Times New Roman"/>
                <w:b/>
                <w:sz w:val="22"/>
                <w:szCs w:val="22"/>
                <w:lang w:val="lt-LT"/>
              </w:rPr>
              <w:t xml:space="preserve">- </w:t>
            </w:r>
            <w:r w:rsidR="00B52192" w:rsidRPr="00A24795">
              <w:rPr>
                <w:rFonts w:ascii="Times New Roman" w:hAnsi="Times New Roman" w:cs="Times New Roman"/>
                <w:b/>
                <w:sz w:val="22"/>
                <w:szCs w:val="22"/>
                <w:lang w:val="lt-LT"/>
              </w:rPr>
              <w:t>Kai</w:t>
            </w:r>
            <w:r w:rsidR="001E6E90" w:rsidRPr="00A24795">
              <w:rPr>
                <w:rFonts w:ascii="Times New Roman" w:hAnsi="Times New Roman" w:cs="Times New Roman"/>
                <w:b/>
                <w:sz w:val="22"/>
                <w:szCs w:val="22"/>
                <w:lang w:val="lt-LT"/>
              </w:rPr>
              <w:t xml:space="preserve"> </w:t>
            </w:r>
            <w:r w:rsidR="00B52192" w:rsidRPr="00A24795">
              <w:rPr>
                <w:rFonts w:ascii="Times New Roman" w:hAnsi="Times New Roman" w:cs="Times New Roman"/>
                <w:b/>
                <w:sz w:val="22"/>
                <w:szCs w:val="22"/>
                <w:lang w:val="lt-LT"/>
              </w:rPr>
              <w:t xml:space="preserve">vietos projekte </w:t>
            </w:r>
            <w:r w:rsidR="001E6E90" w:rsidRPr="00A24795">
              <w:rPr>
                <w:rFonts w:ascii="Times New Roman" w:hAnsi="Times New Roman" w:cs="Times New Roman"/>
                <w:b/>
                <w:sz w:val="22"/>
                <w:szCs w:val="22"/>
                <w:lang w:val="lt-LT"/>
              </w:rPr>
              <w:t>numatoma atlikti tvarkomuosius statybos darbus</w:t>
            </w:r>
            <w:r w:rsidR="008E37FD" w:rsidRPr="00A24795">
              <w:rPr>
                <w:rFonts w:ascii="Times New Roman" w:hAnsi="Times New Roman" w:cs="Times New Roman"/>
                <w:sz w:val="22"/>
                <w:szCs w:val="22"/>
                <w:lang w:val="lt-LT"/>
              </w:rPr>
              <w:t xml:space="preserve">, </w:t>
            </w:r>
            <w:r w:rsidR="00EA118C" w:rsidRPr="00A24795">
              <w:rPr>
                <w:rFonts w:ascii="Times New Roman" w:hAnsi="Times New Roman" w:cs="Times New Roman"/>
                <w:sz w:val="22"/>
                <w:szCs w:val="22"/>
                <w:lang w:val="lt-LT"/>
              </w:rPr>
              <w:t>statinio</w:t>
            </w:r>
            <w:r w:rsidR="00EA118C" w:rsidRPr="00A24795">
              <w:rPr>
                <w:rFonts w:ascii="Times New Roman" w:hAnsi="Times New Roman" w:cs="Times New Roman"/>
                <w:b/>
                <w:sz w:val="22"/>
                <w:szCs w:val="22"/>
                <w:lang w:val="lt-LT"/>
              </w:rPr>
              <w:t xml:space="preserve"> </w:t>
            </w:r>
            <w:r w:rsidR="001E6E90" w:rsidRPr="00A24795">
              <w:rPr>
                <w:rFonts w:ascii="Times New Roman" w:hAnsi="Times New Roman" w:cs="Times New Roman"/>
                <w:sz w:val="22"/>
                <w:szCs w:val="22"/>
                <w:lang w:val="lt-LT"/>
              </w:rPr>
              <w:t>projekt</w:t>
            </w:r>
            <w:r w:rsidR="00E607D2" w:rsidRPr="00A24795">
              <w:rPr>
                <w:rFonts w:ascii="Times New Roman" w:hAnsi="Times New Roman" w:cs="Times New Roman"/>
                <w:sz w:val="22"/>
                <w:szCs w:val="22"/>
                <w:lang w:val="lt-LT"/>
              </w:rPr>
              <w:t>o parengimo privalomumas ir (arba) kitų dokumentų reikalingumas numatytas</w:t>
            </w:r>
            <w:r w:rsidR="003121C4" w:rsidRPr="00A24795">
              <w:rPr>
                <w:rFonts w:ascii="Times New Roman" w:hAnsi="Times New Roman" w:cs="Times New Roman"/>
                <w:sz w:val="22"/>
                <w:szCs w:val="22"/>
                <w:lang w:val="lt-LT"/>
              </w:rPr>
              <w:t xml:space="preserve"> </w:t>
            </w:r>
            <w:r w:rsidR="00EA118C" w:rsidRPr="00A24795">
              <w:rPr>
                <w:rFonts w:ascii="Times New Roman" w:hAnsi="Times New Roman" w:cs="Times New Roman"/>
                <w:sz w:val="22"/>
                <w:szCs w:val="22"/>
                <w:lang w:val="lt-LT"/>
              </w:rPr>
              <w:t>LR statybos įstatymo 24 straipsnio 3 dalyje</w:t>
            </w:r>
            <w:r w:rsidR="00B52192" w:rsidRPr="00A24795">
              <w:rPr>
                <w:rFonts w:ascii="Times New Roman" w:hAnsi="Times New Roman" w:cs="Times New Roman"/>
                <w:sz w:val="22"/>
                <w:szCs w:val="22"/>
                <w:lang w:val="lt-LT"/>
              </w:rPr>
              <w:t xml:space="preserve"> ir kituose LR statybos įstatymo straipsniuose.</w:t>
            </w:r>
          </w:p>
          <w:p w14:paraId="5B2697AE" w14:textId="09DBE510" w:rsidR="007B588B" w:rsidRPr="00D85E52" w:rsidRDefault="00A24795" w:rsidP="00A24795">
            <w:pPr>
              <w:pStyle w:val="BodyText10"/>
              <w:ind w:firstLine="0"/>
              <w:rPr>
                <w:rFonts w:ascii="Times New Roman" w:hAnsi="Times New Roman" w:cs="Times New Roman"/>
                <w:color w:val="FF0000"/>
                <w:sz w:val="22"/>
                <w:szCs w:val="22"/>
                <w:lang w:val="lt-LT"/>
              </w:rPr>
            </w:pPr>
            <w:r w:rsidRPr="00A24795">
              <w:rPr>
                <w:rFonts w:ascii="Times New Roman" w:hAnsi="Times New Roman" w:cs="Times New Roman"/>
                <w:b/>
                <w:sz w:val="22"/>
                <w:szCs w:val="22"/>
                <w:lang w:val="lt-LT"/>
              </w:rPr>
              <w:t xml:space="preserve">- </w:t>
            </w:r>
            <w:r w:rsidR="0049340C" w:rsidRPr="00A24795">
              <w:rPr>
                <w:rFonts w:ascii="Times New Roman" w:hAnsi="Times New Roman" w:cs="Times New Roman"/>
                <w:b/>
                <w:sz w:val="22"/>
                <w:szCs w:val="22"/>
                <w:lang w:val="lt-LT"/>
              </w:rPr>
              <w:t>Kai projekte numatyta saugomų teritorijų, įskaitant gamtos paveldo objektus, vertybių</w:t>
            </w:r>
            <w:r w:rsidR="0049340C" w:rsidRPr="00A24795">
              <w:rPr>
                <w:rFonts w:ascii="Times New Roman" w:hAnsi="Times New Roman" w:cs="Times New Roman"/>
                <w:sz w:val="22"/>
                <w:szCs w:val="22"/>
                <w:lang w:val="lt-LT"/>
              </w:rPr>
              <w:t xml:space="preserve"> (gamtos ar kultūros paveldo teritorinių kompleksų ir objektų, kraštovaizdžio elementų, kuriems dėl jų vertės teisės aktuose nustatytas specialus apsaugos ir naudojimo režimas) </w:t>
            </w:r>
            <w:r w:rsidR="0049340C" w:rsidRPr="00A24795">
              <w:rPr>
                <w:rFonts w:ascii="Times New Roman" w:hAnsi="Times New Roman" w:cs="Times New Roman"/>
                <w:b/>
                <w:sz w:val="22"/>
                <w:szCs w:val="22"/>
                <w:lang w:val="lt-LT"/>
              </w:rPr>
              <w:t>išsaugojimas ir (arba) atkūrimas bei pritaikymas lankymui</w:t>
            </w:r>
            <w:r w:rsidR="0049340C" w:rsidRPr="00A24795">
              <w:rPr>
                <w:rFonts w:ascii="Times New Roman" w:hAnsi="Times New Roman" w:cs="Times New Roman"/>
                <w:sz w:val="22"/>
                <w:szCs w:val="22"/>
                <w:lang w:val="lt-LT"/>
              </w:rPr>
              <w:t xml:space="preserve"> būtinas </w:t>
            </w:r>
            <w:r w:rsidR="001E6E90" w:rsidRPr="00A24795">
              <w:rPr>
                <w:rFonts w:ascii="Times New Roman" w:hAnsi="Times New Roman" w:cs="Times New Roman"/>
                <w:sz w:val="22"/>
                <w:szCs w:val="22"/>
                <w:lang w:val="lt-LT"/>
              </w:rPr>
              <w:t>Valstybinės saugomų teritorijų tarnybos prie Aplinkos ministerijos pritarimas</w:t>
            </w:r>
            <w:r w:rsidR="00C25711" w:rsidRPr="00A24795">
              <w:rPr>
                <w:rFonts w:ascii="Times New Roman" w:hAnsi="Times New Roman" w:cs="Times New Roman"/>
                <w:sz w:val="22"/>
                <w:szCs w:val="22"/>
                <w:lang w:val="lt-LT"/>
              </w:rPr>
              <w:t xml:space="preserve"> (raštu)</w:t>
            </w:r>
            <w:r w:rsidR="001E6E90" w:rsidRPr="00A24795">
              <w:rPr>
                <w:rFonts w:ascii="Times New Roman" w:hAnsi="Times New Roman" w:cs="Times New Roman"/>
                <w:sz w:val="22"/>
                <w:szCs w:val="22"/>
                <w:lang w:val="lt-LT"/>
              </w:rPr>
              <w:t xml:space="preserve"> įgyvendinti projekto veiklas saugomoje teritorijoje</w:t>
            </w:r>
            <w:r w:rsidR="0049340C" w:rsidRPr="00A24795">
              <w:rPr>
                <w:rFonts w:ascii="Times New Roman" w:hAnsi="Times New Roman" w:cs="Times New Roman"/>
                <w:sz w:val="22"/>
                <w:szCs w:val="22"/>
                <w:lang w:val="lt-LT"/>
              </w:rPr>
              <w:t>.</w:t>
            </w:r>
          </w:p>
        </w:tc>
        <w:tc>
          <w:tcPr>
            <w:tcW w:w="3544" w:type="dxa"/>
            <w:shd w:val="clear" w:color="auto" w:fill="auto"/>
          </w:tcPr>
          <w:p w14:paraId="7295C5B9" w14:textId="2B89DD5C" w:rsidR="007B588B" w:rsidRPr="0035309C" w:rsidRDefault="0076488C" w:rsidP="0049340C">
            <w:pPr>
              <w:jc w:val="both"/>
              <w:rPr>
                <w:i/>
                <w:color w:val="FF0000"/>
                <w:sz w:val="22"/>
                <w:szCs w:val="22"/>
                <w:highlight w:val="yellow"/>
              </w:rPr>
            </w:pPr>
            <w:r w:rsidRPr="00D85E52">
              <w:rPr>
                <w:sz w:val="22"/>
                <w:szCs w:val="22"/>
              </w:rPr>
              <w:t>Atitiktis  kriterijui  turi  būti  užtikrinta vietos projekto įgyvendinimo metu,  teikiant  projekto  įgyvendinimo ir metines ataskaitas bei patikrų vietoje metu</w:t>
            </w:r>
            <w:r w:rsidR="0043239A" w:rsidRPr="00D85E52">
              <w:rPr>
                <w:sz w:val="22"/>
                <w:szCs w:val="22"/>
              </w:rPr>
              <w:t xml:space="preserve">, remiantis minėtuose </w:t>
            </w:r>
            <w:proofErr w:type="spellStart"/>
            <w:r w:rsidR="0043239A" w:rsidRPr="00D85E52">
              <w:rPr>
                <w:sz w:val="22"/>
                <w:szCs w:val="22"/>
              </w:rPr>
              <w:t>dokumetuose</w:t>
            </w:r>
            <w:proofErr w:type="spellEnd"/>
            <w:r w:rsidR="0043239A" w:rsidRPr="00D85E52">
              <w:rPr>
                <w:sz w:val="22"/>
                <w:szCs w:val="22"/>
              </w:rPr>
              <w:t xml:space="preserve"> nurodyta informacija.</w:t>
            </w:r>
          </w:p>
        </w:tc>
      </w:tr>
      <w:tr w:rsidR="00EE419C" w:rsidRPr="00A120FC" w14:paraId="3A712354" w14:textId="77777777" w:rsidTr="00735952">
        <w:tc>
          <w:tcPr>
            <w:tcW w:w="1188" w:type="dxa"/>
            <w:tcBorders>
              <w:bottom w:val="single" w:sz="4" w:space="0" w:color="auto"/>
            </w:tcBorders>
            <w:shd w:val="clear" w:color="auto" w:fill="auto"/>
          </w:tcPr>
          <w:p w14:paraId="3DE2295F" w14:textId="0A4E86B6" w:rsidR="00EE419C" w:rsidRPr="00A120FC" w:rsidRDefault="00EE419C" w:rsidP="00EE419C">
            <w:pPr>
              <w:rPr>
                <w:sz w:val="22"/>
                <w:szCs w:val="22"/>
              </w:rPr>
            </w:pPr>
            <w:r>
              <w:rPr>
                <w:sz w:val="22"/>
                <w:szCs w:val="22"/>
              </w:rPr>
              <w:t>4.2.2.2.</w:t>
            </w:r>
          </w:p>
        </w:tc>
        <w:tc>
          <w:tcPr>
            <w:tcW w:w="4205" w:type="dxa"/>
            <w:tcBorders>
              <w:bottom w:val="single" w:sz="4" w:space="0" w:color="auto"/>
            </w:tcBorders>
            <w:shd w:val="clear" w:color="auto" w:fill="auto"/>
          </w:tcPr>
          <w:p w14:paraId="2859F50F" w14:textId="65BF4A35" w:rsidR="00EE419C" w:rsidRPr="0035309C" w:rsidRDefault="00B72DC2" w:rsidP="00EE419C">
            <w:pPr>
              <w:jc w:val="both"/>
              <w:rPr>
                <w:sz w:val="22"/>
                <w:szCs w:val="22"/>
                <w:highlight w:val="cyan"/>
              </w:rPr>
            </w:pPr>
            <w:r w:rsidRPr="0035309C">
              <w:rPr>
                <w:sz w:val="22"/>
                <w:szCs w:val="22"/>
              </w:rPr>
              <w:t xml:space="preserve">vietos projekte numatyta, kad tvarkomas objektas bus pritaikytas gyventojų </w:t>
            </w:r>
            <w:r w:rsidRPr="0035309C">
              <w:rPr>
                <w:sz w:val="22"/>
                <w:szCs w:val="22"/>
              </w:rPr>
              <w:lastRenderedPageBreak/>
              <w:t>poreikiams ir /arba turizmo srautų generavimui.</w:t>
            </w:r>
          </w:p>
        </w:tc>
        <w:tc>
          <w:tcPr>
            <w:tcW w:w="6226" w:type="dxa"/>
            <w:tcBorders>
              <w:bottom w:val="single" w:sz="4" w:space="0" w:color="auto"/>
            </w:tcBorders>
            <w:shd w:val="clear" w:color="auto" w:fill="auto"/>
          </w:tcPr>
          <w:p w14:paraId="1E1B083C" w14:textId="50FA801A" w:rsidR="00EE419C" w:rsidRPr="0035309C" w:rsidRDefault="004B563E" w:rsidP="00EE419C">
            <w:pPr>
              <w:jc w:val="both"/>
              <w:rPr>
                <w:b/>
                <w:sz w:val="22"/>
                <w:szCs w:val="22"/>
                <w:highlight w:val="yellow"/>
              </w:rPr>
            </w:pPr>
            <w:r w:rsidRPr="0035309C">
              <w:rPr>
                <w:sz w:val="22"/>
                <w:szCs w:val="22"/>
              </w:rPr>
              <w:lastRenderedPageBreak/>
              <w:t>Atitiktis atrankos kriterijui vertinama vietos projekto paraiškos vertinimo metu.</w:t>
            </w:r>
          </w:p>
        </w:tc>
        <w:tc>
          <w:tcPr>
            <w:tcW w:w="3544" w:type="dxa"/>
            <w:tcBorders>
              <w:bottom w:val="single" w:sz="4" w:space="0" w:color="auto"/>
            </w:tcBorders>
            <w:shd w:val="clear" w:color="auto" w:fill="auto"/>
          </w:tcPr>
          <w:p w14:paraId="0E1799BA" w14:textId="02058A50" w:rsidR="00EE419C" w:rsidRPr="0035309C" w:rsidRDefault="00AF2235" w:rsidP="00EE419C">
            <w:pPr>
              <w:jc w:val="both"/>
              <w:rPr>
                <w:b/>
                <w:sz w:val="22"/>
                <w:szCs w:val="22"/>
                <w:highlight w:val="yellow"/>
              </w:rPr>
            </w:pPr>
            <w:r w:rsidRPr="0035309C">
              <w:rPr>
                <w:spacing w:val="-1"/>
                <w:sz w:val="22"/>
                <w:szCs w:val="22"/>
                <w:lang w:eastAsia="en-US"/>
              </w:rPr>
              <w:t>-</w:t>
            </w:r>
          </w:p>
        </w:tc>
      </w:tr>
      <w:tr w:rsidR="00D7347C" w:rsidRPr="00A120FC" w14:paraId="380B28BD" w14:textId="77777777" w:rsidTr="00735952">
        <w:trPr>
          <w:trHeight w:val="172"/>
        </w:trPr>
        <w:tc>
          <w:tcPr>
            <w:tcW w:w="1188" w:type="dxa"/>
            <w:tcBorders>
              <w:top w:val="single" w:sz="4" w:space="0" w:color="auto"/>
            </w:tcBorders>
            <w:shd w:val="clear" w:color="auto" w:fill="auto"/>
            <w:vAlign w:val="center"/>
          </w:tcPr>
          <w:p w14:paraId="587EF910" w14:textId="098C15EF" w:rsidR="00D7347C" w:rsidRPr="00347BE2" w:rsidRDefault="00D7347C" w:rsidP="00D7347C">
            <w:pPr>
              <w:rPr>
                <w:b/>
                <w:sz w:val="22"/>
                <w:szCs w:val="22"/>
              </w:rPr>
            </w:pPr>
            <w:r w:rsidRPr="00347BE2">
              <w:rPr>
                <w:b/>
                <w:sz w:val="22"/>
                <w:szCs w:val="22"/>
              </w:rPr>
              <w:t>4.</w:t>
            </w:r>
            <w:r w:rsidR="007875FE" w:rsidRPr="00347BE2">
              <w:rPr>
                <w:b/>
                <w:sz w:val="22"/>
                <w:szCs w:val="22"/>
              </w:rPr>
              <w:t>2</w:t>
            </w:r>
            <w:r w:rsidRPr="00347BE2">
              <w:rPr>
                <w:b/>
                <w:sz w:val="22"/>
                <w:szCs w:val="22"/>
              </w:rPr>
              <w:t>.</w:t>
            </w:r>
            <w:r w:rsidR="00EE419C" w:rsidRPr="00347BE2">
              <w:rPr>
                <w:b/>
                <w:sz w:val="22"/>
                <w:szCs w:val="22"/>
              </w:rPr>
              <w:t>3</w:t>
            </w:r>
            <w:r w:rsidRPr="00347BE2">
              <w:rPr>
                <w:b/>
                <w:sz w:val="22"/>
                <w:szCs w:val="22"/>
              </w:rPr>
              <w:t>.</w:t>
            </w:r>
          </w:p>
        </w:tc>
        <w:tc>
          <w:tcPr>
            <w:tcW w:w="13975" w:type="dxa"/>
            <w:gridSpan w:val="3"/>
            <w:tcBorders>
              <w:top w:val="single" w:sz="4" w:space="0" w:color="auto"/>
            </w:tcBorders>
            <w:shd w:val="clear" w:color="auto" w:fill="auto"/>
          </w:tcPr>
          <w:p w14:paraId="1A25D28D" w14:textId="51013197" w:rsidR="00D7347C" w:rsidRPr="00A120FC" w:rsidRDefault="00D7347C">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90776A" w:rsidRPr="00A120FC" w14:paraId="16F01344" w14:textId="77777777" w:rsidTr="00735952">
        <w:tc>
          <w:tcPr>
            <w:tcW w:w="1188" w:type="dxa"/>
            <w:tcBorders>
              <w:top w:val="single" w:sz="4" w:space="0" w:color="auto"/>
              <w:bottom w:val="single" w:sz="4" w:space="0" w:color="auto"/>
            </w:tcBorders>
            <w:shd w:val="clear" w:color="auto" w:fill="auto"/>
            <w:vAlign w:val="center"/>
          </w:tcPr>
          <w:p w14:paraId="2CE3F182" w14:textId="0D7BE38E" w:rsidR="0090776A" w:rsidRPr="00347BE2" w:rsidRDefault="0090776A" w:rsidP="0090776A">
            <w:pPr>
              <w:rPr>
                <w:b/>
                <w:sz w:val="22"/>
                <w:szCs w:val="22"/>
              </w:rPr>
            </w:pPr>
            <w:r w:rsidRPr="00347BE2">
              <w:rPr>
                <w:b/>
                <w:sz w:val="22"/>
                <w:szCs w:val="22"/>
              </w:rPr>
              <w:t>4.</w:t>
            </w:r>
            <w:r w:rsidR="007875FE" w:rsidRPr="00347BE2">
              <w:rPr>
                <w:b/>
                <w:sz w:val="22"/>
                <w:szCs w:val="22"/>
              </w:rPr>
              <w:t>2</w:t>
            </w:r>
            <w:r w:rsidRPr="00347BE2">
              <w:rPr>
                <w:b/>
                <w:sz w:val="22"/>
                <w:szCs w:val="22"/>
              </w:rPr>
              <w:t>.</w:t>
            </w:r>
            <w:r w:rsidR="007929F4" w:rsidRPr="00347BE2">
              <w:rPr>
                <w:b/>
                <w:sz w:val="22"/>
                <w:szCs w:val="22"/>
              </w:rPr>
              <w:t>4</w:t>
            </w:r>
            <w:r w:rsidRPr="00347BE2">
              <w:rPr>
                <w:b/>
                <w:sz w:val="22"/>
                <w:szCs w:val="22"/>
              </w:rPr>
              <w:t>.</w:t>
            </w:r>
          </w:p>
        </w:tc>
        <w:tc>
          <w:tcPr>
            <w:tcW w:w="13975" w:type="dxa"/>
            <w:gridSpan w:val="3"/>
            <w:tcBorders>
              <w:top w:val="single" w:sz="4" w:space="0" w:color="auto"/>
              <w:bottom w:val="single" w:sz="4" w:space="0" w:color="auto"/>
            </w:tcBorders>
            <w:shd w:val="clear" w:color="auto" w:fill="auto"/>
          </w:tcPr>
          <w:p w14:paraId="3FB4D22E" w14:textId="18087394" w:rsidR="0090776A" w:rsidRPr="00A120FC" w:rsidRDefault="0090776A">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735952">
        <w:tc>
          <w:tcPr>
            <w:tcW w:w="1188" w:type="dxa"/>
            <w:tcBorders>
              <w:top w:val="single" w:sz="4" w:space="0" w:color="auto"/>
            </w:tcBorders>
            <w:shd w:val="clear" w:color="auto" w:fill="auto"/>
            <w:vAlign w:val="center"/>
          </w:tcPr>
          <w:p w14:paraId="627BA88B" w14:textId="69FEB312" w:rsidR="0090776A" w:rsidRPr="00347BE2" w:rsidRDefault="0090776A" w:rsidP="0090776A">
            <w:pPr>
              <w:rPr>
                <w:b/>
                <w:sz w:val="22"/>
                <w:szCs w:val="22"/>
              </w:rPr>
            </w:pPr>
            <w:r w:rsidRPr="00347BE2">
              <w:rPr>
                <w:b/>
                <w:sz w:val="22"/>
                <w:szCs w:val="22"/>
              </w:rPr>
              <w:t>4.</w:t>
            </w:r>
            <w:r w:rsidR="007875FE" w:rsidRPr="00347BE2">
              <w:rPr>
                <w:b/>
                <w:sz w:val="22"/>
                <w:szCs w:val="22"/>
              </w:rPr>
              <w:t>2</w:t>
            </w:r>
            <w:r w:rsidRPr="00347BE2">
              <w:rPr>
                <w:b/>
                <w:sz w:val="22"/>
                <w:szCs w:val="22"/>
              </w:rPr>
              <w:t>.</w:t>
            </w:r>
            <w:r w:rsidR="007929F4" w:rsidRPr="00347BE2">
              <w:rPr>
                <w:b/>
                <w:sz w:val="22"/>
                <w:szCs w:val="22"/>
              </w:rPr>
              <w:t>5</w:t>
            </w:r>
            <w:r w:rsidRPr="00347BE2">
              <w:rPr>
                <w:b/>
                <w:sz w:val="22"/>
                <w:szCs w:val="22"/>
              </w:rPr>
              <w:t>.</w:t>
            </w:r>
          </w:p>
        </w:tc>
        <w:tc>
          <w:tcPr>
            <w:tcW w:w="13975" w:type="dxa"/>
            <w:gridSpan w:val="3"/>
            <w:tcBorders>
              <w:top w:val="single" w:sz="4" w:space="0" w:color="auto"/>
            </w:tcBorders>
            <w:shd w:val="clear" w:color="auto" w:fill="auto"/>
          </w:tcPr>
          <w:p w14:paraId="3CFDBB48" w14:textId="1746C28B" w:rsidR="0090776A" w:rsidRPr="00A120FC" w:rsidRDefault="0090776A">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735952">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0AA91513" w:rsidR="0090776A" w:rsidRPr="00A120FC" w:rsidRDefault="0090776A" w:rsidP="0090776A">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14:paraId="073D838E" w14:textId="77777777" w:rsidTr="00735952">
        <w:tc>
          <w:tcPr>
            <w:tcW w:w="1188" w:type="dxa"/>
            <w:tcBorders>
              <w:top w:val="single" w:sz="4"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4" w:space="0" w:color="auto"/>
              <w:bottom w:val="single" w:sz="4" w:space="0" w:color="auto"/>
            </w:tcBorders>
            <w:shd w:val="clear" w:color="auto" w:fill="auto"/>
          </w:tcPr>
          <w:p w14:paraId="0AD778AF" w14:textId="1D304F63" w:rsidR="0090776A" w:rsidRPr="00A120FC" w:rsidRDefault="0090776A">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14:paraId="68837FC1" w14:textId="77777777" w:rsidTr="00F81AA2">
        <w:tc>
          <w:tcPr>
            <w:tcW w:w="1188" w:type="dxa"/>
            <w:shd w:val="clear" w:color="auto" w:fill="auto"/>
            <w:vAlign w:val="center"/>
          </w:tcPr>
          <w:p w14:paraId="523758DE" w14:textId="12AF9C14"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14:paraId="30592F97" w14:textId="40A9C942" w:rsidR="0090776A" w:rsidRPr="00A120FC" w:rsidRDefault="0090776A">
            <w:pPr>
              <w:jc w:val="both"/>
              <w:rPr>
                <w:b/>
                <w:sz w:val="22"/>
                <w:szCs w:val="22"/>
              </w:rPr>
            </w:pPr>
            <w:r w:rsidRPr="00A120FC">
              <w:rPr>
                <w:b/>
                <w:sz w:val="22"/>
                <w:szCs w:val="22"/>
              </w:rPr>
              <w:t>Papildomi vietos projekto vykdytojo ir jo partnerių</w:t>
            </w:r>
            <w:r w:rsidR="00814CF4">
              <w:rPr>
                <w:b/>
                <w:sz w:val="22"/>
                <w:szCs w:val="22"/>
              </w:rPr>
              <w:t xml:space="preserve"> </w:t>
            </w:r>
            <w:r w:rsidRPr="00A120FC">
              <w:rPr>
                <w:b/>
                <w:sz w:val="22"/>
                <w:szCs w:val="22"/>
              </w:rPr>
              <w:t>įsipareigojimai, numatyti Vietos projektų administravimo taisyklių 41–47 punktuose</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4285915F"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1926CDD8"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2E276F32" w14:textId="77777777" w:rsidR="005C4B87" w:rsidRPr="00921C77" w:rsidRDefault="005C4B87" w:rsidP="005C4B87">
            <w:pPr>
              <w:pStyle w:val="BodyText10"/>
              <w:ind w:firstLine="0"/>
              <w:rPr>
                <w:rFonts w:ascii="Times New Roman" w:hAnsi="Times New Roman" w:cs="Times New Roman"/>
                <w:sz w:val="24"/>
                <w:szCs w:val="24"/>
                <w:lang w:val="lt-LT"/>
              </w:rPr>
            </w:pPr>
            <w:r w:rsidRPr="00921C77">
              <w:rPr>
                <w:rFonts w:ascii="Times New Roman" w:hAnsi="Times New Roman" w:cs="Times New Roman"/>
                <w:sz w:val="24"/>
                <w:szCs w:val="24"/>
                <w:lang w:val="lt-LT"/>
              </w:rPr>
              <w:t xml:space="preserve">1. </w:t>
            </w:r>
            <w:r w:rsidRPr="00921C77">
              <w:rPr>
                <w:rFonts w:ascii="Times New Roman" w:hAnsi="Times New Roman" w:cs="Times New Roman"/>
                <w:sz w:val="24"/>
                <w:szCs w:val="24"/>
                <w:u w:val="single"/>
                <w:lang w:val="lt-LT"/>
              </w:rPr>
              <w:t xml:space="preserve">Dokumentai, pagrindžiantys atitiktį vietos projektų atrankos kriterijams </w:t>
            </w:r>
            <w:r w:rsidRPr="00921C77">
              <w:rPr>
                <w:rFonts w:ascii="Times New Roman" w:hAnsi="Times New Roman" w:cs="Times New Roman"/>
                <w:sz w:val="24"/>
                <w:szCs w:val="24"/>
                <w:lang w:val="lt-LT"/>
              </w:rPr>
              <w:t>(</w:t>
            </w:r>
            <w:r w:rsidRPr="00921C77">
              <w:rPr>
                <w:rFonts w:ascii="Times New Roman" w:hAnsi="Times New Roman" w:cs="Times New Roman"/>
                <w:i/>
                <w:sz w:val="24"/>
                <w:szCs w:val="24"/>
                <w:lang w:val="lt-LT"/>
              </w:rPr>
              <w:t>nurodyti FSA lentelės „Vietos projektų atrankos kriterijai“ stulpelyje „</w:t>
            </w:r>
            <w:proofErr w:type="spellStart"/>
            <w:r w:rsidRPr="00921C77">
              <w:rPr>
                <w:rFonts w:ascii="Times New Roman" w:hAnsi="Times New Roman" w:cs="Times New Roman"/>
                <w:i/>
                <w:sz w:val="24"/>
                <w:szCs w:val="24"/>
                <w:lang w:val="lt-LT"/>
              </w:rPr>
              <w:t>Patikrinamumas</w:t>
            </w:r>
            <w:proofErr w:type="spellEnd"/>
            <w:r w:rsidRPr="00921C77">
              <w:rPr>
                <w:rFonts w:ascii="Times New Roman" w:hAnsi="Times New Roman" w:cs="Times New Roman"/>
                <w:i/>
                <w:sz w:val="24"/>
                <w:szCs w:val="24"/>
                <w:lang w:val="lt-LT"/>
              </w:rPr>
              <w:t>“</w:t>
            </w:r>
            <w:r w:rsidRPr="00921C77">
              <w:rPr>
                <w:rFonts w:ascii="Times New Roman" w:hAnsi="Times New Roman" w:cs="Times New Roman"/>
                <w:sz w:val="24"/>
                <w:szCs w:val="24"/>
                <w:lang w:val="lt-LT"/>
              </w:rPr>
              <w:t>).</w:t>
            </w:r>
          </w:p>
          <w:p w14:paraId="39E19546" w14:textId="77777777" w:rsidR="005C4B87" w:rsidRPr="00921C77" w:rsidRDefault="005C4B87" w:rsidP="005C4B87">
            <w:pPr>
              <w:pStyle w:val="BodyText10"/>
              <w:ind w:firstLine="0"/>
              <w:rPr>
                <w:rFonts w:ascii="Times New Roman" w:hAnsi="Times New Roman" w:cs="Times New Roman"/>
                <w:sz w:val="24"/>
                <w:szCs w:val="24"/>
                <w:lang w:val="lt-LT"/>
              </w:rPr>
            </w:pPr>
            <w:r w:rsidRPr="00921C77">
              <w:rPr>
                <w:rFonts w:ascii="Times New Roman" w:hAnsi="Times New Roman" w:cs="Times New Roman"/>
                <w:sz w:val="24"/>
                <w:szCs w:val="24"/>
                <w:lang w:val="lt-LT"/>
              </w:rPr>
              <w:t>1.1. Seniūnijos pažyma apie kaimo, kurio teritorijoje yra objektas, gyventojų skaičių.</w:t>
            </w:r>
          </w:p>
          <w:p w14:paraId="1E287C8B" w14:textId="77777777" w:rsidR="005C4B87" w:rsidRPr="00921C77" w:rsidRDefault="005C4B87" w:rsidP="005C4B87">
            <w:pPr>
              <w:pStyle w:val="BodyText10"/>
              <w:ind w:firstLine="0"/>
              <w:rPr>
                <w:rFonts w:ascii="Times New Roman" w:hAnsi="Times New Roman" w:cs="Times New Roman"/>
                <w:sz w:val="24"/>
                <w:szCs w:val="24"/>
                <w:lang w:val="lt-LT"/>
              </w:rPr>
            </w:pPr>
            <w:r w:rsidRPr="00921C77">
              <w:rPr>
                <w:rFonts w:ascii="Times New Roman" w:hAnsi="Times New Roman" w:cs="Times New Roman"/>
                <w:sz w:val="24"/>
                <w:szCs w:val="24"/>
                <w:lang w:val="lt-LT"/>
              </w:rPr>
              <w:t xml:space="preserve">2. </w:t>
            </w:r>
            <w:r w:rsidRPr="00921C77">
              <w:rPr>
                <w:rFonts w:ascii="Times New Roman" w:hAnsi="Times New Roman" w:cs="Times New Roman"/>
                <w:sz w:val="24"/>
                <w:szCs w:val="24"/>
                <w:u w:val="single"/>
                <w:lang w:val="lt-LT"/>
              </w:rPr>
              <w:t>Dokumentai, pagrindžiantys atitiktį tinkamumo sąlygoms, susijusioms su tinkamomis finansuoti išlaidomis</w:t>
            </w:r>
            <w:r w:rsidRPr="00921C77">
              <w:rPr>
                <w:rFonts w:ascii="Times New Roman" w:hAnsi="Times New Roman" w:cs="Times New Roman"/>
                <w:sz w:val="24"/>
                <w:szCs w:val="24"/>
                <w:lang w:val="lt-LT"/>
              </w:rPr>
              <w:t>:</w:t>
            </w:r>
          </w:p>
          <w:p w14:paraId="123E995F" w14:textId="77777777" w:rsidR="005C4B87" w:rsidRPr="00921C77" w:rsidRDefault="005C4B87" w:rsidP="005C4B87">
            <w:pPr>
              <w:pStyle w:val="BodyText10"/>
              <w:ind w:firstLine="0"/>
              <w:rPr>
                <w:rFonts w:ascii="Times New Roman" w:hAnsi="Times New Roman" w:cs="Times New Roman"/>
                <w:i/>
                <w:sz w:val="24"/>
                <w:szCs w:val="24"/>
                <w:lang w:val="lt-LT"/>
              </w:rPr>
            </w:pPr>
            <w:r w:rsidRPr="00921C77">
              <w:rPr>
                <w:rFonts w:ascii="Times New Roman" w:hAnsi="Times New Roman" w:cs="Times New Roman"/>
                <w:sz w:val="24"/>
                <w:szCs w:val="24"/>
                <w:lang w:val="lt-LT"/>
              </w:rPr>
              <w:t>2.1. viešųjų pirkimų/pirkimų dokumentai, išlaidų pagrindimo ir  išlaidų apmokėjimo įrodymo dokumentai (</w:t>
            </w:r>
            <w:r w:rsidRPr="00921C77">
              <w:rPr>
                <w:rFonts w:ascii="Times New Roman" w:hAnsi="Times New Roman" w:cs="Times New Roman"/>
                <w:i/>
                <w:sz w:val="24"/>
                <w:szCs w:val="24"/>
                <w:lang w:val="lt-LT"/>
              </w:rPr>
              <w:t>taikoma jei jau yra patirtos bendrosios išlaidos).</w:t>
            </w:r>
          </w:p>
          <w:p w14:paraId="068E7FD2" w14:textId="77777777" w:rsidR="005C4B87" w:rsidRPr="00921C77" w:rsidRDefault="005C4B87" w:rsidP="005C4B87">
            <w:pPr>
              <w:pStyle w:val="BodyText10"/>
              <w:ind w:firstLine="0"/>
              <w:rPr>
                <w:rFonts w:ascii="Times New Roman" w:hAnsi="Times New Roman" w:cs="Times New Roman"/>
                <w:sz w:val="24"/>
                <w:szCs w:val="24"/>
                <w:lang w:val="lt-LT"/>
              </w:rPr>
            </w:pPr>
            <w:r w:rsidRPr="00921C77">
              <w:rPr>
                <w:rFonts w:ascii="Times New Roman" w:hAnsi="Times New Roman" w:cs="Times New Roman"/>
                <w:sz w:val="24"/>
                <w:szCs w:val="24"/>
                <w:lang w:val="lt-LT"/>
              </w:rPr>
              <w:t xml:space="preserve">3. </w:t>
            </w:r>
            <w:r w:rsidRPr="00921C77">
              <w:rPr>
                <w:rFonts w:ascii="Times New Roman" w:hAnsi="Times New Roman" w:cs="Times New Roman"/>
                <w:sz w:val="24"/>
                <w:szCs w:val="24"/>
                <w:u w:val="single"/>
                <w:lang w:val="lt-LT"/>
              </w:rPr>
              <w:t>Dokumentai, pagrindžiantys tinkamas vietos projekto išlaidas</w:t>
            </w:r>
            <w:r w:rsidRPr="00921C77">
              <w:rPr>
                <w:rFonts w:ascii="Times New Roman" w:hAnsi="Times New Roman" w:cs="Times New Roman"/>
                <w:sz w:val="24"/>
                <w:szCs w:val="24"/>
                <w:lang w:val="lt-LT"/>
              </w:rPr>
              <w:t>:</w:t>
            </w:r>
          </w:p>
          <w:p w14:paraId="23CA5882" w14:textId="77777777" w:rsidR="005C4B87" w:rsidRPr="00921C77" w:rsidRDefault="005C4B87" w:rsidP="005C4B87">
            <w:pPr>
              <w:pStyle w:val="BodyText10"/>
              <w:ind w:firstLine="0"/>
              <w:rPr>
                <w:rFonts w:ascii="Times New Roman" w:hAnsi="Times New Roman" w:cs="Times New Roman"/>
                <w:sz w:val="24"/>
                <w:szCs w:val="24"/>
                <w:lang w:val="lt-LT"/>
              </w:rPr>
            </w:pPr>
            <w:r w:rsidRPr="00921C77">
              <w:rPr>
                <w:rFonts w:ascii="Times New Roman" w:hAnsi="Times New Roman" w:cs="Times New Roman"/>
                <w:sz w:val="24"/>
                <w:szCs w:val="24"/>
                <w:lang w:val="lt-LT"/>
              </w:rPr>
              <w:t xml:space="preserve">3.1. </w:t>
            </w:r>
            <w:r w:rsidRPr="00921C77">
              <w:rPr>
                <w:rFonts w:ascii="Times New Roman" w:eastAsia="Calibri" w:hAnsi="Times New Roman" w:cs="Times New Roman"/>
                <w:color w:val="000000"/>
                <w:sz w:val="24"/>
                <w:szCs w:val="24"/>
                <w:lang w:val="lt-LT"/>
              </w:rPr>
              <w:t>prekių tiekėjų ir (arba) paslaugų teikėjų</w:t>
            </w:r>
            <w:r w:rsidRPr="00921C77">
              <w:rPr>
                <w:rFonts w:ascii="Times New Roman" w:hAnsi="Times New Roman" w:cs="Times New Roman"/>
                <w:sz w:val="24"/>
                <w:szCs w:val="24"/>
                <w:lang w:val="lt-LT"/>
              </w:rPr>
              <w:t xml:space="preserve"> komerciniai pasiūlymai;</w:t>
            </w:r>
          </w:p>
          <w:p w14:paraId="24B23611" w14:textId="77777777" w:rsidR="005C4B87" w:rsidRPr="00921C77" w:rsidRDefault="005C4B87" w:rsidP="005C4B87">
            <w:pPr>
              <w:pStyle w:val="BodyText10"/>
              <w:ind w:firstLine="0"/>
              <w:rPr>
                <w:rFonts w:ascii="Times New Roman" w:eastAsia="Calibri" w:hAnsi="Times New Roman" w:cs="Times New Roman"/>
                <w:color w:val="000000"/>
                <w:sz w:val="24"/>
                <w:szCs w:val="24"/>
                <w:lang w:val="lt-LT"/>
              </w:rPr>
            </w:pPr>
            <w:r w:rsidRPr="00921C77">
              <w:rPr>
                <w:rFonts w:ascii="Times New Roman" w:hAnsi="Times New Roman" w:cs="Times New Roman"/>
                <w:sz w:val="24"/>
                <w:szCs w:val="24"/>
                <w:lang w:val="lt-LT"/>
              </w:rPr>
              <w:t>3.2</w:t>
            </w:r>
            <w:r w:rsidRPr="00921C77">
              <w:rPr>
                <w:rFonts w:ascii="Times New Roman" w:hAnsi="Times New Roman" w:cs="Times New Roman"/>
                <w:i/>
                <w:sz w:val="24"/>
                <w:szCs w:val="24"/>
                <w:lang w:val="lt-LT"/>
              </w:rPr>
              <w:t xml:space="preserve">. </w:t>
            </w:r>
            <w:r w:rsidRPr="00921C77">
              <w:rPr>
                <w:rFonts w:ascii="Times New Roman" w:eastAsia="Calibri" w:hAnsi="Times New Roman" w:cs="Times New Roman"/>
                <w:color w:val="000000"/>
                <w:sz w:val="24"/>
                <w:szCs w:val="24"/>
                <w:lang w:val="lt-LT"/>
              </w:rPr>
              <w:t xml:space="preserve">prekių tiekėjų ir (arba) paslaugų teikėjų interneto tinklalapiuose esančios kainos kompiuterio ekrano nuotraukų forma (anglų k. </w:t>
            </w:r>
            <w:r w:rsidRPr="00921C77">
              <w:rPr>
                <w:rFonts w:ascii="Times New Roman" w:eastAsia="Calibri" w:hAnsi="Times New Roman" w:cs="Times New Roman"/>
                <w:i/>
                <w:color w:val="000000"/>
                <w:sz w:val="24"/>
                <w:szCs w:val="24"/>
                <w:lang w:val="lt-LT"/>
              </w:rPr>
              <w:t>„</w:t>
            </w:r>
            <w:proofErr w:type="spellStart"/>
            <w:r w:rsidRPr="00921C77">
              <w:rPr>
                <w:rFonts w:ascii="Times New Roman" w:eastAsia="Calibri" w:hAnsi="Times New Roman" w:cs="Times New Roman"/>
                <w:i/>
                <w:color w:val="000000"/>
                <w:sz w:val="24"/>
                <w:szCs w:val="24"/>
                <w:lang w:val="lt-LT"/>
              </w:rPr>
              <w:t>Print</w:t>
            </w:r>
            <w:proofErr w:type="spellEnd"/>
            <w:r w:rsidRPr="00921C77">
              <w:rPr>
                <w:rFonts w:ascii="Times New Roman" w:eastAsia="Calibri" w:hAnsi="Times New Roman" w:cs="Times New Roman"/>
                <w:i/>
                <w:color w:val="000000"/>
                <w:sz w:val="24"/>
                <w:szCs w:val="24"/>
                <w:lang w:val="lt-LT"/>
              </w:rPr>
              <w:t xml:space="preserve"> </w:t>
            </w:r>
            <w:proofErr w:type="spellStart"/>
            <w:r w:rsidRPr="00921C77">
              <w:rPr>
                <w:rFonts w:ascii="Times New Roman" w:eastAsia="Calibri" w:hAnsi="Times New Roman" w:cs="Times New Roman"/>
                <w:i/>
                <w:color w:val="000000"/>
                <w:sz w:val="24"/>
                <w:szCs w:val="24"/>
                <w:lang w:val="lt-LT"/>
              </w:rPr>
              <w:t>Screen</w:t>
            </w:r>
            <w:proofErr w:type="spellEnd"/>
            <w:r w:rsidRPr="00921C77">
              <w:rPr>
                <w:rFonts w:ascii="Times New Roman" w:eastAsia="Calibri" w:hAnsi="Times New Roman" w:cs="Times New Roman"/>
                <w:color w:val="000000"/>
                <w:sz w:val="24"/>
                <w:szCs w:val="24"/>
                <w:lang w:val="lt-LT"/>
              </w:rPr>
              <w:t>“);</w:t>
            </w:r>
          </w:p>
          <w:p w14:paraId="5792977A" w14:textId="5EF69FC9" w:rsidR="000D1119" w:rsidRPr="00921C77" w:rsidRDefault="005C4B87">
            <w:pPr>
              <w:pStyle w:val="BodyText10"/>
              <w:ind w:firstLine="0"/>
              <w:rPr>
                <w:rFonts w:ascii="Times New Roman" w:hAnsi="Times New Roman" w:cs="Times New Roman"/>
                <w:sz w:val="22"/>
                <w:szCs w:val="22"/>
                <w:lang w:val="lt-LT"/>
              </w:rPr>
            </w:pPr>
            <w:r w:rsidRPr="00921C77">
              <w:rPr>
                <w:rFonts w:ascii="Times New Roman" w:eastAsia="Calibri" w:hAnsi="Times New Roman" w:cs="Times New Roman"/>
                <w:color w:val="000000"/>
                <w:sz w:val="24"/>
                <w:szCs w:val="24"/>
                <w:lang w:val="lt-LT"/>
              </w:rPr>
              <w:t>3.3. kiti dokumentai, leidžiantys objektyviai palyginti prekių tiekėjų ir (arba) paslaugų teikėjų siūlomas kainas.</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65C3AA7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49D694D8" w14:textId="2D8AEBB3"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13B94201" w14:textId="768DEF73" w:rsidR="004A22D9" w:rsidRPr="00A120FC" w:rsidRDefault="00C830A6" w:rsidP="00736A88">
            <w:pPr>
              <w:jc w:val="both"/>
              <w:rPr>
                <w:sz w:val="22"/>
                <w:szCs w:val="22"/>
              </w:rPr>
            </w:pPr>
            <w:r w:rsidRPr="00A120FC">
              <w:rPr>
                <w:sz w:val="22"/>
                <w:szCs w:val="22"/>
              </w:rPr>
              <w:lastRenderedPageBreak/>
              <w:t>4</w:t>
            </w:r>
            <w:r w:rsidR="004079DB" w:rsidRPr="00A120FC">
              <w:rPr>
                <w:sz w:val="22"/>
                <w:szCs w:val="22"/>
              </w:rPr>
              <w:t>.</w:t>
            </w:r>
            <w:r w:rsidR="003C08F7">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w:t>
            </w:r>
            <w:r w:rsidR="004A22D9" w:rsidRPr="006262F4">
              <w:rPr>
                <w:sz w:val="22"/>
                <w:szCs w:val="22"/>
              </w:rPr>
              <w:t xml:space="preserve">al FSA </w:t>
            </w:r>
            <w:r w:rsidR="005C4B87" w:rsidRPr="006262F4">
              <w:rPr>
                <w:sz w:val="22"/>
                <w:szCs w:val="22"/>
              </w:rPr>
              <w:t xml:space="preserve">2 </w:t>
            </w:r>
            <w:r w:rsidR="004A22D9" w:rsidRPr="006262F4">
              <w:rPr>
                <w:sz w:val="22"/>
                <w:szCs w:val="22"/>
              </w:rPr>
              <w:t>priedą</w:t>
            </w:r>
            <w:r w:rsidR="004A22D9" w:rsidRPr="00A120FC">
              <w:rPr>
                <w:sz w:val="22"/>
                <w:szCs w:val="22"/>
              </w:rPr>
              <w:t xml:space="preserve">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14:paraId="59F7315A" w14:textId="258B0DC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 xml:space="preserve">Dokumentai, pagrindžiantys vietos projekto </w:t>
            </w:r>
            <w:r w:rsidR="004A22D9" w:rsidRPr="006262F4">
              <w:rPr>
                <w:rFonts w:ascii="Times New Roman" w:hAnsi="Times New Roman" w:cs="Times New Roman"/>
                <w:sz w:val="22"/>
                <w:szCs w:val="22"/>
                <w:u w:val="single"/>
                <w:lang w:val="lt-LT"/>
              </w:rPr>
              <w:t>tinkamumą</w:t>
            </w:r>
            <w:r w:rsidR="00F80337" w:rsidRPr="006262F4">
              <w:rPr>
                <w:rFonts w:ascii="Times New Roman" w:hAnsi="Times New Roman" w:cs="Times New Roman"/>
                <w:sz w:val="22"/>
                <w:szCs w:val="22"/>
                <w:u w:val="single"/>
                <w:lang w:val="lt-LT"/>
              </w:rPr>
              <w:t xml:space="preserve"> </w:t>
            </w:r>
            <w:r w:rsidR="001D453A" w:rsidRPr="006262F4">
              <w:rPr>
                <w:rFonts w:ascii="Times New Roman" w:hAnsi="Times New Roman" w:cs="Times New Roman"/>
                <w:sz w:val="22"/>
                <w:szCs w:val="22"/>
                <w:lang w:val="lt-LT"/>
              </w:rPr>
              <w:t>(atsižvelgiant į vietos projekte numatytus atlikti darbus)</w:t>
            </w:r>
            <w:r w:rsidR="004A22D9" w:rsidRPr="006262F4">
              <w:rPr>
                <w:rFonts w:ascii="Times New Roman" w:hAnsi="Times New Roman" w:cs="Times New Roman"/>
                <w:sz w:val="22"/>
                <w:szCs w:val="22"/>
                <w:lang w:val="lt-LT"/>
              </w:rPr>
              <w:t>:</w:t>
            </w:r>
          </w:p>
          <w:p w14:paraId="0D0F7813" w14:textId="513C6888"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5C4B87">
              <w:rPr>
                <w:rFonts w:ascii="Times New Roman" w:hAnsi="Times New Roman" w:cs="Times New Roman"/>
                <w:sz w:val="22"/>
                <w:szCs w:val="22"/>
                <w:lang w:val="lt-LT"/>
              </w:rPr>
              <w:t>1</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14:paraId="253BBDE1" w14:textId="202FD7D0" w:rsidR="00B3349B" w:rsidRPr="00A120FC" w:rsidRDefault="00B3349B"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sidR="003C08F7">
              <w:rPr>
                <w:rFonts w:ascii="Times New Roman" w:hAnsi="Times New Roman" w:cs="Times New Roman"/>
                <w:color w:val="000000"/>
                <w:sz w:val="22"/>
                <w:szCs w:val="22"/>
                <w:lang w:val="lt-LT"/>
              </w:rPr>
              <w:t>2</w:t>
            </w:r>
            <w:r w:rsidRPr="00A120FC">
              <w:rPr>
                <w:rFonts w:ascii="Times New Roman" w:hAnsi="Times New Roman" w:cs="Times New Roman"/>
                <w:color w:val="000000"/>
                <w:sz w:val="22"/>
                <w:szCs w:val="22"/>
                <w:lang w:val="lt-LT"/>
              </w:rPr>
              <w:t>.</w:t>
            </w:r>
            <w:r w:rsidR="00D67C77" w:rsidRPr="00A120FC">
              <w:rPr>
                <w:rFonts w:ascii="Times New Roman" w:hAnsi="Times New Roman" w:cs="Times New Roman"/>
                <w:color w:val="000000"/>
                <w:sz w:val="22"/>
                <w:szCs w:val="22"/>
                <w:lang w:val="lt-LT"/>
              </w:rPr>
              <w:t xml:space="preserve"> </w:t>
            </w:r>
            <w:r w:rsidR="00594BFA" w:rsidRPr="005703EA">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5703EA">
              <w:rPr>
                <w:rFonts w:ascii="Times New Roman" w:hAnsi="Times New Roman" w:cs="Times New Roman"/>
                <w:color w:val="000000"/>
                <w:sz w:val="22"/>
                <w:szCs w:val="22"/>
                <w:lang w:val="lt-LT"/>
              </w:rPr>
              <w:t>i pateiktas kartu su paraiška arba ne vėliau</w:t>
            </w:r>
            <w:r w:rsidR="00594BFA" w:rsidRPr="005703EA">
              <w:rPr>
                <w:rFonts w:ascii="Times New Roman" w:hAnsi="Times New Roman" w:cs="Times New Roman"/>
                <w:color w:val="000000"/>
                <w:sz w:val="22"/>
                <w:szCs w:val="22"/>
                <w:lang w:val="lt-LT"/>
              </w:rPr>
              <w:t xml:space="preserve"> kaip iki pirmojo mokėjimo prašymo pateikimo dienos;</w:t>
            </w:r>
          </w:p>
          <w:p w14:paraId="0A676B0B" w14:textId="41440B3B" w:rsidR="003329A0" w:rsidRPr="007B1771" w:rsidRDefault="00C830A6" w:rsidP="003329A0">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3C08F7">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 xml:space="preserve">ne vėliau kaip iki pirmojo mokėjimo prašymo </w:t>
            </w:r>
            <w:r w:rsidR="00062CA3" w:rsidRPr="00145994">
              <w:rPr>
                <w:rFonts w:ascii="Times New Roman" w:hAnsi="Times New Roman" w:cs="Times New Roman"/>
                <w:color w:val="000000"/>
                <w:sz w:val="22"/>
                <w:szCs w:val="22"/>
                <w:lang w:val="lt-LT"/>
              </w:rPr>
              <w:t>pateikimo dienos</w:t>
            </w:r>
            <w:r w:rsidR="00F36B1A" w:rsidRPr="00145994">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145994">
              <w:rPr>
                <w:rFonts w:ascii="Times New Roman" w:hAnsi="Times New Roman" w:cs="Times New Roman"/>
                <w:color w:val="000000"/>
                <w:sz w:val="22"/>
                <w:szCs w:val="22"/>
                <w:lang w:val="lt-LT"/>
              </w:rPr>
              <w:t>Infostatyba</w:t>
            </w:r>
            <w:proofErr w:type="spellEnd"/>
            <w:r w:rsidR="00F36B1A" w:rsidRPr="00145994">
              <w:rPr>
                <w:rFonts w:ascii="Times New Roman" w:hAnsi="Times New Roman" w:cs="Times New Roman"/>
                <w:color w:val="000000"/>
                <w:sz w:val="22"/>
                <w:szCs w:val="22"/>
                <w:lang w:val="lt-LT"/>
              </w:rPr>
              <w:t>“, jo atskirai teikti nereikia (reikia nurodyti paraiškos 11 dalyje „Pridedami dokumentai“)</w:t>
            </w:r>
            <w:r w:rsidR="004A22D9" w:rsidRPr="00145994">
              <w:rPr>
                <w:rFonts w:ascii="Times New Roman" w:hAnsi="Times New Roman" w:cs="Times New Roman"/>
                <w:color w:val="000000"/>
                <w:sz w:val="22"/>
                <w:szCs w:val="22"/>
                <w:lang w:val="lt-LT"/>
              </w:rPr>
              <w:t>)</w:t>
            </w:r>
            <w:r w:rsidR="00735991" w:rsidRPr="00145994">
              <w:rPr>
                <w:rFonts w:ascii="Times New Roman" w:hAnsi="Times New Roman" w:cs="Times New Roman"/>
                <w:color w:val="000000"/>
                <w:sz w:val="22"/>
                <w:szCs w:val="22"/>
                <w:lang w:val="lt-LT"/>
              </w:rPr>
              <w:t>;</w:t>
            </w:r>
          </w:p>
          <w:p w14:paraId="7529592E" w14:textId="292C3449"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B52192">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7EDBE5B1" w14:textId="3CB9F242"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B52192">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4E4F37AA" w14:textId="55E3B192" w:rsidR="004A22D9" w:rsidRPr="00145994" w:rsidRDefault="00C830A6" w:rsidP="00736A88">
            <w:pPr>
              <w:pStyle w:val="BodyText10"/>
              <w:ind w:firstLine="0"/>
              <w:rPr>
                <w:rFonts w:ascii="Times New Roman" w:hAnsi="Times New Roman" w:cs="Times New Roman"/>
                <w:sz w:val="22"/>
                <w:szCs w:val="22"/>
                <w:highlight w:val="yellow"/>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B52192">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w:t>
            </w:r>
            <w:r w:rsidR="004A22D9" w:rsidRPr="00A120FC">
              <w:rPr>
                <w:rFonts w:ascii="Times New Roman" w:hAnsi="Times New Roman" w:cs="Times New Roman"/>
                <w:sz w:val="22"/>
                <w:szCs w:val="22"/>
                <w:lang w:val="lt-LT"/>
              </w:rPr>
              <w:lastRenderedPageBreak/>
              <w:t>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 xml:space="preserve">vietos projekto tinkamumo </w:t>
            </w:r>
            <w:r w:rsidR="0033692B" w:rsidRPr="008E5FAA">
              <w:rPr>
                <w:rFonts w:ascii="Times New Roman" w:hAnsi="Times New Roman" w:cs="Times New Roman"/>
                <w:sz w:val="22"/>
                <w:szCs w:val="22"/>
                <w:lang w:val="lt-LT"/>
              </w:rPr>
              <w:t>vertinimo pabaigos</w:t>
            </w:r>
            <w:r w:rsidR="004A22D9" w:rsidRPr="008E5FAA">
              <w:rPr>
                <w:rFonts w:ascii="Times New Roman" w:hAnsi="Times New Roman" w:cs="Times New Roman"/>
                <w:sz w:val="22"/>
                <w:szCs w:val="22"/>
                <w:lang w:val="lt-LT"/>
              </w:rPr>
              <w:t>)</w:t>
            </w:r>
            <w:r w:rsidR="009769A6" w:rsidRPr="008E5FAA">
              <w:rPr>
                <w:rFonts w:ascii="Times New Roman" w:hAnsi="Times New Roman" w:cs="Times New Roman"/>
                <w:sz w:val="22"/>
                <w:szCs w:val="22"/>
                <w:lang w:val="lt-LT"/>
              </w:rPr>
              <w:t>;</w:t>
            </w:r>
          </w:p>
          <w:p w14:paraId="4E02CFDF" w14:textId="397E9605" w:rsidR="004A22D9" w:rsidRPr="00F67663"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B52192">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3C08F7" w:rsidRPr="00321F4E">
              <w:rPr>
                <w:sz w:val="24"/>
                <w:szCs w:val="24"/>
                <w:lang w:val="lt-LT"/>
              </w:rPr>
              <w:t>Pridedami praėjusiųjų ir ataskaitinių metų</w:t>
            </w:r>
            <w:r w:rsidR="004A22D9" w:rsidRPr="00A120FC">
              <w:rPr>
                <w:rFonts w:ascii="Times New Roman" w:hAnsi="Times New Roman" w:cs="Times New Roman"/>
                <w:i/>
                <w:sz w:val="22"/>
                <w:szCs w:val="22"/>
                <w:lang w:val="lt-LT"/>
              </w:rPr>
              <w:t xml:space="preserve"> </w:t>
            </w:r>
            <w:r w:rsidR="004A22D9" w:rsidRPr="00A120FC">
              <w:rPr>
                <w:rFonts w:ascii="Times New Roman" w:hAnsi="Times New Roman" w:cs="Times New Roman"/>
                <w:sz w:val="22"/>
                <w:szCs w:val="22"/>
                <w:lang w:val="lt-LT"/>
              </w:rPr>
              <w:t>laikotarpio fina</w:t>
            </w:r>
            <w:r w:rsidR="009769A6" w:rsidRPr="00A120FC">
              <w:rPr>
                <w:rFonts w:ascii="Times New Roman" w:hAnsi="Times New Roman" w:cs="Times New Roman"/>
                <w:sz w:val="22"/>
                <w:szCs w:val="22"/>
                <w:lang w:val="lt-LT"/>
              </w:rPr>
              <w:t>nsinės atskaitomybės dokumentai;</w:t>
            </w:r>
          </w:p>
          <w:p w14:paraId="2DB35C03" w14:textId="3F70BD7B" w:rsidR="004A22D9"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6B68DD2D" w:rsidR="004A22D9"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305C047A" w:rsidR="004A22D9" w:rsidRPr="00F67663"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w:t>
            </w:r>
            <w:r w:rsidR="003C3820" w:rsidRPr="00F67663">
              <w:rPr>
                <w:rFonts w:ascii="Times New Roman" w:hAnsi="Times New Roman" w:cs="Times New Roman"/>
                <w:color w:val="000000"/>
                <w:sz w:val="22"/>
                <w:szCs w:val="22"/>
                <w:lang w:val="lt-LT"/>
              </w:rPr>
              <w:t>duomenimis</w:t>
            </w:r>
            <w:r w:rsidR="004A22D9" w:rsidRPr="00F67663">
              <w:rPr>
                <w:rFonts w:ascii="Times New Roman" w:hAnsi="Times New Roman" w:cs="Times New Roman"/>
                <w:sz w:val="22"/>
                <w:szCs w:val="22"/>
                <w:lang w:val="lt-LT"/>
              </w:rPr>
              <w:t xml:space="preserve">. Šie dokumentai turi būti pateikti ne vėliau kaip iki vietos projekto </w:t>
            </w:r>
            <w:r w:rsidR="004A22D9" w:rsidRPr="00F67663">
              <w:rPr>
                <w:rFonts w:ascii="Times New Roman" w:hAnsi="Times New Roman" w:cs="Times New Roman"/>
                <w:color w:val="000000"/>
                <w:sz w:val="22"/>
                <w:szCs w:val="22"/>
                <w:lang w:val="lt-LT"/>
              </w:rPr>
              <w:t>atrankos</w:t>
            </w:r>
            <w:r w:rsidR="004A22D9" w:rsidRPr="00F67663">
              <w:rPr>
                <w:rFonts w:ascii="Times New Roman" w:hAnsi="Times New Roman" w:cs="Times New Roman"/>
                <w:sz w:val="22"/>
                <w:szCs w:val="22"/>
                <w:lang w:val="lt-LT"/>
              </w:rPr>
              <w:t xml:space="preserve"> vertinimo pabaigos);</w:t>
            </w:r>
          </w:p>
          <w:p w14:paraId="572E7DEF" w14:textId="74881842" w:rsidR="004A22D9" w:rsidRPr="008E5FAA"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F67663">
              <w:rPr>
                <w:rFonts w:ascii="Times New Roman" w:hAnsi="Times New Roman" w:cs="Times New Roman"/>
                <w:sz w:val="22"/>
                <w:szCs w:val="22"/>
                <w:lang w:val="lt-LT"/>
              </w:rPr>
              <w:t xml:space="preserve">.3. Dokumentai, kuriais </w:t>
            </w:r>
            <w:r w:rsidR="00E6125E" w:rsidRPr="00F67663">
              <w:rPr>
                <w:rFonts w:ascii="Times New Roman" w:hAnsi="Times New Roman" w:cs="Times New Roman"/>
                <w:sz w:val="22"/>
                <w:szCs w:val="22"/>
                <w:lang w:val="lt-LT"/>
              </w:rPr>
              <w:t xml:space="preserve">pagrindžiamos pareiškėjo skolintos lėšos </w:t>
            </w:r>
            <w:r w:rsidR="004A22D9" w:rsidRPr="00F67663">
              <w:rPr>
                <w:rFonts w:ascii="Times New Roman" w:hAnsi="Times New Roman" w:cs="Times New Roman"/>
                <w:sz w:val="22"/>
                <w:szCs w:val="22"/>
                <w:lang w:val="lt-LT"/>
              </w:rPr>
              <w:t>(taikoma, kai pareiškėjas prie vietos projekto įgyvendinimo prisideda skolintomis lėšomis.</w:t>
            </w:r>
            <w:r w:rsidR="00936B6B" w:rsidRPr="00F67663">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F67663">
              <w:rPr>
                <w:rFonts w:ascii="Times New Roman" w:hAnsi="Times New Roman" w:cs="Times New Roman"/>
                <w:sz w:val="22"/>
                <w:szCs w:val="22"/>
                <w:lang w:val="lt-LT"/>
              </w:rPr>
              <w:t xml:space="preserve">. Jeigu </w:t>
            </w:r>
            <w:r w:rsidR="008812F9" w:rsidRPr="00F67663">
              <w:rPr>
                <w:rFonts w:ascii="Times New Roman" w:hAnsi="Times New Roman" w:cs="Times New Roman"/>
                <w:sz w:val="22"/>
                <w:szCs w:val="22"/>
                <w:lang w:val="lt-LT"/>
              </w:rPr>
              <w:t>paskolą planuojama gauti iš fizinio asmens</w:t>
            </w:r>
            <w:r w:rsidR="004B2ACB" w:rsidRPr="00F67663">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F67663">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F67663">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F67663">
              <w:rPr>
                <w:rFonts w:ascii="Times New Roman" w:hAnsi="Times New Roman" w:cs="Times New Roman"/>
                <w:sz w:val="22"/>
                <w:szCs w:val="22"/>
                <w:lang w:val="lt-LT"/>
              </w:rPr>
              <w:t>, atitinka</w:t>
            </w:r>
            <w:r w:rsidR="000C3A31" w:rsidRPr="00F67663">
              <w:rPr>
                <w:rFonts w:ascii="Times New Roman" w:hAnsi="Times New Roman" w:cs="Times New Roman"/>
                <w:sz w:val="22"/>
                <w:szCs w:val="22"/>
                <w:lang w:val="lt-LT"/>
              </w:rPr>
              <w:t>n</w:t>
            </w:r>
            <w:r w:rsidR="00186A3C" w:rsidRPr="00F67663">
              <w:rPr>
                <w:rFonts w:ascii="Times New Roman" w:hAnsi="Times New Roman" w:cs="Times New Roman"/>
                <w:sz w:val="22"/>
                <w:szCs w:val="22"/>
                <w:lang w:val="lt-LT"/>
              </w:rPr>
              <w:t xml:space="preserve">tys Vietos projektų administravimo taisyklių 32.4 papunktyje nurodytus reikalavimus. </w:t>
            </w:r>
            <w:r w:rsidR="00196BF8" w:rsidRPr="00F67663">
              <w:rPr>
                <w:rFonts w:ascii="Times New Roman" w:hAnsi="Times New Roman" w:cs="Times New Roman"/>
                <w:sz w:val="22"/>
                <w:szCs w:val="22"/>
                <w:lang w:val="lt-LT"/>
              </w:rPr>
              <w:t xml:space="preserve">Ne vėliau kaip su pirmuoju mokėjimo prašymu </w:t>
            </w:r>
            <w:r w:rsidR="00E14FF0" w:rsidRPr="00F67663">
              <w:rPr>
                <w:rFonts w:ascii="Times New Roman" w:hAnsi="Times New Roman" w:cs="Times New Roman"/>
                <w:sz w:val="22"/>
                <w:szCs w:val="22"/>
                <w:lang w:val="lt-LT"/>
              </w:rPr>
              <w:t xml:space="preserve">pareiškėjas turės pateikti </w:t>
            </w:r>
            <w:r w:rsidR="004C4967" w:rsidRPr="00F67663">
              <w:rPr>
                <w:rFonts w:ascii="Times New Roman" w:hAnsi="Times New Roman" w:cs="Times New Roman"/>
                <w:sz w:val="22"/>
                <w:szCs w:val="22"/>
                <w:lang w:val="lt-LT"/>
              </w:rPr>
              <w:t xml:space="preserve">pasirašytą </w:t>
            </w:r>
            <w:r w:rsidR="006A2E17" w:rsidRPr="00F67663">
              <w:rPr>
                <w:rFonts w:ascii="Times New Roman" w:hAnsi="Times New Roman" w:cs="Times New Roman"/>
                <w:sz w:val="22"/>
                <w:szCs w:val="22"/>
                <w:lang w:val="lt-LT"/>
              </w:rPr>
              <w:t xml:space="preserve">(ir notaro patvirtintą, jeigu paskolą suteikia ne </w:t>
            </w:r>
            <w:r w:rsidR="006A2E17" w:rsidRPr="008E5FAA">
              <w:rPr>
                <w:rFonts w:ascii="Times New Roman" w:hAnsi="Times New Roman" w:cs="Times New Roman"/>
                <w:sz w:val="22"/>
                <w:szCs w:val="22"/>
                <w:lang w:val="lt-LT"/>
              </w:rPr>
              <w:t xml:space="preserve">kredito įstaiga) </w:t>
            </w:r>
            <w:r w:rsidR="004C4967" w:rsidRPr="008E5FAA">
              <w:rPr>
                <w:rFonts w:ascii="Times New Roman" w:hAnsi="Times New Roman" w:cs="Times New Roman"/>
                <w:sz w:val="22"/>
                <w:szCs w:val="22"/>
                <w:lang w:val="lt-LT"/>
              </w:rPr>
              <w:t>paskolos ar finansinės nuomos (lizingo) sutartį arba raštu patvirtinti, kad atitinkamą projekto dalį įgyvendins</w:t>
            </w:r>
            <w:r w:rsidR="00EE06BA" w:rsidRPr="008E5FAA">
              <w:rPr>
                <w:rFonts w:ascii="Times New Roman" w:hAnsi="Times New Roman" w:cs="Times New Roman"/>
                <w:sz w:val="22"/>
                <w:szCs w:val="22"/>
                <w:lang w:val="lt-LT"/>
              </w:rPr>
              <w:t xml:space="preserve"> pagrįstomis nuosavomis lėšomis</w:t>
            </w:r>
            <w:r w:rsidR="004A22D9" w:rsidRPr="008E5FAA">
              <w:rPr>
                <w:rFonts w:ascii="Times New Roman" w:hAnsi="Times New Roman" w:cs="Times New Roman"/>
                <w:sz w:val="22"/>
                <w:szCs w:val="22"/>
                <w:lang w:val="lt-LT"/>
              </w:rPr>
              <w:t>;</w:t>
            </w:r>
          </w:p>
          <w:p w14:paraId="2DA22F17" w14:textId="36B8BA83" w:rsidR="004A22D9"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8E5FAA">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8E5FAA">
              <w:rPr>
                <w:rFonts w:ascii="Times New Roman" w:hAnsi="Times New Roman" w:cs="Times New Roman"/>
                <w:sz w:val="22"/>
                <w:szCs w:val="22"/>
                <w:lang w:val="lt-LT"/>
              </w:rPr>
              <w:t xml:space="preserve">5 priedo </w:t>
            </w:r>
            <w:r w:rsidR="00CA6957" w:rsidRPr="008E5FA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8E5FAA">
              <w:rPr>
                <w:rFonts w:ascii="Times New Roman" w:hAnsi="Times New Roman" w:cs="Times New Roman"/>
                <w:bCs/>
                <w:i/>
                <w:lang w:val="lt-LT" w:eastAsia="lt-LT"/>
              </w:rPr>
              <w:t xml:space="preserve"> </w:t>
            </w:r>
            <w:r w:rsidR="004A22D9" w:rsidRPr="008E5FAA">
              <w:rPr>
                <w:rFonts w:ascii="Times New Roman" w:hAnsi="Times New Roman" w:cs="Times New Roman"/>
                <w:sz w:val="22"/>
                <w:szCs w:val="22"/>
                <w:lang w:val="lt-LT"/>
              </w:rPr>
              <w:t>3.</w:t>
            </w:r>
            <w:r w:rsidR="00CA6957" w:rsidRPr="008E5FAA">
              <w:rPr>
                <w:rFonts w:ascii="Times New Roman" w:hAnsi="Times New Roman" w:cs="Times New Roman"/>
                <w:sz w:val="22"/>
                <w:szCs w:val="22"/>
                <w:lang w:val="lt-LT"/>
              </w:rPr>
              <w:t>2</w:t>
            </w:r>
            <w:r w:rsidR="004A22D9" w:rsidRPr="008E5FAA">
              <w:rPr>
                <w:rFonts w:ascii="Times New Roman" w:hAnsi="Times New Roman" w:cs="Times New Roman"/>
                <w:sz w:val="22"/>
                <w:szCs w:val="22"/>
                <w:lang w:val="lt-LT"/>
              </w:rPr>
              <w:t>.</w:t>
            </w:r>
            <w:r w:rsidR="00CA6957" w:rsidRPr="008E5FAA">
              <w:rPr>
                <w:rFonts w:ascii="Times New Roman" w:hAnsi="Times New Roman" w:cs="Times New Roman"/>
                <w:sz w:val="22"/>
                <w:szCs w:val="22"/>
                <w:lang w:val="lt-LT"/>
              </w:rPr>
              <w:t>3</w:t>
            </w:r>
            <w:r w:rsidR="004A22D9" w:rsidRPr="008E5FAA">
              <w:rPr>
                <w:rFonts w:ascii="Times New Roman" w:hAnsi="Times New Roman" w:cs="Times New Roman"/>
                <w:sz w:val="22"/>
                <w:szCs w:val="22"/>
                <w:lang w:val="lt-LT"/>
              </w:rPr>
              <w:t xml:space="preserve"> papunktyje.)</w:t>
            </w:r>
            <w:r w:rsidR="00911C12" w:rsidRPr="008E5FAA">
              <w:rPr>
                <w:rFonts w:ascii="Times New Roman" w:hAnsi="Times New Roman" w:cs="Times New Roman"/>
                <w:sz w:val="22"/>
                <w:szCs w:val="22"/>
                <w:lang w:val="lt-LT"/>
              </w:rPr>
              <w:t>;</w:t>
            </w:r>
          </w:p>
          <w:p w14:paraId="3B3A5A80" w14:textId="67655CAC" w:rsidR="004F1C9A"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w:t>
            </w:r>
            <w:r w:rsidR="008E5FAA">
              <w:rPr>
                <w:rFonts w:ascii="Times New Roman" w:hAnsi="Times New Roman" w:cs="Times New Roman"/>
                <w:sz w:val="22"/>
                <w:szCs w:val="22"/>
                <w:lang w:val="lt-LT"/>
              </w:rPr>
              <w:t>5</w:t>
            </w:r>
            <w:r w:rsidR="004F1C9A" w:rsidRPr="00A120FC">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14:paraId="1BF24931" w14:textId="5F818E5C" w:rsidR="00112D89"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6</w:t>
            </w:r>
            <w:r w:rsidR="00112D89" w:rsidRPr="00A120FC">
              <w:rPr>
                <w:rFonts w:ascii="Times New Roman" w:hAnsi="Times New Roman" w:cs="Times New Roman"/>
                <w:sz w:val="22"/>
                <w:szCs w:val="22"/>
                <w:lang w:val="lt-LT"/>
              </w:rPr>
              <w:t>.</w:t>
            </w:r>
            <w:r w:rsidR="008E5FAA">
              <w:rPr>
                <w:rFonts w:ascii="Times New Roman" w:hAnsi="Times New Roman" w:cs="Times New Roman"/>
                <w:sz w:val="22"/>
                <w:szCs w:val="22"/>
                <w:lang w:val="lt-LT"/>
              </w:rPr>
              <w:t>6</w:t>
            </w:r>
            <w:r w:rsidR="00112D89" w:rsidRPr="00A120FC">
              <w:rPr>
                <w:rFonts w:ascii="Times New Roman" w:hAnsi="Times New Roman" w:cs="Times New Roman"/>
                <w:sz w:val="22"/>
                <w:szCs w:val="22"/>
                <w:lang w:val="lt-LT"/>
              </w:rPr>
              <w:t>.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00112D89"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00112D89"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112D89"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14:paraId="2742385F" w14:textId="7FC34BA2" w:rsidR="00A76550"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A76550" w:rsidRPr="006262F4">
              <w:rPr>
                <w:rFonts w:ascii="Times New Roman" w:hAnsi="Times New Roman" w:cs="Times New Roman"/>
                <w:sz w:val="22"/>
                <w:szCs w:val="22"/>
                <w:lang w:val="lt-LT"/>
              </w:rPr>
              <w:t>.</w:t>
            </w:r>
            <w:r w:rsidR="008E5FAA" w:rsidRPr="006262F4">
              <w:rPr>
                <w:rFonts w:ascii="Times New Roman" w:hAnsi="Times New Roman" w:cs="Times New Roman"/>
                <w:sz w:val="22"/>
                <w:szCs w:val="22"/>
                <w:lang w:val="lt-LT"/>
              </w:rPr>
              <w:t>7</w:t>
            </w:r>
            <w:r w:rsidR="00A76550" w:rsidRPr="006262F4">
              <w:rPr>
                <w:rFonts w:ascii="Times New Roman" w:hAnsi="Times New Roman" w:cs="Times New Roman"/>
                <w:sz w:val="22"/>
                <w:szCs w:val="22"/>
                <w:lang w:val="lt-LT"/>
              </w:rPr>
              <w:t>. Dokumentai</w:t>
            </w:r>
            <w:r w:rsidR="002B5AD3" w:rsidRPr="006262F4">
              <w:rPr>
                <w:rFonts w:ascii="Times New Roman" w:hAnsi="Times New Roman" w:cs="Times New Roman"/>
                <w:sz w:val="22"/>
                <w:szCs w:val="22"/>
                <w:lang w:val="lt-LT"/>
              </w:rPr>
              <w:t xml:space="preserve"> (</w:t>
            </w:r>
            <w:r w:rsidR="00770813" w:rsidRPr="006262F4">
              <w:rPr>
                <w:rFonts w:ascii="Times New Roman" w:hAnsi="Times New Roman" w:cs="Times New Roman"/>
                <w:bCs/>
                <w:sz w:val="22"/>
                <w:szCs w:val="22"/>
                <w:lang w:val="lt-LT"/>
              </w:rPr>
              <w:t xml:space="preserve">Smulkiojo ir vidutinio verslo subjekto statuso deklaracija, </w:t>
            </w:r>
            <w:r w:rsidR="008E7653" w:rsidRPr="006262F4">
              <w:rPr>
                <w:rFonts w:ascii="Times New Roman" w:hAnsi="Times New Roman" w:cs="Times New Roman"/>
                <w:bCs/>
                <w:sz w:val="22"/>
                <w:szCs w:val="22"/>
                <w:lang w:val="lt-LT"/>
              </w:rPr>
              <w:t xml:space="preserve">užpildyta vietos veiklos grupės interneto svetainėje </w:t>
            </w:r>
            <w:r w:rsidR="004D2046" w:rsidRPr="006262F4">
              <w:rPr>
                <w:rFonts w:ascii="Times New Roman" w:hAnsi="Times New Roman" w:cs="Times New Roman"/>
                <w:bCs/>
                <w:sz w:val="22"/>
                <w:szCs w:val="22"/>
                <w:lang w:val="lt-LT"/>
              </w:rPr>
              <w:t xml:space="preserve">adresu </w:t>
            </w:r>
            <w:proofErr w:type="spellStart"/>
            <w:r w:rsidR="008E5FAA" w:rsidRPr="006262F4">
              <w:rPr>
                <w:rFonts w:ascii="Times New Roman" w:hAnsi="Times New Roman" w:cs="Times New Roman"/>
                <w:bCs/>
                <w:sz w:val="22"/>
                <w:szCs w:val="22"/>
                <w:lang w:val="lt-LT"/>
              </w:rPr>
              <w:t>info@kedainiurvvg.lt</w:t>
            </w:r>
            <w:proofErr w:type="spellEnd"/>
            <w:r w:rsidR="008E7653" w:rsidRPr="006262F4">
              <w:rPr>
                <w:rFonts w:ascii="Times New Roman" w:hAnsi="Times New Roman" w:cs="Times New Roman"/>
                <w:bCs/>
                <w:sz w:val="22"/>
                <w:szCs w:val="22"/>
                <w:lang w:val="lt-LT"/>
              </w:rPr>
              <w:t xml:space="preserve"> paskelbt</w:t>
            </w:r>
            <w:r w:rsidR="00810E8D" w:rsidRPr="006262F4">
              <w:rPr>
                <w:rFonts w:ascii="Times New Roman" w:hAnsi="Times New Roman" w:cs="Times New Roman"/>
                <w:bCs/>
                <w:sz w:val="22"/>
                <w:szCs w:val="22"/>
                <w:lang w:val="lt-LT"/>
              </w:rPr>
              <w:t>a</w:t>
            </w:r>
            <w:r w:rsidR="008E7653" w:rsidRPr="006262F4">
              <w:rPr>
                <w:rFonts w:ascii="Times New Roman" w:hAnsi="Times New Roman" w:cs="Times New Roman"/>
                <w:bCs/>
                <w:sz w:val="22"/>
                <w:szCs w:val="22"/>
                <w:lang w:val="lt-LT"/>
              </w:rPr>
              <w:t xml:space="preserve"> form</w:t>
            </w:r>
            <w:r w:rsidR="00810E8D" w:rsidRPr="006262F4">
              <w:rPr>
                <w:rFonts w:ascii="Times New Roman" w:hAnsi="Times New Roman" w:cs="Times New Roman"/>
                <w:bCs/>
                <w:sz w:val="22"/>
                <w:szCs w:val="22"/>
                <w:lang w:val="lt-LT"/>
              </w:rPr>
              <w:t>a</w:t>
            </w:r>
            <w:r w:rsidR="002B5AD3" w:rsidRPr="006262F4">
              <w:rPr>
                <w:rFonts w:ascii="Times New Roman" w:hAnsi="Times New Roman" w:cs="Times New Roman"/>
                <w:sz w:val="22"/>
                <w:szCs w:val="22"/>
                <w:lang w:val="lt-LT"/>
              </w:rPr>
              <w:t>)</w:t>
            </w:r>
            <w:r w:rsidR="00A76550" w:rsidRPr="006262F4">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6262F4">
              <w:rPr>
                <w:rFonts w:ascii="Times New Roman" w:hAnsi="Times New Roman" w:cs="Times New Roman"/>
                <w:sz w:val="22"/>
                <w:szCs w:val="22"/>
                <w:lang w:val="lt-LT"/>
              </w:rPr>
              <w:t>,</w:t>
            </w:r>
            <w:r w:rsidR="00A76550" w:rsidRPr="006262F4">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w:t>
            </w:r>
            <w:r w:rsidR="00A76550" w:rsidRPr="00A120FC">
              <w:rPr>
                <w:rFonts w:ascii="Times New Roman" w:hAnsi="Times New Roman" w:cs="Times New Roman"/>
                <w:sz w:val="22"/>
                <w:szCs w:val="22"/>
                <w:lang w:val="lt-LT"/>
              </w:rPr>
              <w:t xml:space="preserve"> administravimo taisyklių </w:t>
            </w:r>
            <w:r w:rsidR="00EC1980" w:rsidRPr="00A120FC">
              <w:rPr>
                <w:rFonts w:ascii="Times New Roman" w:hAnsi="Times New Roman" w:cs="Times New Roman"/>
                <w:sz w:val="22"/>
                <w:szCs w:val="22"/>
                <w:lang w:val="lt-LT"/>
              </w:rPr>
              <w:t xml:space="preserve">5 priedo </w:t>
            </w:r>
            <w:r w:rsidR="00EC1980" w:rsidRPr="005703EA">
              <w:rPr>
                <w:rFonts w:ascii="Times New Roman" w:hAnsi="Times New Roman" w:cs="Times New Roman"/>
                <w:bCs/>
                <w:sz w:val="22"/>
                <w:szCs w:val="22"/>
                <w:lang w:val="lt-LT" w:eastAsia="lt-LT"/>
              </w:rPr>
              <w:t>„Pareiškėjo ir (</w:t>
            </w:r>
            <w:r w:rsidR="00EC1980" w:rsidRPr="008E5FAA">
              <w:rPr>
                <w:rFonts w:ascii="Times New Roman" w:hAnsi="Times New Roman" w:cs="Times New Roman"/>
                <w:bCs/>
                <w:sz w:val="22"/>
                <w:szCs w:val="22"/>
                <w:lang w:val="lt-LT" w:eastAsia="lt-LT"/>
              </w:rPr>
              <w:t xml:space="preserve">arba) vietos projekto partnerio tinkamumo prisidėjimo prie vietos projekto įgyvendinimo įnašu natūra aprašas“ </w:t>
            </w:r>
            <w:r w:rsidR="00A76550" w:rsidRPr="008E5FAA">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91BE354" w14:textId="73853CA8" w:rsidR="004A22D9" w:rsidRPr="00A120FC" w:rsidRDefault="00347BE2"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74799EDA" w:rsidR="004A22D9" w:rsidRPr="008E5FAA" w:rsidRDefault="00347BE2" w:rsidP="008E5FAA">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735952" w14:paraId="78C7BA7F" w14:textId="77777777" w:rsidTr="00F81AA2">
        <w:trPr>
          <w:trHeight w:val="334"/>
        </w:trPr>
        <w:tc>
          <w:tcPr>
            <w:tcW w:w="2660" w:type="dxa"/>
            <w:shd w:val="clear" w:color="auto" w:fill="auto"/>
          </w:tcPr>
          <w:p w14:paraId="024F1A9E" w14:textId="45546480" w:rsidR="00172B8D" w:rsidRPr="00735952" w:rsidRDefault="00FF5761" w:rsidP="00172B8D">
            <w:pPr>
              <w:pStyle w:val="BodyText10"/>
              <w:ind w:firstLine="0"/>
              <w:rPr>
                <w:rFonts w:ascii="Times New Roman" w:hAnsi="Times New Roman" w:cs="Times New Roman"/>
                <w:b/>
                <w:sz w:val="22"/>
                <w:szCs w:val="22"/>
                <w:lang w:val="lt-LT"/>
              </w:rPr>
            </w:pPr>
            <w:bookmarkStart w:id="3" w:name="_GoBack"/>
            <w:r w:rsidRPr="00735952">
              <w:rPr>
                <w:rFonts w:ascii="Times New Roman" w:hAnsi="Times New Roman" w:cs="Times New Roman"/>
                <w:b/>
                <w:sz w:val="22"/>
                <w:szCs w:val="22"/>
                <w:lang w:val="lt-LT"/>
              </w:rPr>
              <w:lastRenderedPageBreak/>
              <w:t>5.2</w:t>
            </w:r>
            <w:r w:rsidR="00172B8D" w:rsidRPr="00735952">
              <w:rPr>
                <w:rFonts w:ascii="Times New Roman" w:hAnsi="Times New Roman" w:cs="Times New Roman"/>
                <w:b/>
                <w:sz w:val="22"/>
                <w:szCs w:val="22"/>
                <w:lang w:val="lt-LT"/>
              </w:rPr>
              <w:t xml:space="preserve">. </w:t>
            </w:r>
          </w:p>
        </w:tc>
        <w:tc>
          <w:tcPr>
            <w:tcW w:w="12503" w:type="dxa"/>
            <w:shd w:val="clear" w:color="auto" w:fill="auto"/>
          </w:tcPr>
          <w:p w14:paraId="2FBCCB15" w14:textId="6B408914" w:rsidR="00172B8D" w:rsidRPr="00735952" w:rsidRDefault="00735952" w:rsidP="00736A88">
            <w:pPr>
              <w:pStyle w:val="BodyText10"/>
              <w:ind w:firstLine="0"/>
              <w:rPr>
                <w:rFonts w:ascii="Times New Roman" w:hAnsi="Times New Roman" w:cs="Times New Roman"/>
                <w:b/>
                <w:sz w:val="22"/>
                <w:szCs w:val="22"/>
                <w:lang w:val="lt-LT"/>
              </w:rPr>
            </w:pPr>
            <w:r w:rsidRPr="00735952">
              <w:rPr>
                <w:rFonts w:ascii="Times New Roman" w:hAnsi="Times New Roman" w:cs="Times New Roman"/>
                <w:b/>
                <w:sz w:val="22"/>
                <w:szCs w:val="22"/>
                <w:lang w:val="lt-LT"/>
              </w:rPr>
              <w:t>Kiti</w:t>
            </w:r>
            <w:r w:rsidR="00172B8D" w:rsidRPr="00735952">
              <w:rPr>
                <w:rFonts w:ascii="Times New Roman" w:hAnsi="Times New Roman" w:cs="Times New Roman"/>
                <w:b/>
                <w:sz w:val="22"/>
                <w:szCs w:val="22"/>
                <w:lang w:val="lt-LT"/>
              </w:rPr>
              <w:t xml:space="preserve"> papildom</w:t>
            </w:r>
            <w:r w:rsidRPr="00735952">
              <w:rPr>
                <w:rFonts w:ascii="Times New Roman" w:hAnsi="Times New Roman" w:cs="Times New Roman"/>
                <w:b/>
                <w:sz w:val="22"/>
                <w:szCs w:val="22"/>
                <w:lang w:val="lt-LT"/>
              </w:rPr>
              <w:t>i</w:t>
            </w:r>
            <w:r w:rsidR="00172B8D" w:rsidRPr="00735952">
              <w:rPr>
                <w:rFonts w:ascii="Times New Roman" w:hAnsi="Times New Roman" w:cs="Times New Roman"/>
                <w:b/>
                <w:sz w:val="22"/>
                <w:szCs w:val="22"/>
                <w:lang w:val="lt-LT"/>
              </w:rPr>
              <w:t xml:space="preserve"> dokument</w:t>
            </w:r>
            <w:r w:rsidRPr="00735952">
              <w:rPr>
                <w:rFonts w:ascii="Times New Roman" w:hAnsi="Times New Roman" w:cs="Times New Roman"/>
                <w:b/>
                <w:sz w:val="22"/>
                <w:szCs w:val="22"/>
                <w:lang w:val="lt-LT"/>
              </w:rPr>
              <w:t>ai</w:t>
            </w:r>
            <w:r w:rsidR="00172B8D" w:rsidRPr="00735952">
              <w:rPr>
                <w:rFonts w:ascii="Times New Roman" w:hAnsi="Times New Roman" w:cs="Times New Roman"/>
                <w:b/>
                <w:sz w:val="22"/>
                <w:szCs w:val="22"/>
                <w:lang w:val="lt-LT"/>
              </w:rPr>
              <w:t>, kurie, pareiškėjo manymu, gali būti svarbūs vertinant vietos projektą.</w:t>
            </w:r>
          </w:p>
        </w:tc>
      </w:tr>
      <w:bookmarkEnd w:id="3"/>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628D969F"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2DC77601" w14:textId="11E6CC7A"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601802B" w14:textId="3C556162" w:rsidR="003512F0" w:rsidRPr="008E5FAA" w:rsidRDefault="003D5C31" w:rsidP="008E5FAA">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tc>
      </w:tr>
    </w:tbl>
    <w:p w14:paraId="2EF0968F" w14:textId="5B4C35F2"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2FF5C" w14:textId="77777777" w:rsidR="008657AB" w:rsidRDefault="008657AB" w:rsidP="0056536E">
      <w:r>
        <w:separator/>
      </w:r>
    </w:p>
  </w:endnote>
  <w:endnote w:type="continuationSeparator" w:id="0">
    <w:p w14:paraId="34B41302" w14:textId="77777777" w:rsidR="008657AB" w:rsidRDefault="008657A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A76859" w:rsidRDefault="00A7685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A76859" w:rsidRDefault="00A76859">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A76859" w:rsidRDefault="00A76859">
    <w:pPr>
      <w:pStyle w:val="Porat"/>
      <w:framePr w:wrap="around" w:vAnchor="text" w:hAnchor="margin" w:xAlign="right" w:y="1"/>
      <w:rPr>
        <w:rStyle w:val="Puslapionumeris"/>
      </w:rPr>
    </w:pPr>
  </w:p>
  <w:p w14:paraId="1E1A4612" w14:textId="77777777" w:rsidR="00A76859" w:rsidRDefault="00A76859"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A76859" w:rsidRPr="00875792" w:rsidRDefault="00A76859"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9C45A" w14:textId="77777777" w:rsidR="008657AB" w:rsidRDefault="008657AB" w:rsidP="0056536E">
      <w:r>
        <w:separator/>
      </w:r>
    </w:p>
  </w:footnote>
  <w:footnote w:type="continuationSeparator" w:id="0">
    <w:p w14:paraId="778BF806" w14:textId="77777777" w:rsidR="008657AB" w:rsidRDefault="008657A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A76859" w:rsidRDefault="00A7685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A76859" w:rsidRDefault="00A7685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A76859" w:rsidRDefault="00A76859">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A76859" w:rsidRDefault="00A76859">
    <w:pPr>
      <w:pStyle w:val="Antrats"/>
      <w:jc w:val="center"/>
    </w:pPr>
  </w:p>
  <w:p w14:paraId="2D376810" w14:textId="77777777" w:rsidR="00A76859" w:rsidRDefault="00A768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35B"/>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CE1"/>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260E"/>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D2"/>
    <w:rsid w:val="00117CE6"/>
    <w:rsid w:val="00117D87"/>
    <w:rsid w:val="00117ECF"/>
    <w:rsid w:val="00117FDB"/>
    <w:rsid w:val="00120332"/>
    <w:rsid w:val="00120554"/>
    <w:rsid w:val="00120B67"/>
    <w:rsid w:val="00120FA1"/>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4"/>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994"/>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53A"/>
    <w:rsid w:val="001D4964"/>
    <w:rsid w:val="001D4F77"/>
    <w:rsid w:val="001D4F80"/>
    <w:rsid w:val="001D500C"/>
    <w:rsid w:val="001D5466"/>
    <w:rsid w:val="001D54BD"/>
    <w:rsid w:val="001D56E5"/>
    <w:rsid w:val="001D59E5"/>
    <w:rsid w:val="001D5B02"/>
    <w:rsid w:val="001D5C76"/>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6E90"/>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3"/>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5365"/>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184"/>
    <w:rsid w:val="002609D7"/>
    <w:rsid w:val="00260F5F"/>
    <w:rsid w:val="00260F72"/>
    <w:rsid w:val="00261187"/>
    <w:rsid w:val="00262092"/>
    <w:rsid w:val="002623AB"/>
    <w:rsid w:val="00262D94"/>
    <w:rsid w:val="00262E52"/>
    <w:rsid w:val="00262F5B"/>
    <w:rsid w:val="00263041"/>
    <w:rsid w:val="00263220"/>
    <w:rsid w:val="00263300"/>
    <w:rsid w:val="00263901"/>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EA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4DC"/>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1C4"/>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1F4E"/>
    <w:rsid w:val="00322965"/>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9A0"/>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BE2"/>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2FD2"/>
    <w:rsid w:val="0035309C"/>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6C"/>
    <w:rsid w:val="003830A4"/>
    <w:rsid w:val="00383351"/>
    <w:rsid w:val="003839CA"/>
    <w:rsid w:val="00384891"/>
    <w:rsid w:val="003848A8"/>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8F7"/>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861"/>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592"/>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2F94"/>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39A"/>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94B"/>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4FD"/>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4EC"/>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DC6"/>
    <w:rsid w:val="00491EDC"/>
    <w:rsid w:val="00491F89"/>
    <w:rsid w:val="00492077"/>
    <w:rsid w:val="004920A6"/>
    <w:rsid w:val="004922AC"/>
    <w:rsid w:val="00492A9E"/>
    <w:rsid w:val="00492C5E"/>
    <w:rsid w:val="00492FE6"/>
    <w:rsid w:val="0049331A"/>
    <w:rsid w:val="0049340C"/>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766"/>
    <w:rsid w:val="004B4D5B"/>
    <w:rsid w:val="004B52A2"/>
    <w:rsid w:val="004B5498"/>
    <w:rsid w:val="004B55BD"/>
    <w:rsid w:val="004B563E"/>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52A4"/>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6E3"/>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55D"/>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72D"/>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1EA"/>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B87"/>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5B8"/>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475"/>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2F4"/>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3A1"/>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EA"/>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3EA1"/>
    <w:rsid w:val="00734038"/>
    <w:rsid w:val="00734CEF"/>
    <w:rsid w:val="00734D94"/>
    <w:rsid w:val="00734F53"/>
    <w:rsid w:val="00735100"/>
    <w:rsid w:val="00735952"/>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BED"/>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88C"/>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A32"/>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9F4"/>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275"/>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771"/>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588B"/>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42"/>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74A"/>
    <w:rsid w:val="00803935"/>
    <w:rsid w:val="0080408E"/>
    <w:rsid w:val="0080418A"/>
    <w:rsid w:val="00804388"/>
    <w:rsid w:val="00804454"/>
    <w:rsid w:val="008044AD"/>
    <w:rsid w:val="00804B6C"/>
    <w:rsid w:val="00804B88"/>
    <w:rsid w:val="00804D3E"/>
    <w:rsid w:val="0080563D"/>
    <w:rsid w:val="008057E1"/>
    <w:rsid w:val="00805D85"/>
    <w:rsid w:val="00805DC8"/>
    <w:rsid w:val="00805DE1"/>
    <w:rsid w:val="00805F5B"/>
    <w:rsid w:val="008062FF"/>
    <w:rsid w:val="008069C3"/>
    <w:rsid w:val="00806BCF"/>
    <w:rsid w:val="00806BE7"/>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4CF4"/>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5A2C"/>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2AF"/>
    <w:rsid w:val="00860DFF"/>
    <w:rsid w:val="00860FCB"/>
    <w:rsid w:val="0086153E"/>
    <w:rsid w:val="00861839"/>
    <w:rsid w:val="0086218A"/>
    <w:rsid w:val="008622E2"/>
    <w:rsid w:val="00862343"/>
    <w:rsid w:val="008625EF"/>
    <w:rsid w:val="00862837"/>
    <w:rsid w:val="00862DEC"/>
    <w:rsid w:val="00863371"/>
    <w:rsid w:val="00863884"/>
    <w:rsid w:val="00863C02"/>
    <w:rsid w:val="00863D72"/>
    <w:rsid w:val="00864656"/>
    <w:rsid w:val="008646A1"/>
    <w:rsid w:val="00864B0D"/>
    <w:rsid w:val="00864C52"/>
    <w:rsid w:val="00864F83"/>
    <w:rsid w:val="008655DC"/>
    <w:rsid w:val="0086573D"/>
    <w:rsid w:val="008657AB"/>
    <w:rsid w:val="008658EB"/>
    <w:rsid w:val="00865A1E"/>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97CA2"/>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3F2"/>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5F91"/>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7FD"/>
    <w:rsid w:val="008E3802"/>
    <w:rsid w:val="008E3A3D"/>
    <w:rsid w:val="008E3B0F"/>
    <w:rsid w:val="008E3E09"/>
    <w:rsid w:val="008E3E53"/>
    <w:rsid w:val="008E4335"/>
    <w:rsid w:val="008E44A5"/>
    <w:rsid w:val="008E48B2"/>
    <w:rsid w:val="008E518F"/>
    <w:rsid w:val="008E51D0"/>
    <w:rsid w:val="008E549F"/>
    <w:rsid w:val="008E57A2"/>
    <w:rsid w:val="008E5FAA"/>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C77"/>
    <w:rsid w:val="00921D37"/>
    <w:rsid w:val="00922077"/>
    <w:rsid w:val="00922116"/>
    <w:rsid w:val="009223BD"/>
    <w:rsid w:val="009224D0"/>
    <w:rsid w:val="0092297D"/>
    <w:rsid w:val="0092320C"/>
    <w:rsid w:val="0092321F"/>
    <w:rsid w:val="0092326A"/>
    <w:rsid w:val="0092327B"/>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08B"/>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EC5"/>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35"/>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323"/>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BD7"/>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795"/>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2AF"/>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1AB2"/>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59"/>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235"/>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33"/>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192"/>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C0"/>
    <w:rsid w:val="00B570EC"/>
    <w:rsid w:val="00B57420"/>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DC2"/>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15E"/>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E78"/>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072C"/>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711"/>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2A2"/>
    <w:rsid w:val="00C57689"/>
    <w:rsid w:val="00C57B5D"/>
    <w:rsid w:val="00C57C32"/>
    <w:rsid w:val="00C6142D"/>
    <w:rsid w:val="00C61E8D"/>
    <w:rsid w:val="00C62040"/>
    <w:rsid w:val="00C6204B"/>
    <w:rsid w:val="00C6241F"/>
    <w:rsid w:val="00C62A79"/>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67F5C"/>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06"/>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496C"/>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1E0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1D27"/>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3BF"/>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5E52"/>
    <w:rsid w:val="00D86451"/>
    <w:rsid w:val="00D86763"/>
    <w:rsid w:val="00D86A3F"/>
    <w:rsid w:val="00D86B56"/>
    <w:rsid w:val="00D86E42"/>
    <w:rsid w:val="00D872AF"/>
    <w:rsid w:val="00D8740D"/>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B7A1D"/>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7A0"/>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7D2"/>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18C"/>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810"/>
    <w:rsid w:val="00EE2AA4"/>
    <w:rsid w:val="00EE32D6"/>
    <w:rsid w:val="00EE338A"/>
    <w:rsid w:val="00EE342E"/>
    <w:rsid w:val="00EE3887"/>
    <w:rsid w:val="00EE3ED0"/>
    <w:rsid w:val="00EE40B1"/>
    <w:rsid w:val="00EE419C"/>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99E"/>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96F"/>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610"/>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0EF"/>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481"/>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625"/>
    <w:rsid w:val="00F6685E"/>
    <w:rsid w:val="00F668AD"/>
    <w:rsid w:val="00F6694B"/>
    <w:rsid w:val="00F66964"/>
    <w:rsid w:val="00F66B99"/>
    <w:rsid w:val="00F66D35"/>
    <w:rsid w:val="00F66DA3"/>
    <w:rsid w:val="00F66E47"/>
    <w:rsid w:val="00F671E2"/>
    <w:rsid w:val="00F672F6"/>
    <w:rsid w:val="00F67663"/>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337"/>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19"/>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69"/>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24B"/>
    <w:rsid w:val="00FD741C"/>
    <w:rsid w:val="00FD749B"/>
    <w:rsid w:val="00FD77AC"/>
    <w:rsid w:val="00FD7DB4"/>
    <w:rsid w:val="00FD7F82"/>
    <w:rsid w:val="00FE0289"/>
    <w:rsid w:val="00FE0450"/>
    <w:rsid w:val="00FE083A"/>
    <w:rsid w:val="00FE099D"/>
    <w:rsid w:val="00FE0DD6"/>
    <w:rsid w:val="00FE1201"/>
    <w:rsid w:val="00FE122F"/>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41570909">
      <w:bodyDiv w:val="1"/>
      <w:marLeft w:val="0"/>
      <w:marRight w:val="0"/>
      <w:marTop w:val="0"/>
      <w:marBottom w:val="0"/>
      <w:divBdr>
        <w:top w:val="none" w:sz="0" w:space="0" w:color="auto"/>
        <w:left w:val="none" w:sz="0" w:space="0" w:color="auto"/>
        <w:bottom w:val="none" w:sz="0" w:space="0" w:color="auto"/>
        <w:right w:val="none" w:sz="0" w:space="0" w:color="auto"/>
      </w:divBdr>
      <w:divsChild>
        <w:div w:id="369188825">
          <w:marLeft w:val="0"/>
          <w:marRight w:val="0"/>
          <w:marTop w:val="0"/>
          <w:marBottom w:val="0"/>
          <w:divBdr>
            <w:top w:val="none" w:sz="0" w:space="0" w:color="auto"/>
            <w:left w:val="none" w:sz="0" w:space="0" w:color="auto"/>
            <w:bottom w:val="none" w:sz="0" w:space="0" w:color="auto"/>
            <w:right w:val="none" w:sz="0" w:space="0" w:color="auto"/>
          </w:divBdr>
        </w:div>
        <w:div w:id="750009063">
          <w:marLeft w:val="0"/>
          <w:marRight w:val="0"/>
          <w:marTop w:val="0"/>
          <w:marBottom w:val="0"/>
          <w:divBdr>
            <w:top w:val="none" w:sz="0" w:space="0" w:color="auto"/>
            <w:left w:val="none" w:sz="0" w:space="0" w:color="auto"/>
            <w:bottom w:val="none" w:sz="0" w:space="0" w:color="auto"/>
            <w:right w:val="none" w:sz="0" w:space="0" w:color="auto"/>
          </w:divBdr>
        </w:div>
        <w:div w:id="968324085">
          <w:marLeft w:val="0"/>
          <w:marRight w:val="0"/>
          <w:marTop w:val="0"/>
          <w:marBottom w:val="0"/>
          <w:divBdr>
            <w:top w:val="none" w:sz="0" w:space="0" w:color="auto"/>
            <w:left w:val="none" w:sz="0" w:space="0" w:color="auto"/>
            <w:bottom w:val="none" w:sz="0" w:space="0" w:color="auto"/>
            <w:right w:val="none" w:sz="0" w:space="0" w:color="auto"/>
          </w:divBdr>
        </w:div>
        <w:div w:id="800343794">
          <w:marLeft w:val="0"/>
          <w:marRight w:val="0"/>
          <w:marTop w:val="0"/>
          <w:marBottom w:val="0"/>
          <w:divBdr>
            <w:top w:val="none" w:sz="0" w:space="0" w:color="auto"/>
            <w:left w:val="none" w:sz="0" w:space="0" w:color="auto"/>
            <w:bottom w:val="none" w:sz="0" w:space="0" w:color="auto"/>
            <w:right w:val="none" w:sz="0" w:space="0" w:color="auto"/>
          </w:divBdr>
        </w:div>
        <w:div w:id="1532524859">
          <w:marLeft w:val="0"/>
          <w:marRight w:val="0"/>
          <w:marTop w:val="0"/>
          <w:marBottom w:val="0"/>
          <w:divBdr>
            <w:top w:val="none" w:sz="0" w:space="0" w:color="auto"/>
            <w:left w:val="none" w:sz="0" w:space="0" w:color="auto"/>
            <w:bottom w:val="none" w:sz="0" w:space="0" w:color="auto"/>
            <w:right w:val="none" w:sz="0" w:space="0" w:color="auto"/>
          </w:divBdr>
        </w:div>
        <w:div w:id="2022395942">
          <w:marLeft w:val="0"/>
          <w:marRight w:val="0"/>
          <w:marTop w:val="0"/>
          <w:marBottom w:val="0"/>
          <w:divBdr>
            <w:top w:val="none" w:sz="0" w:space="0" w:color="auto"/>
            <w:left w:val="none" w:sz="0" w:space="0" w:color="auto"/>
            <w:bottom w:val="none" w:sz="0" w:space="0" w:color="auto"/>
            <w:right w:val="none" w:sz="0" w:space="0" w:color="auto"/>
          </w:divBdr>
        </w:div>
        <w:div w:id="1750808047">
          <w:marLeft w:val="0"/>
          <w:marRight w:val="0"/>
          <w:marTop w:val="0"/>
          <w:marBottom w:val="0"/>
          <w:divBdr>
            <w:top w:val="none" w:sz="0" w:space="0" w:color="auto"/>
            <w:left w:val="none" w:sz="0" w:space="0" w:color="auto"/>
            <w:bottom w:val="none" w:sz="0" w:space="0" w:color="auto"/>
            <w:right w:val="none" w:sz="0" w:space="0" w:color="auto"/>
          </w:divBdr>
        </w:div>
        <w:div w:id="837187733">
          <w:marLeft w:val="0"/>
          <w:marRight w:val="0"/>
          <w:marTop w:val="0"/>
          <w:marBottom w:val="0"/>
          <w:divBdr>
            <w:top w:val="none" w:sz="0" w:space="0" w:color="auto"/>
            <w:left w:val="none" w:sz="0" w:space="0" w:color="auto"/>
            <w:bottom w:val="none" w:sz="0" w:space="0" w:color="auto"/>
            <w:right w:val="none" w:sz="0" w:space="0" w:color="auto"/>
          </w:divBdr>
        </w:div>
        <w:div w:id="512456944">
          <w:marLeft w:val="0"/>
          <w:marRight w:val="0"/>
          <w:marTop w:val="0"/>
          <w:marBottom w:val="0"/>
          <w:divBdr>
            <w:top w:val="none" w:sz="0" w:space="0" w:color="auto"/>
            <w:left w:val="none" w:sz="0" w:space="0" w:color="auto"/>
            <w:bottom w:val="none" w:sz="0" w:space="0" w:color="auto"/>
            <w:right w:val="none" w:sz="0" w:space="0" w:color="auto"/>
          </w:divBdr>
        </w:div>
        <w:div w:id="929310130">
          <w:marLeft w:val="0"/>
          <w:marRight w:val="0"/>
          <w:marTop w:val="0"/>
          <w:marBottom w:val="0"/>
          <w:divBdr>
            <w:top w:val="none" w:sz="0" w:space="0" w:color="auto"/>
            <w:left w:val="none" w:sz="0" w:space="0" w:color="auto"/>
            <w:bottom w:val="none" w:sz="0" w:space="0" w:color="auto"/>
            <w:right w:val="none" w:sz="0" w:space="0" w:color="auto"/>
          </w:divBdr>
        </w:div>
        <w:div w:id="914900766">
          <w:marLeft w:val="0"/>
          <w:marRight w:val="0"/>
          <w:marTop w:val="0"/>
          <w:marBottom w:val="0"/>
          <w:divBdr>
            <w:top w:val="none" w:sz="0" w:space="0" w:color="auto"/>
            <w:left w:val="none" w:sz="0" w:space="0" w:color="auto"/>
            <w:bottom w:val="none" w:sz="0" w:space="0" w:color="auto"/>
            <w:right w:val="none" w:sz="0" w:space="0" w:color="auto"/>
          </w:divBdr>
        </w:div>
        <w:div w:id="1410424264">
          <w:marLeft w:val="0"/>
          <w:marRight w:val="0"/>
          <w:marTop w:val="0"/>
          <w:marBottom w:val="0"/>
          <w:divBdr>
            <w:top w:val="none" w:sz="0" w:space="0" w:color="auto"/>
            <w:left w:val="none" w:sz="0" w:space="0" w:color="auto"/>
            <w:bottom w:val="none" w:sz="0" w:space="0" w:color="auto"/>
            <w:right w:val="none" w:sz="0" w:space="0" w:color="auto"/>
          </w:divBdr>
        </w:div>
        <w:div w:id="1532911741">
          <w:marLeft w:val="0"/>
          <w:marRight w:val="0"/>
          <w:marTop w:val="0"/>
          <w:marBottom w:val="0"/>
          <w:divBdr>
            <w:top w:val="none" w:sz="0" w:space="0" w:color="auto"/>
            <w:left w:val="none" w:sz="0" w:space="0" w:color="auto"/>
            <w:bottom w:val="none" w:sz="0" w:space="0" w:color="auto"/>
            <w:right w:val="none" w:sz="0" w:space="0" w:color="auto"/>
          </w:divBdr>
        </w:div>
        <w:div w:id="786001402">
          <w:marLeft w:val="0"/>
          <w:marRight w:val="0"/>
          <w:marTop w:val="0"/>
          <w:marBottom w:val="0"/>
          <w:divBdr>
            <w:top w:val="none" w:sz="0" w:space="0" w:color="auto"/>
            <w:left w:val="none" w:sz="0" w:space="0" w:color="auto"/>
            <w:bottom w:val="none" w:sz="0" w:space="0" w:color="auto"/>
            <w:right w:val="none" w:sz="0" w:space="0" w:color="auto"/>
          </w:divBdr>
        </w:div>
        <w:div w:id="634793254">
          <w:marLeft w:val="0"/>
          <w:marRight w:val="0"/>
          <w:marTop w:val="0"/>
          <w:marBottom w:val="0"/>
          <w:divBdr>
            <w:top w:val="none" w:sz="0" w:space="0" w:color="auto"/>
            <w:left w:val="none" w:sz="0" w:space="0" w:color="auto"/>
            <w:bottom w:val="none" w:sz="0" w:space="0" w:color="auto"/>
            <w:right w:val="none" w:sz="0" w:space="0" w:color="auto"/>
          </w:divBdr>
        </w:div>
        <w:div w:id="542137728">
          <w:marLeft w:val="0"/>
          <w:marRight w:val="0"/>
          <w:marTop w:val="0"/>
          <w:marBottom w:val="0"/>
          <w:divBdr>
            <w:top w:val="none" w:sz="0" w:space="0" w:color="auto"/>
            <w:left w:val="none" w:sz="0" w:space="0" w:color="auto"/>
            <w:bottom w:val="none" w:sz="0" w:space="0" w:color="auto"/>
            <w:right w:val="none" w:sz="0" w:space="0" w:color="auto"/>
          </w:divBdr>
        </w:div>
        <w:div w:id="145973702">
          <w:marLeft w:val="0"/>
          <w:marRight w:val="0"/>
          <w:marTop w:val="0"/>
          <w:marBottom w:val="0"/>
          <w:divBdr>
            <w:top w:val="none" w:sz="0" w:space="0" w:color="auto"/>
            <w:left w:val="none" w:sz="0" w:space="0" w:color="auto"/>
            <w:bottom w:val="none" w:sz="0" w:space="0" w:color="auto"/>
            <w:right w:val="none" w:sz="0" w:space="0" w:color="auto"/>
          </w:divBdr>
        </w:div>
        <w:div w:id="338239720">
          <w:marLeft w:val="0"/>
          <w:marRight w:val="0"/>
          <w:marTop w:val="0"/>
          <w:marBottom w:val="0"/>
          <w:divBdr>
            <w:top w:val="none" w:sz="0" w:space="0" w:color="auto"/>
            <w:left w:val="none" w:sz="0" w:space="0" w:color="auto"/>
            <w:bottom w:val="none" w:sz="0" w:space="0" w:color="auto"/>
            <w:right w:val="none" w:sz="0" w:space="0" w:color="auto"/>
          </w:divBdr>
        </w:div>
        <w:div w:id="1725834423">
          <w:marLeft w:val="0"/>
          <w:marRight w:val="0"/>
          <w:marTop w:val="0"/>
          <w:marBottom w:val="0"/>
          <w:divBdr>
            <w:top w:val="none" w:sz="0" w:space="0" w:color="auto"/>
            <w:left w:val="none" w:sz="0" w:space="0" w:color="auto"/>
            <w:bottom w:val="none" w:sz="0" w:space="0" w:color="auto"/>
            <w:right w:val="none" w:sz="0" w:space="0" w:color="auto"/>
          </w:divBdr>
        </w:div>
        <w:div w:id="411243649">
          <w:marLeft w:val="0"/>
          <w:marRight w:val="0"/>
          <w:marTop w:val="0"/>
          <w:marBottom w:val="0"/>
          <w:divBdr>
            <w:top w:val="none" w:sz="0" w:space="0" w:color="auto"/>
            <w:left w:val="none" w:sz="0" w:space="0" w:color="auto"/>
            <w:bottom w:val="none" w:sz="0" w:space="0" w:color="auto"/>
            <w:right w:val="none" w:sz="0" w:space="0" w:color="auto"/>
          </w:divBdr>
        </w:div>
        <w:div w:id="870142080">
          <w:marLeft w:val="0"/>
          <w:marRight w:val="0"/>
          <w:marTop w:val="0"/>
          <w:marBottom w:val="0"/>
          <w:divBdr>
            <w:top w:val="none" w:sz="0" w:space="0" w:color="auto"/>
            <w:left w:val="none" w:sz="0" w:space="0" w:color="auto"/>
            <w:bottom w:val="none" w:sz="0" w:space="0" w:color="auto"/>
            <w:right w:val="none" w:sz="0" w:space="0" w:color="auto"/>
          </w:divBdr>
        </w:div>
        <w:div w:id="1308364743">
          <w:marLeft w:val="0"/>
          <w:marRight w:val="0"/>
          <w:marTop w:val="0"/>
          <w:marBottom w:val="0"/>
          <w:divBdr>
            <w:top w:val="none" w:sz="0" w:space="0" w:color="auto"/>
            <w:left w:val="none" w:sz="0" w:space="0" w:color="auto"/>
            <w:bottom w:val="none" w:sz="0" w:space="0" w:color="auto"/>
            <w:right w:val="none" w:sz="0" w:space="0" w:color="auto"/>
          </w:divBdr>
        </w:div>
        <w:div w:id="1540699178">
          <w:marLeft w:val="0"/>
          <w:marRight w:val="0"/>
          <w:marTop w:val="0"/>
          <w:marBottom w:val="0"/>
          <w:divBdr>
            <w:top w:val="none" w:sz="0" w:space="0" w:color="auto"/>
            <w:left w:val="none" w:sz="0" w:space="0" w:color="auto"/>
            <w:bottom w:val="none" w:sz="0" w:space="0" w:color="auto"/>
            <w:right w:val="none" w:sz="0" w:space="0" w:color="auto"/>
          </w:divBdr>
        </w:div>
        <w:div w:id="1008367485">
          <w:marLeft w:val="0"/>
          <w:marRight w:val="0"/>
          <w:marTop w:val="0"/>
          <w:marBottom w:val="0"/>
          <w:divBdr>
            <w:top w:val="none" w:sz="0" w:space="0" w:color="auto"/>
            <w:left w:val="none" w:sz="0" w:space="0" w:color="auto"/>
            <w:bottom w:val="none" w:sz="0" w:space="0" w:color="auto"/>
            <w:right w:val="none" w:sz="0" w:space="0" w:color="auto"/>
          </w:divBdr>
        </w:div>
        <w:div w:id="774637170">
          <w:marLeft w:val="0"/>
          <w:marRight w:val="0"/>
          <w:marTop w:val="0"/>
          <w:marBottom w:val="0"/>
          <w:divBdr>
            <w:top w:val="none" w:sz="0" w:space="0" w:color="auto"/>
            <w:left w:val="none" w:sz="0" w:space="0" w:color="auto"/>
            <w:bottom w:val="none" w:sz="0" w:space="0" w:color="auto"/>
            <w:right w:val="none" w:sz="0" w:space="0" w:color="auto"/>
          </w:divBdr>
        </w:div>
        <w:div w:id="1326856242">
          <w:marLeft w:val="0"/>
          <w:marRight w:val="0"/>
          <w:marTop w:val="0"/>
          <w:marBottom w:val="0"/>
          <w:divBdr>
            <w:top w:val="none" w:sz="0" w:space="0" w:color="auto"/>
            <w:left w:val="none" w:sz="0" w:space="0" w:color="auto"/>
            <w:bottom w:val="none" w:sz="0" w:space="0" w:color="auto"/>
            <w:right w:val="none" w:sz="0" w:space="0" w:color="auto"/>
          </w:divBdr>
        </w:div>
        <w:div w:id="1657956581">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3A4FF-36E1-43EB-9E57-25124A48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25087</Words>
  <Characters>14300</Characters>
  <Application>Microsoft Office Word</Application>
  <DocSecurity>0</DocSecurity>
  <Lines>119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39309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Admin</cp:lastModifiedBy>
  <cp:revision>2</cp:revision>
  <cp:lastPrinted>2018-07-25T10:50:00Z</cp:lastPrinted>
  <dcterms:created xsi:type="dcterms:W3CDTF">2018-09-03T12:18:00Z</dcterms:created>
  <dcterms:modified xsi:type="dcterms:W3CDTF">2018-09-03T12:18:00Z</dcterms:modified>
</cp:coreProperties>
</file>