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C1043" w14:textId="2515D82F" w:rsidR="00E601D0" w:rsidRDefault="00E601D0" w:rsidP="00A57275">
      <w:pPr>
        <w:tabs>
          <w:tab w:val="left" w:pos="5245"/>
        </w:tabs>
        <w:ind w:left="10368"/>
        <w:rPr>
          <w:b/>
          <w:bCs/>
        </w:rPr>
      </w:pPr>
      <w:r>
        <w:rPr>
          <w:b/>
          <w:bCs/>
        </w:rPr>
        <w:t>ATNAUJINTA</w:t>
      </w:r>
    </w:p>
    <w:p w14:paraId="52135C50" w14:textId="1D874B4C" w:rsidR="00E601D0" w:rsidRPr="00E601D0" w:rsidRDefault="00E601D0" w:rsidP="00A57275">
      <w:pPr>
        <w:tabs>
          <w:tab w:val="left" w:pos="5245"/>
        </w:tabs>
        <w:ind w:left="10368"/>
      </w:pPr>
      <w:r w:rsidRPr="00E601D0">
        <w:t>Kėdainių rajono vietos veiklos grupės</w:t>
      </w:r>
    </w:p>
    <w:p w14:paraId="6A6051A9" w14:textId="471869FA" w:rsidR="00E601D0" w:rsidRPr="00E601D0" w:rsidRDefault="00E601D0" w:rsidP="00A57275">
      <w:pPr>
        <w:tabs>
          <w:tab w:val="left" w:pos="5245"/>
        </w:tabs>
        <w:ind w:left="10368"/>
      </w:pPr>
      <w:r>
        <w:t>v</w:t>
      </w:r>
      <w:r w:rsidRPr="00E601D0">
        <w:t>aldybos narių susirinkimo</w:t>
      </w:r>
    </w:p>
    <w:p w14:paraId="367676CB" w14:textId="3E1C7162" w:rsidR="00E601D0" w:rsidRPr="00E601D0" w:rsidRDefault="00E601D0" w:rsidP="00A57275">
      <w:pPr>
        <w:tabs>
          <w:tab w:val="left" w:pos="5245"/>
        </w:tabs>
        <w:ind w:left="10368"/>
      </w:pPr>
      <w:r w:rsidRPr="00E601D0">
        <w:t>2020 m. spalio 14 d. protokolu Nr.56</w:t>
      </w:r>
    </w:p>
    <w:p w14:paraId="1E80F220" w14:textId="77777777" w:rsidR="00E601D0" w:rsidRDefault="00E601D0" w:rsidP="00A57275">
      <w:pPr>
        <w:tabs>
          <w:tab w:val="left" w:pos="5245"/>
        </w:tabs>
        <w:ind w:left="10368"/>
        <w:rPr>
          <w:b/>
          <w:bCs/>
        </w:rPr>
      </w:pPr>
    </w:p>
    <w:p w14:paraId="20E214FB" w14:textId="49E273AA" w:rsidR="0032591F" w:rsidRPr="0032591F" w:rsidRDefault="00A57275" w:rsidP="00A57275">
      <w:pPr>
        <w:tabs>
          <w:tab w:val="left" w:pos="5245"/>
        </w:tabs>
        <w:ind w:left="10368"/>
        <w:rPr>
          <w:b/>
          <w:bCs/>
        </w:rPr>
      </w:pPr>
      <w:r w:rsidRPr="0032591F">
        <w:rPr>
          <w:b/>
          <w:bCs/>
        </w:rPr>
        <w:t xml:space="preserve">ATNAUJINTA </w:t>
      </w:r>
    </w:p>
    <w:p w14:paraId="1D954669" w14:textId="77777777" w:rsidR="0032591F" w:rsidRDefault="0032591F" w:rsidP="00A57275">
      <w:pPr>
        <w:tabs>
          <w:tab w:val="left" w:pos="5245"/>
        </w:tabs>
        <w:ind w:left="10368"/>
      </w:pPr>
      <w:r w:rsidRPr="00EB4DA5">
        <w:t>Kėdainių rajono vietos veiklos grupės</w:t>
      </w:r>
      <w:r>
        <w:t xml:space="preserve"> </w:t>
      </w:r>
    </w:p>
    <w:p w14:paraId="2B148601" w14:textId="1C4BA8BE" w:rsidR="00A57275" w:rsidRDefault="0032591F" w:rsidP="00A57275">
      <w:pPr>
        <w:tabs>
          <w:tab w:val="left" w:pos="5245"/>
        </w:tabs>
        <w:ind w:left="10368"/>
      </w:pPr>
      <w:r w:rsidRPr="00EB4DA5">
        <w:t>valdybos narių susirinkimo</w:t>
      </w:r>
    </w:p>
    <w:p w14:paraId="4D65AAE8" w14:textId="77777777" w:rsidR="00A57275" w:rsidRPr="00EB4DA5" w:rsidRDefault="00A57275" w:rsidP="00A57275">
      <w:pPr>
        <w:tabs>
          <w:tab w:val="left" w:pos="5245"/>
        </w:tabs>
        <w:ind w:left="10368"/>
      </w:pPr>
      <w:r>
        <w:t>2019 m. rugsėjo 24 d. protokolu Nr. 53</w:t>
      </w:r>
    </w:p>
    <w:p w14:paraId="2DD9297A" w14:textId="77777777" w:rsidR="0032591F" w:rsidRDefault="0032591F" w:rsidP="00C13873">
      <w:pPr>
        <w:pStyle w:val="Pavadinimas"/>
        <w:ind w:left="10368" w:right="720"/>
        <w:jc w:val="left"/>
        <w:rPr>
          <w:b/>
        </w:rPr>
      </w:pPr>
    </w:p>
    <w:p w14:paraId="3F123B0B" w14:textId="1C3B6688" w:rsidR="00BA526C" w:rsidRPr="00EB4DA5" w:rsidRDefault="00240E38" w:rsidP="00C13873">
      <w:pPr>
        <w:pStyle w:val="Pavadinimas"/>
        <w:ind w:left="10368" w:right="720"/>
        <w:jc w:val="left"/>
      </w:pPr>
      <w:r w:rsidRPr="00EB4DA5">
        <w:rPr>
          <w:b/>
        </w:rPr>
        <w:t>PATVIRTINTA</w:t>
      </w:r>
    </w:p>
    <w:p w14:paraId="396FE2B3" w14:textId="77777777" w:rsidR="00BA526C" w:rsidRPr="00EB4DA5" w:rsidRDefault="00973EAA" w:rsidP="00C13873">
      <w:pPr>
        <w:tabs>
          <w:tab w:val="left" w:pos="5245"/>
        </w:tabs>
        <w:ind w:left="10368"/>
      </w:pPr>
      <w:r w:rsidRPr="00EB4DA5">
        <w:t>Kėdainių rajono vietos veiklos grupės</w:t>
      </w:r>
    </w:p>
    <w:p w14:paraId="1458AE5E" w14:textId="77777777" w:rsidR="00C13873" w:rsidRPr="00EB4DA5" w:rsidRDefault="00240E38" w:rsidP="00C13873">
      <w:pPr>
        <w:tabs>
          <w:tab w:val="left" w:pos="5245"/>
        </w:tabs>
        <w:ind w:left="10368"/>
      </w:pPr>
      <w:r w:rsidRPr="00EB4DA5">
        <w:t>v</w:t>
      </w:r>
      <w:r w:rsidR="00973EAA" w:rsidRPr="00EB4DA5">
        <w:t>aldybos narių susirinkimo</w:t>
      </w:r>
    </w:p>
    <w:p w14:paraId="29260E9D" w14:textId="274B6300" w:rsidR="00C13873" w:rsidRDefault="00973EAA" w:rsidP="00C13873">
      <w:pPr>
        <w:tabs>
          <w:tab w:val="left" w:pos="5245"/>
        </w:tabs>
        <w:ind w:left="10368"/>
      </w:pPr>
      <w:r w:rsidRPr="00EB4DA5">
        <w:t>201</w:t>
      </w:r>
      <w:r w:rsidR="005B7E7F" w:rsidRPr="00EB4DA5">
        <w:t>8</w:t>
      </w:r>
      <w:r w:rsidR="008A2C56" w:rsidRPr="00EB4DA5">
        <w:t xml:space="preserve"> </w:t>
      </w:r>
      <w:r w:rsidRPr="00EB4DA5">
        <w:t>m.</w:t>
      </w:r>
      <w:r w:rsidR="00240E38" w:rsidRPr="00EB4DA5">
        <w:t xml:space="preserve"> </w:t>
      </w:r>
      <w:r w:rsidR="008F1379">
        <w:t>balandžio 5</w:t>
      </w:r>
      <w:r w:rsidR="00240E38" w:rsidRPr="00EB4DA5">
        <w:t xml:space="preserve"> </w:t>
      </w:r>
      <w:r w:rsidRPr="00EB4DA5">
        <w:t xml:space="preserve">d. </w:t>
      </w:r>
      <w:r w:rsidR="00240E38" w:rsidRPr="00EB4DA5">
        <w:t>protokolu</w:t>
      </w:r>
      <w:r w:rsidRPr="00EB4DA5">
        <w:t xml:space="preserve"> </w:t>
      </w:r>
      <w:r w:rsidR="00240E38" w:rsidRPr="00EB4DA5">
        <w:t xml:space="preserve"> </w:t>
      </w:r>
      <w:r w:rsidRPr="00EB4DA5">
        <w:t>Nr.</w:t>
      </w:r>
      <w:r w:rsidR="00240E38" w:rsidRPr="00EB4DA5">
        <w:t xml:space="preserve"> </w:t>
      </w:r>
      <w:r w:rsidR="008F1379">
        <w:t>43</w:t>
      </w:r>
    </w:p>
    <w:p w14:paraId="31C61BA2" w14:textId="77777777" w:rsidR="00BA0338" w:rsidRPr="00EB4DA5" w:rsidRDefault="00BA0338" w:rsidP="00A57275">
      <w:pPr>
        <w:pStyle w:val="num1Diagrama"/>
        <w:numPr>
          <w:ilvl w:val="0"/>
          <w:numId w:val="0"/>
        </w:numPr>
        <w:tabs>
          <w:tab w:val="left" w:pos="567"/>
          <w:tab w:val="num" w:pos="2541"/>
        </w:tabs>
        <w:rPr>
          <w:b/>
          <w:sz w:val="24"/>
          <w:szCs w:val="24"/>
          <w:lang w:val="lt-LT"/>
        </w:rPr>
      </w:pPr>
    </w:p>
    <w:p w14:paraId="181EE248" w14:textId="77777777" w:rsidR="00766A0D" w:rsidRPr="00EB4DA5" w:rsidRDefault="00F9551E" w:rsidP="00CB2210">
      <w:pPr>
        <w:pStyle w:val="num1Diagrama"/>
        <w:numPr>
          <w:ilvl w:val="0"/>
          <w:numId w:val="0"/>
        </w:numPr>
        <w:tabs>
          <w:tab w:val="left" w:pos="567"/>
          <w:tab w:val="num" w:pos="2541"/>
        </w:tabs>
        <w:ind w:right="-456"/>
        <w:jc w:val="center"/>
        <w:rPr>
          <w:sz w:val="24"/>
          <w:szCs w:val="24"/>
          <w:lang w:val="lt-LT"/>
        </w:rPr>
      </w:pPr>
      <w:r w:rsidRPr="00EB4DA5">
        <w:rPr>
          <w:b/>
          <w:sz w:val="24"/>
          <w:szCs w:val="24"/>
          <w:lang w:val="lt-LT"/>
        </w:rPr>
        <w:t>VIETOS PROJEKTŲ FINANSAVIMO SĄLYGŲ APRAŠAS</w:t>
      </w:r>
    </w:p>
    <w:p w14:paraId="73DBA21E" w14:textId="77777777" w:rsidR="004A022A" w:rsidRPr="00EB4DA5" w:rsidRDefault="004A022A" w:rsidP="000E3D1E">
      <w:pPr>
        <w:pStyle w:val="BodyText1"/>
        <w:spacing w:line="283" w:lineRule="auto"/>
        <w:ind w:firstLine="0"/>
        <w:rPr>
          <w:sz w:val="24"/>
          <w:szCs w:val="24"/>
          <w:lang w:val="lt-LT"/>
        </w:rPr>
      </w:pPr>
    </w:p>
    <w:p w14:paraId="4BE7616B" w14:textId="77777777" w:rsidR="004A022A" w:rsidRPr="00EB4DA5" w:rsidRDefault="0032584B" w:rsidP="00453FB7">
      <w:pPr>
        <w:pStyle w:val="BodyText1"/>
        <w:spacing w:line="283" w:lineRule="auto"/>
        <w:jc w:val="center"/>
        <w:rPr>
          <w:sz w:val="24"/>
          <w:szCs w:val="24"/>
          <w:lang w:val="lt-LT"/>
        </w:rPr>
      </w:pPr>
      <w:r w:rsidRPr="00EB4DA5">
        <w:rPr>
          <w:b/>
          <w:sz w:val="24"/>
          <w:szCs w:val="24"/>
          <w:lang w:val="lt-LT"/>
        </w:rPr>
        <w:t xml:space="preserve">Kėdainių rajono </w:t>
      </w:r>
      <w:r w:rsidR="00453FB7" w:rsidRPr="00EB4DA5">
        <w:rPr>
          <w:b/>
          <w:sz w:val="24"/>
          <w:szCs w:val="24"/>
          <w:lang w:val="lt-LT"/>
        </w:rPr>
        <w:t>vietos veiklos grupė</w:t>
      </w:r>
      <w:r w:rsidR="003D4D4D" w:rsidRPr="00EB4DA5">
        <w:rPr>
          <w:sz w:val="24"/>
          <w:szCs w:val="24"/>
          <w:lang w:val="lt-LT"/>
        </w:rPr>
        <w:t xml:space="preserve"> (toliau – VVG)</w:t>
      </w:r>
    </w:p>
    <w:p w14:paraId="06911DEA" w14:textId="77777777" w:rsidR="00453FB7" w:rsidRPr="00EB4DA5" w:rsidRDefault="00453FB7" w:rsidP="00453FB7">
      <w:pPr>
        <w:pStyle w:val="BodyText1"/>
        <w:spacing w:line="283" w:lineRule="auto"/>
        <w:jc w:val="center"/>
        <w:rPr>
          <w:sz w:val="24"/>
          <w:szCs w:val="24"/>
          <w:lang w:val="lt-LT"/>
        </w:rPr>
      </w:pPr>
      <w:r w:rsidRPr="00EB4DA5">
        <w:rPr>
          <w:sz w:val="24"/>
          <w:szCs w:val="24"/>
          <w:lang w:val="lt-LT"/>
        </w:rPr>
        <w:t xml:space="preserve">Vietos plėtros strategija </w:t>
      </w:r>
      <w:r w:rsidR="0032584B" w:rsidRPr="00EB4DA5">
        <w:rPr>
          <w:b/>
          <w:sz w:val="24"/>
          <w:szCs w:val="24"/>
        </w:rPr>
        <w:t>„</w:t>
      </w:r>
      <w:proofErr w:type="spellStart"/>
      <w:r w:rsidR="0032584B" w:rsidRPr="00EB4DA5">
        <w:rPr>
          <w:b/>
          <w:sz w:val="24"/>
          <w:szCs w:val="24"/>
        </w:rPr>
        <w:t>Kėdainių</w:t>
      </w:r>
      <w:proofErr w:type="spellEnd"/>
      <w:r w:rsidR="0032584B" w:rsidRPr="00EB4DA5">
        <w:rPr>
          <w:b/>
          <w:sz w:val="24"/>
          <w:szCs w:val="24"/>
        </w:rPr>
        <w:t xml:space="preserve"> </w:t>
      </w:r>
      <w:proofErr w:type="spellStart"/>
      <w:r w:rsidR="0032584B" w:rsidRPr="00EB4DA5">
        <w:rPr>
          <w:b/>
          <w:sz w:val="24"/>
          <w:szCs w:val="24"/>
        </w:rPr>
        <w:t>rajono</w:t>
      </w:r>
      <w:proofErr w:type="spellEnd"/>
      <w:r w:rsidR="0032584B" w:rsidRPr="00EB4DA5">
        <w:rPr>
          <w:b/>
          <w:sz w:val="24"/>
          <w:szCs w:val="24"/>
        </w:rPr>
        <w:t xml:space="preserve"> </w:t>
      </w:r>
      <w:proofErr w:type="spellStart"/>
      <w:r w:rsidR="0032584B" w:rsidRPr="00EB4DA5">
        <w:rPr>
          <w:b/>
          <w:sz w:val="24"/>
          <w:szCs w:val="24"/>
        </w:rPr>
        <w:t>vietos</w:t>
      </w:r>
      <w:proofErr w:type="spellEnd"/>
      <w:r w:rsidR="0032584B" w:rsidRPr="00EB4DA5">
        <w:rPr>
          <w:b/>
          <w:sz w:val="24"/>
          <w:szCs w:val="24"/>
        </w:rPr>
        <w:t xml:space="preserve"> </w:t>
      </w:r>
      <w:proofErr w:type="spellStart"/>
      <w:r w:rsidR="0032584B" w:rsidRPr="00EB4DA5">
        <w:rPr>
          <w:b/>
          <w:sz w:val="24"/>
          <w:szCs w:val="24"/>
        </w:rPr>
        <w:t>veiklos</w:t>
      </w:r>
      <w:proofErr w:type="spellEnd"/>
      <w:r w:rsidR="0032584B" w:rsidRPr="00EB4DA5">
        <w:rPr>
          <w:b/>
          <w:sz w:val="24"/>
          <w:szCs w:val="24"/>
        </w:rPr>
        <w:t xml:space="preserve"> </w:t>
      </w:r>
      <w:proofErr w:type="spellStart"/>
      <w:r w:rsidR="0032584B" w:rsidRPr="00EB4DA5">
        <w:rPr>
          <w:b/>
          <w:sz w:val="24"/>
          <w:szCs w:val="24"/>
        </w:rPr>
        <w:t>grupės</w:t>
      </w:r>
      <w:proofErr w:type="spellEnd"/>
      <w:r w:rsidR="0032584B" w:rsidRPr="00EB4DA5">
        <w:rPr>
          <w:b/>
          <w:sz w:val="24"/>
          <w:szCs w:val="24"/>
        </w:rPr>
        <w:t xml:space="preserve"> </w:t>
      </w:r>
      <w:proofErr w:type="spellStart"/>
      <w:r w:rsidR="0032584B" w:rsidRPr="00EB4DA5">
        <w:rPr>
          <w:b/>
          <w:sz w:val="24"/>
          <w:szCs w:val="24"/>
        </w:rPr>
        <w:t>teritorijos</w:t>
      </w:r>
      <w:proofErr w:type="spellEnd"/>
      <w:r w:rsidR="0032584B" w:rsidRPr="00EB4DA5">
        <w:rPr>
          <w:b/>
          <w:sz w:val="24"/>
          <w:szCs w:val="24"/>
        </w:rPr>
        <w:t xml:space="preserve"> </w:t>
      </w:r>
      <w:proofErr w:type="spellStart"/>
      <w:r w:rsidR="0032584B" w:rsidRPr="00EB4DA5">
        <w:rPr>
          <w:b/>
          <w:sz w:val="24"/>
          <w:szCs w:val="24"/>
        </w:rPr>
        <w:t>vietos</w:t>
      </w:r>
      <w:proofErr w:type="spellEnd"/>
      <w:r w:rsidR="0032584B" w:rsidRPr="00EB4DA5">
        <w:rPr>
          <w:b/>
          <w:sz w:val="24"/>
          <w:szCs w:val="24"/>
        </w:rPr>
        <w:t xml:space="preserve"> </w:t>
      </w:r>
      <w:proofErr w:type="spellStart"/>
      <w:r w:rsidR="0032584B" w:rsidRPr="00EB4DA5">
        <w:rPr>
          <w:b/>
          <w:sz w:val="24"/>
          <w:szCs w:val="24"/>
        </w:rPr>
        <w:t>plėtros</w:t>
      </w:r>
      <w:proofErr w:type="spellEnd"/>
      <w:r w:rsidR="0032584B" w:rsidRPr="00EB4DA5">
        <w:rPr>
          <w:b/>
          <w:sz w:val="24"/>
          <w:szCs w:val="24"/>
        </w:rPr>
        <w:t xml:space="preserve"> </w:t>
      </w:r>
      <w:proofErr w:type="spellStart"/>
      <w:r w:rsidR="0032584B" w:rsidRPr="00EB4DA5">
        <w:rPr>
          <w:b/>
          <w:sz w:val="24"/>
          <w:szCs w:val="24"/>
        </w:rPr>
        <w:t>strategija</w:t>
      </w:r>
      <w:proofErr w:type="spellEnd"/>
      <w:r w:rsidR="0032584B" w:rsidRPr="00EB4DA5">
        <w:rPr>
          <w:b/>
          <w:sz w:val="24"/>
          <w:szCs w:val="24"/>
        </w:rPr>
        <w:t xml:space="preserve"> 2015-2023 m.”</w:t>
      </w:r>
      <w:r w:rsidR="005B7E7F" w:rsidRPr="00EB4DA5">
        <w:rPr>
          <w:sz w:val="24"/>
          <w:szCs w:val="24"/>
          <w:lang w:val="lt-LT"/>
        </w:rPr>
        <w:t xml:space="preserve"> (</w:t>
      </w:r>
      <w:r w:rsidR="003D4D4D" w:rsidRPr="00EB4DA5">
        <w:rPr>
          <w:sz w:val="24"/>
          <w:szCs w:val="24"/>
          <w:lang w:val="lt-LT"/>
        </w:rPr>
        <w:t>toliau – VPS)</w:t>
      </w:r>
    </w:p>
    <w:p w14:paraId="08355DE6" w14:textId="77777777" w:rsidR="009E5648" w:rsidRPr="00EB4DA5" w:rsidRDefault="009E5648" w:rsidP="00453FB7">
      <w:pPr>
        <w:pStyle w:val="BodyText1"/>
        <w:spacing w:line="283" w:lineRule="auto"/>
        <w:jc w:val="center"/>
        <w:rPr>
          <w:b/>
          <w:sz w:val="24"/>
          <w:szCs w:val="24"/>
          <w:lang w:val="lt-LT"/>
        </w:rPr>
      </w:pPr>
      <w:r w:rsidRPr="00EB4DA5">
        <w:rPr>
          <w:sz w:val="24"/>
          <w:szCs w:val="24"/>
          <w:lang w:val="lt-LT"/>
        </w:rPr>
        <w:t xml:space="preserve">Kvietimo Nr. </w:t>
      </w:r>
      <w:r w:rsidR="005B7E7F" w:rsidRPr="00EB4DA5">
        <w:rPr>
          <w:b/>
          <w:sz w:val="24"/>
          <w:szCs w:val="24"/>
          <w:lang w:val="lt-LT"/>
        </w:rPr>
        <w:t>3</w:t>
      </w:r>
    </w:p>
    <w:p w14:paraId="025FE367" w14:textId="77777777" w:rsidR="005B7E7F" w:rsidRPr="00EB4DA5" w:rsidRDefault="005B7E7F" w:rsidP="00453FB7">
      <w:pPr>
        <w:pStyle w:val="BodyText1"/>
        <w:spacing w:line="283" w:lineRule="auto"/>
        <w:jc w:val="center"/>
        <w:rPr>
          <w:b/>
          <w:sz w:val="24"/>
          <w:szCs w:val="24"/>
          <w:lang w:val="lt-LT"/>
        </w:rPr>
      </w:pPr>
    </w:p>
    <w:p w14:paraId="33A3854A" w14:textId="77777777" w:rsidR="005B7E7F" w:rsidRPr="00EB4DA5" w:rsidRDefault="005B7E7F" w:rsidP="005B7E7F">
      <w:pPr>
        <w:pStyle w:val="BodyText1"/>
        <w:spacing w:line="283" w:lineRule="auto"/>
        <w:jc w:val="center"/>
        <w:rPr>
          <w:sz w:val="24"/>
          <w:szCs w:val="24"/>
        </w:rPr>
      </w:pPr>
      <w:r w:rsidRPr="00EB4DA5">
        <w:rPr>
          <w:sz w:val="24"/>
          <w:szCs w:val="24"/>
        </w:rPr>
        <w:t xml:space="preserve">VPS </w:t>
      </w:r>
      <w:proofErr w:type="spellStart"/>
      <w:r w:rsidRPr="00EB4DA5">
        <w:rPr>
          <w:sz w:val="24"/>
          <w:szCs w:val="24"/>
        </w:rPr>
        <w:t>priemonės</w:t>
      </w:r>
      <w:proofErr w:type="spellEnd"/>
      <w:r w:rsidRPr="00EB4DA5">
        <w:rPr>
          <w:sz w:val="24"/>
          <w:szCs w:val="24"/>
        </w:rPr>
        <w:t xml:space="preserve"> „ŪKIO IR VERSLO </w:t>
      </w:r>
      <w:proofErr w:type="gramStart"/>
      <w:r w:rsidRPr="00EB4DA5">
        <w:rPr>
          <w:sz w:val="24"/>
          <w:szCs w:val="24"/>
        </w:rPr>
        <w:t xml:space="preserve">PLĖTRA“ </w:t>
      </w:r>
      <w:proofErr w:type="spellStart"/>
      <w:r w:rsidRPr="00EB4DA5">
        <w:rPr>
          <w:sz w:val="24"/>
          <w:szCs w:val="24"/>
        </w:rPr>
        <w:t>veiklos</w:t>
      </w:r>
      <w:proofErr w:type="spellEnd"/>
      <w:proofErr w:type="gramEnd"/>
      <w:r w:rsidRPr="00EB4DA5">
        <w:rPr>
          <w:sz w:val="24"/>
          <w:szCs w:val="24"/>
        </w:rPr>
        <w:t xml:space="preserve"> </w:t>
      </w:r>
      <w:proofErr w:type="spellStart"/>
      <w:r w:rsidRPr="00EB4DA5">
        <w:rPr>
          <w:sz w:val="24"/>
          <w:szCs w:val="24"/>
        </w:rPr>
        <w:t>sritis</w:t>
      </w:r>
      <w:proofErr w:type="spellEnd"/>
      <w:r w:rsidRPr="00EB4DA5">
        <w:rPr>
          <w:sz w:val="24"/>
          <w:szCs w:val="24"/>
        </w:rPr>
        <w:t xml:space="preserve"> </w:t>
      </w:r>
    </w:p>
    <w:p w14:paraId="233D3B6F" w14:textId="77777777" w:rsidR="005B7E7F" w:rsidRPr="00EB4DA5" w:rsidRDefault="005B7E7F" w:rsidP="005B7E7F">
      <w:pPr>
        <w:pStyle w:val="BodyText1"/>
        <w:spacing w:line="283" w:lineRule="auto"/>
        <w:jc w:val="center"/>
        <w:rPr>
          <w:b/>
          <w:sz w:val="24"/>
          <w:szCs w:val="24"/>
          <w:lang w:val="lt-LT"/>
        </w:rPr>
      </w:pPr>
      <w:r w:rsidRPr="00EB4DA5">
        <w:rPr>
          <w:b/>
          <w:sz w:val="24"/>
          <w:szCs w:val="24"/>
        </w:rPr>
        <w:t>„PARAMA NE ŽEMĖS ŪKIO VERSLUI KAIMO VIETOVĖSE PRADĖTI IR (ARBA) PLĖTOTI”</w:t>
      </w:r>
      <w:r w:rsidRPr="00EB4DA5">
        <w:rPr>
          <w:sz w:val="24"/>
          <w:szCs w:val="24"/>
        </w:rPr>
        <w:t xml:space="preserve"> Nr. LEADER-19.2-6.4</w:t>
      </w:r>
    </w:p>
    <w:p w14:paraId="7F1DC9BE" w14:textId="77777777" w:rsidR="00DD3C3F" w:rsidRPr="00EB4DA5" w:rsidRDefault="00DD3C3F" w:rsidP="00453FB7">
      <w:pPr>
        <w:pStyle w:val="BodyText1"/>
        <w:spacing w:line="283" w:lineRule="auto"/>
        <w:jc w:val="center"/>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05"/>
        <w:gridCol w:w="1559"/>
        <w:gridCol w:w="596"/>
        <w:gridCol w:w="404"/>
        <w:gridCol w:w="404"/>
        <w:gridCol w:w="404"/>
        <w:gridCol w:w="404"/>
        <w:gridCol w:w="404"/>
        <w:gridCol w:w="404"/>
        <w:gridCol w:w="404"/>
        <w:gridCol w:w="404"/>
        <w:gridCol w:w="404"/>
        <w:gridCol w:w="304"/>
        <w:gridCol w:w="100"/>
        <w:gridCol w:w="404"/>
        <w:gridCol w:w="404"/>
        <w:gridCol w:w="113"/>
        <w:gridCol w:w="291"/>
        <w:gridCol w:w="531"/>
        <w:gridCol w:w="567"/>
        <w:gridCol w:w="425"/>
        <w:gridCol w:w="425"/>
        <w:gridCol w:w="567"/>
        <w:gridCol w:w="426"/>
        <w:gridCol w:w="454"/>
      </w:tblGrid>
      <w:tr w:rsidR="009F3AD7" w:rsidRPr="00EB4DA5" w14:paraId="6299B79D" w14:textId="77777777" w:rsidTr="00FB19FD">
        <w:trPr>
          <w:trHeight w:val="285"/>
        </w:trPr>
        <w:tc>
          <w:tcPr>
            <w:tcW w:w="15163" w:type="dxa"/>
            <w:gridSpan w:val="26"/>
            <w:shd w:val="clear" w:color="auto" w:fill="F4B083"/>
            <w:vAlign w:val="center"/>
          </w:tcPr>
          <w:p w14:paraId="34D1759C" w14:textId="77777777" w:rsidR="009F3AD7" w:rsidRPr="00EB4DA5" w:rsidRDefault="002D0B1A" w:rsidP="00FC750A">
            <w:pPr>
              <w:rPr>
                <w:b/>
              </w:rPr>
            </w:pPr>
            <w:r w:rsidRPr="00EB4DA5">
              <w:rPr>
                <w:b/>
              </w:rPr>
              <w:t>1</w:t>
            </w:r>
            <w:r w:rsidR="009F3AD7" w:rsidRPr="00EB4DA5">
              <w:rPr>
                <w:b/>
              </w:rPr>
              <w:t>. BENDROJI VIETOS PROJ</w:t>
            </w:r>
            <w:r w:rsidR="00FC750A" w:rsidRPr="00EB4DA5">
              <w:rPr>
                <w:b/>
              </w:rPr>
              <w:t xml:space="preserve">EKTŲ FINANSAVIMO SĄLYGŲ APRAŠO </w:t>
            </w:r>
            <w:r w:rsidR="009F3AD7" w:rsidRPr="00EB4DA5">
              <w:rPr>
                <w:b/>
              </w:rPr>
              <w:t>DALIS</w:t>
            </w:r>
          </w:p>
        </w:tc>
      </w:tr>
      <w:tr w:rsidR="00C62040" w:rsidRPr="00EB4DA5" w14:paraId="1B7C5A76" w14:textId="77777777" w:rsidTr="00FB19FD">
        <w:trPr>
          <w:trHeight w:val="464"/>
        </w:trPr>
        <w:tc>
          <w:tcPr>
            <w:tcW w:w="756" w:type="dxa"/>
            <w:shd w:val="clear" w:color="auto" w:fill="auto"/>
          </w:tcPr>
          <w:p w14:paraId="3E25E8FD" w14:textId="77777777" w:rsidR="00C62040" w:rsidRPr="00EB4DA5" w:rsidRDefault="00FC750A" w:rsidP="00736A88">
            <w:pPr>
              <w:jc w:val="both"/>
            </w:pPr>
            <w:r w:rsidRPr="00EB4DA5">
              <w:t>1.1.</w:t>
            </w:r>
          </w:p>
        </w:tc>
        <w:tc>
          <w:tcPr>
            <w:tcW w:w="14407" w:type="dxa"/>
            <w:gridSpan w:val="25"/>
            <w:shd w:val="clear" w:color="auto" w:fill="auto"/>
          </w:tcPr>
          <w:p w14:paraId="6324F29D" w14:textId="56FA213E" w:rsidR="00CA148E" w:rsidRPr="0032591F" w:rsidRDefault="00A57275" w:rsidP="005B7E7F">
            <w:pPr>
              <w:jc w:val="both"/>
              <w:rPr>
                <w:sz w:val="22"/>
                <w:szCs w:val="22"/>
              </w:rPr>
            </w:pPr>
            <w:r w:rsidRPr="009B5B1D">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priemonę </w:t>
            </w:r>
            <w:r w:rsidRPr="009B5B1D">
              <w:rPr>
                <w:i/>
                <w:sz w:val="22"/>
                <w:szCs w:val="22"/>
              </w:rPr>
              <w:t xml:space="preserve">/ </w:t>
            </w:r>
            <w:r w:rsidRPr="009B5B1D">
              <w:rPr>
                <w:sz w:val="22"/>
                <w:szCs w:val="22"/>
              </w:rPr>
              <w:t xml:space="preserve">VPS priemonės veiklos sritį,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w:t>
            </w:r>
            <w:r w:rsidRPr="001477EC">
              <w:rPr>
                <w:sz w:val="22"/>
                <w:szCs w:val="22"/>
              </w:rPr>
              <w:t>ministro 2018 m. balandžio 18 d. įsakymo Nr. 3D-226 redakcija (</w:t>
            </w:r>
            <w:r>
              <w:rPr>
                <w:sz w:val="22"/>
                <w:szCs w:val="22"/>
              </w:rPr>
              <w:t>suvestinė redakcija nuo 2019-08-02))</w:t>
            </w:r>
            <w:r w:rsidRPr="009B5B1D">
              <w:rPr>
                <w:sz w:val="22"/>
                <w:szCs w:val="22"/>
              </w:rPr>
              <w:t xml:space="preserve">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w:t>
            </w:r>
            <w:r w:rsidRPr="009B5B1D">
              <w:rPr>
                <w:sz w:val="22"/>
                <w:szCs w:val="22"/>
              </w:rPr>
              <w:lastRenderedPageBreak/>
              <w:t>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EB4DA5" w14:paraId="2DC022EC" w14:textId="77777777" w:rsidTr="00D56E30">
        <w:trPr>
          <w:trHeight w:val="823"/>
        </w:trPr>
        <w:tc>
          <w:tcPr>
            <w:tcW w:w="756" w:type="dxa"/>
            <w:shd w:val="clear" w:color="auto" w:fill="auto"/>
          </w:tcPr>
          <w:p w14:paraId="0CA72A27" w14:textId="77777777" w:rsidR="000D6DC5" w:rsidRPr="00EB4DA5" w:rsidRDefault="000D6DC5" w:rsidP="00B26F35">
            <w:pPr>
              <w:jc w:val="center"/>
            </w:pPr>
            <w:r w:rsidRPr="00EB4DA5">
              <w:lastRenderedPageBreak/>
              <w:t>1.2.</w:t>
            </w:r>
          </w:p>
        </w:tc>
        <w:tc>
          <w:tcPr>
            <w:tcW w:w="5760" w:type="dxa"/>
            <w:gridSpan w:val="3"/>
            <w:shd w:val="clear" w:color="auto" w:fill="auto"/>
          </w:tcPr>
          <w:p w14:paraId="0408C003" w14:textId="77777777" w:rsidR="000D6DC5" w:rsidRPr="00EB4DA5" w:rsidRDefault="000D6DC5" w:rsidP="00083B34">
            <w:pPr>
              <w:jc w:val="both"/>
            </w:pPr>
            <w:r w:rsidRPr="00EB4DA5">
              <w:t>FSA</w:t>
            </w:r>
            <w:r w:rsidR="00E6154E" w:rsidRPr="00EB4DA5">
              <w:t xml:space="preserve"> taikomas</w:t>
            </w:r>
            <w:r w:rsidRPr="00EB4DA5">
              <w:t>:</w:t>
            </w:r>
          </w:p>
          <w:p w14:paraId="5EBADC26" w14:textId="77777777" w:rsidR="000D6DC5" w:rsidRPr="00EB4DA5" w:rsidRDefault="000D6DC5" w:rsidP="00083B34">
            <w:pPr>
              <w:jc w:val="both"/>
            </w:pPr>
          </w:p>
        </w:tc>
        <w:tc>
          <w:tcPr>
            <w:tcW w:w="8647" w:type="dxa"/>
            <w:gridSpan w:val="22"/>
            <w:shd w:val="clear" w:color="auto" w:fill="auto"/>
          </w:tcPr>
          <w:p w14:paraId="419C8C53" w14:textId="77777777" w:rsidR="00CA148E" w:rsidRPr="00EB4DA5" w:rsidRDefault="0032584B" w:rsidP="00B26F35">
            <w:pPr>
              <w:jc w:val="both"/>
            </w:pPr>
            <w:r w:rsidRPr="00EB4DA5">
              <w:t>VPS priemonės „Ūkio ir verslo plėtra“ veiklos srities „Parama ne žemės ūkio verslui kaimo vietovėse pradėti ir (arba) plėtoti“ Nr. LEADER</w:t>
            </w:r>
            <w:r w:rsidRPr="00EB4DA5">
              <w:rPr>
                <w:i/>
                <w:iCs/>
              </w:rPr>
              <w:t>-</w:t>
            </w:r>
            <w:r w:rsidRPr="00EB4DA5">
              <w:t>19.2-6.4 (toliau – VPS priemonės veiklos sritis) vietos projektams</w:t>
            </w:r>
          </w:p>
        </w:tc>
      </w:tr>
      <w:tr w:rsidR="00BA472C" w:rsidRPr="00EB4DA5" w14:paraId="66090AA3" w14:textId="77777777" w:rsidTr="00D56E30">
        <w:trPr>
          <w:trHeight w:val="307"/>
        </w:trPr>
        <w:tc>
          <w:tcPr>
            <w:tcW w:w="756" w:type="dxa"/>
            <w:vMerge w:val="restart"/>
            <w:shd w:val="clear" w:color="auto" w:fill="auto"/>
            <w:vAlign w:val="center"/>
          </w:tcPr>
          <w:p w14:paraId="3F08783F" w14:textId="77777777" w:rsidR="00BA472C" w:rsidRPr="00EB4DA5" w:rsidRDefault="002D0B1A" w:rsidP="00736A88">
            <w:pPr>
              <w:jc w:val="center"/>
            </w:pPr>
            <w:r w:rsidRPr="00EB4DA5">
              <w:t>1.</w:t>
            </w:r>
            <w:r w:rsidR="00FC750A" w:rsidRPr="00EB4DA5">
              <w:t>3</w:t>
            </w:r>
            <w:r w:rsidR="00BA472C" w:rsidRPr="00EB4DA5">
              <w:t>.</w:t>
            </w:r>
          </w:p>
        </w:tc>
        <w:tc>
          <w:tcPr>
            <w:tcW w:w="5760" w:type="dxa"/>
            <w:gridSpan w:val="3"/>
            <w:vMerge w:val="restart"/>
            <w:shd w:val="clear" w:color="auto" w:fill="auto"/>
            <w:vAlign w:val="center"/>
          </w:tcPr>
          <w:p w14:paraId="42F9F1C9" w14:textId="77777777" w:rsidR="00BA472C" w:rsidRPr="00EB4DA5" w:rsidRDefault="00BA472C" w:rsidP="00736A88">
            <w:pPr>
              <w:jc w:val="both"/>
            </w:pPr>
            <w:r w:rsidRPr="00EB4DA5">
              <w:t xml:space="preserve">FSA taikomas </w:t>
            </w:r>
            <w:r w:rsidR="00CF2F09" w:rsidRPr="00EB4DA5">
              <w:t xml:space="preserve">VPS priemonės </w:t>
            </w:r>
            <w:r w:rsidR="00B80E74" w:rsidRPr="00EB4DA5">
              <w:t xml:space="preserve">veiklos </w:t>
            </w:r>
            <w:proofErr w:type="spellStart"/>
            <w:r w:rsidR="00B80E74" w:rsidRPr="00EB4DA5">
              <w:t>srities</w:t>
            </w:r>
            <w:r w:rsidRPr="00EB4DA5">
              <w:t>paraiškoms</w:t>
            </w:r>
            <w:proofErr w:type="spellEnd"/>
            <w:r w:rsidRPr="00EB4DA5">
              <w:t>, kurios pateiktos ir užregistruotos:</w:t>
            </w:r>
          </w:p>
          <w:p w14:paraId="09BD9140" w14:textId="77777777" w:rsidR="00BA472C" w:rsidRPr="00EB4DA5" w:rsidRDefault="00BA472C" w:rsidP="00736A88">
            <w:pPr>
              <w:jc w:val="both"/>
              <w:rPr>
                <w:i/>
              </w:rPr>
            </w:pPr>
          </w:p>
        </w:tc>
        <w:tc>
          <w:tcPr>
            <w:tcW w:w="4040" w:type="dxa"/>
            <w:gridSpan w:val="11"/>
            <w:shd w:val="clear" w:color="auto" w:fill="auto"/>
            <w:vAlign w:val="center"/>
          </w:tcPr>
          <w:p w14:paraId="487A06F0" w14:textId="77777777" w:rsidR="00BA472C" w:rsidRPr="00EB4DA5" w:rsidRDefault="00BA472C" w:rsidP="009828EA">
            <w:pPr>
              <w:jc w:val="both"/>
            </w:pPr>
            <w:r w:rsidRPr="00EB4DA5">
              <w:t>nuo vietos projektų paraiškų rinkimo pradžios</w:t>
            </w:r>
          </w:p>
        </w:tc>
        <w:tc>
          <w:tcPr>
            <w:tcW w:w="404" w:type="dxa"/>
            <w:shd w:val="clear" w:color="auto" w:fill="auto"/>
            <w:vAlign w:val="center"/>
          </w:tcPr>
          <w:p w14:paraId="0C68F1FE" w14:textId="77777777" w:rsidR="00BA472C" w:rsidRPr="00EB4DA5" w:rsidRDefault="00B34AD6" w:rsidP="00736A88">
            <w:pPr>
              <w:jc w:val="center"/>
            </w:pPr>
            <w:r w:rsidRPr="00EB4DA5">
              <w:t>2</w:t>
            </w:r>
          </w:p>
        </w:tc>
        <w:tc>
          <w:tcPr>
            <w:tcW w:w="404" w:type="dxa"/>
            <w:shd w:val="clear" w:color="auto" w:fill="auto"/>
            <w:vAlign w:val="center"/>
          </w:tcPr>
          <w:p w14:paraId="311857B8" w14:textId="77777777" w:rsidR="00BA472C" w:rsidRPr="00EB4DA5" w:rsidRDefault="00B34AD6" w:rsidP="00736A88">
            <w:pPr>
              <w:jc w:val="center"/>
            </w:pPr>
            <w:r w:rsidRPr="00EB4DA5">
              <w:t>0</w:t>
            </w:r>
          </w:p>
        </w:tc>
        <w:tc>
          <w:tcPr>
            <w:tcW w:w="404" w:type="dxa"/>
            <w:gridSpan w:val="2"/>
            <w:shd w:val="clear" w:color="auto" w:fill="auto"/>
            <w:vAlign w:val="center"/>
          </w:tcPr>
          <w:p w14:paraId="0DE9FB66" w14:textId="77777777" w:rsidR="00BA472C" w:rsidRPr="00EB4DA5" w:rsidRDefault="00B34AD6" w:rsidP="00736A88">
            <w:pPr>
              <w:jc w:val="center"/>
            </w:pPr>
            <w:r w:rsidRPr="00EB4DA5">
              <w:t>1</w:t>
            </w:r>
          </w:p>
        </w:tc>
        <w:tc>
          <w:tcPr>
            <w:tcW w:w="531" w:type="dxa"/>
            <w:shd w:val="clear" w:color="auto" w:fill="auto"/>
            <w:vAlign w:val="center"/>
          </w:tcPr>
          <w:p w14:paraId="645E2B74" w14:textId="77777777" w:rsidR="00BA472C" w:rsidRPr="00EB4DA5" w:rsidRDefault="005B7E7F" w:rsidP="00736A88">
            <w:pPr>
              <w:jc w:val="center"/>
            </w:pPr>
            <w:r w:rsidRPr="00EB4DA5">
              <w:t>8</w:t>
            </w:r>
          </w:p>
        </w:tc>
        <w:tc>
          <w:tcPr>
            <w:tcW w:w="567" w:type="dxa"/>
            <w:shd w:val="clear" w:color="auto" w:fill="auto"/>
            <w:vAlign w:val="center"/>
          </w:tcPr>
          <w:p w14:paraId="0BB5F236" w14:textId="77777777" w:rsidR="00BA472C" w:rsidRPr="00EB4DA5" w:rsidRDefault="00BA472C" w:rsidP="00736A88">
            <w:pPr>
              <w:jc w:val="center"/>
            </w:pPr>
            <w:r w:rsidRPr="00EB4DA5">
              <w:t>-</w:t>
            </w:r>
          </w:p>
        </w:tc>
        <w:tc>
          <w:tcPr>
            <w:tcW w:w="425" w:type="dxa"/>
            <w:shd w:val="clear" w:color="auto" w:fill="auto"/>
            <w:vAlign w:val="center"/>
          </w:tcPr>
          <w:p w14:paraId="5E19B8C3" w14:textId="77777777" w:rsidR="00BA472C" w:rsidRPr="00E325ED" w:rsidRDefault="005B7E7F" w:rsidP="00736A88">
            <w:pPr>
              <w:tabs>
                <w:tab w:val="right" w:pos="9808"/>
              </w:tabs>
              <w:suppressAutoHyphens/>
              <w:autoSpaceDE w:val="0"/>
              <w:autoSpaceDN w:val="0"/>
              <w:adjustRightInd w:val="0"/>
              <w:spacing w:line="288" w:lineRule="auto"/>
              <w:jc w:val="center"/>
              <w:textAlignment w:val="center"/>
            </w:pPr>
            <w:r w:rsidRPr="00E325ED">
              <w:t>0</w:t>
            </w:r>
          </w:p>
        </w:tc>
        <w:tc>
          <w:tcPr>
            <w:tcW w:w="425" w:type="dxa"/>
            <w:shd w:val="clear" w:color="auto" w:fill="auto"/>
            <w:vAlign w:val="center"/>
          </w:tcPr>
          <w:p w14:paraId="1BD2050E" w14:textId="77777777" w:rsidR="00BA472C" w:rsidRPr="00E325ED" w:rsidRDefault="005B7E7F" w:rsidP="00736A88">
            <w:pPr>
              <w:tabs>
                <w:tab w:val="right" w:pos="9808"/>
              </w:tabs>
              <w:suppressAutoHyphens/>
              <w:autoSpaceDE w:val="0"/>
              <w:autoSpaceDN w:val="0"/>
              <w:adjustRightInd w:val="0"/>
              <w:spacing w:line="288" w:lineRule="auto"/>
              <w:jc w:val="center"/>
              <w:textAlignment w:val="center"/>
            </w:pPr>
            <w:r w:rsidRPr="00E325ED">
              <w:t>4</w:t>
            </w:r>
          </w:p>
        </w:tc>
        <w:tc>
          <w:tcPr>
            <w:tcW w:w="567" w:type="dxa"/>
            <w:shd w:val="clear" w:color="auto" w:fill="auto"/>
            <w:vAlign w:val="center"/>
          </w:tcPr>
          <w:p w14:paraId="6318B95C" w14:textId="77777777" w:rsidR="00BA472C" w:rsidRPr="00E325ED" w:rsidRDefault="00E35882" w:rsidP="00736A88">
            <w:pPr>
              <w:tabs>
                <w:tab w:val="right" w:pos="9808"/>
              </w:tabs>
              <w:suppressAutoHyphens/>
              <w:autoSpaceDE w:val="0"/>
              <w:autoSpaceDN w:val="0"/>
              <w:adjustRightInd w:val="0"/>
              <w:spacing w:line="288" w:lineRule="auto"/>
              <w:jc w:val="center"/>
              <w:textAlignment w:val="center"/>
            </w:pPr>
            <w:r w:rsidRPr="00E325ED">
              <w:t>-</w:t>
            </w:r>
          </w:p>
        </w:tc>
        <w:tc>
          <w:tcPr>
            <w:tcW w:w="426" w:type="dxa"/>
            <w:shd w:val="clear" w:color="auto" w:fill="auto"/>
            <w:vAlign w:val="center"/>
          </w:tcPr>
          <w:p w14:paraId="468BDF01" w14:textId="77777777" w:rsidR="00BA472C" w:rsidRPr="00E325ED" w:rsidRDefault="00713D46" w:rsidP="00736A88">
            <w:pPr>
              <w:tabs>
                <w:tab w:val="right" w:pos="9808"/>
              </w:tabs>
              <w:suppressAutoHyphens/>
              <w:autoSpaceDE w:val="0"/>
              <w:autoSpaceDN w:val="0"/>
              <w:adjustRightInd w:val="0"/>
              <w:spacing w:line="288" w:lineRule="auto"/>
              <w:jc w:val="center"/>
              <w:textAlignment w:val="center"/>
            </w:pPr>
            <w:r w:rsidRPr="00E325ED">
              <w:t>1</w:t>
            </w:r>
          </w:p>
        </w:tc>
        <w:tc>
          <w:tcPr>
            <w:tcW w:w="454" w:type="dxa"/>
            <w:shd w:val="clear" w:color="auto" w:fill="auto"/>
            <w:vAlign w:val="center"/>
          </w:tcPr>
          <w:p w14:paraId="7EF7085E" w14:textId="77777777" w:rsidR="00BA472C" w:rsidRPr="00E325ED" w:rsidRDefault="00E325ED" w:rsidP="00736A88">
            <w:pPr>
              <w:tabs>
                <w:tab w:val="right" w:pos="9808"/>
              </w:tabs>
              <w:suppressAutoHyphens/>
              <w:autoSpaceDE w:val="0"/>
              <w:autoSpaceDN w:val="0"/>
              <w:adjustRightInd w:val="0"/>
              <w:spacing w:line="288" w:lineRule="auto"/>
              <w:jc w:val="center"/>
              <w:textAlignment w:val="center"/>
            </w:pPr>
            <w:r w:rsidRPr="00E325ED">
              <w:t>0</w:t>
            </w:r>
          </w:p>
        </w:tc>
      </w:tr>
      <w:tr w:rsidR="00BA472C" w:rsidRPr="00EB4DA5" w14:paraId="29CAF886" w14:textId="77777777" w:rsidTr="00D56E30">
        <w:trPr>
          <w:trHeight w:val="307"/>
        </w:trPr>
        <w:tc>
          <w:tcPr>
            <w:tcW w:w="756" w:type="dxa"/>
            <w:vMerge/>
            <w:shd w:val="clear" w:color="auto" w:fill="auto"/>
            <w:vAlign w:val="center"/>
          </w:tcPr>
          <w:p w14:paraId="03E9FF3D" w14:textId="77777777" w:rsidR="00BA472C" w:rsidRPr="00EB4DA5" w:rsidRDefault="00BA472C" w:rsidP="00736A88">
            <w:pPr>
              <w:jc w:val="both"/>
            </w:pPr>
          </w:p>
        </w:tc>
        <w:tc>
          <w:tcPr>
            <w:tcW w:w="5760" w:type="dxa"/>
            <w:gridSpan w:val="3"/>
            <w:vMerge/>
            <w:shd w:val="clear" w:color="auto" w:fill="auto"/>
            <w:vAlign w:val="center"/>
          </w:tcPr>
          <w:p w14:paraId="42F1697A" w14:textId="77777777" w:rsidR="00BA472C" w:rsidRPr="00EB4DA5" w:rsidRDefault="00BA472C" w:rsidP="00736A88"/>
        </w:tc>
        <w:tc>
          <w:tcPr>
            <w:tcW w:w="4040" w:type="dxa"/>
            <w:gridSpan w:val="11"/>
            <w:shd w:val="clear" w:color="auto" w:fill="auto"/>
            <w:vAlign w:val="center"/>
          </w:tcPr>
          <w:p w14:paraId="42684E81" w14:textId="77777777" w:rsidR="00BA472C" w:rsidRPr="00EB4DA5" w:rsidRDefault="00BA472C" w:rsidP="009828EA">
            <w:pPr>
              <w:jc w:val="both"/>
            </w:pPr>
            <w:r w:rsidRPr="00EB4DA5">
              <w:t>iki vietos projektų paraiškų rinkimo pabaigos</w:t>
            </w:r>
          </w:p>
        </w:tc>
        <w:tc>
          <w:tcPr>
            <w:tcW w:w="404" w:type="dxa"/>
            <w:shd w:val="clear" w:color="auto" w:fill="auto"/>
            <w:vAlign w:val="center"/>
          </w:tcPr>
          <w:p w14:paraId="369874E5" w14:textId="77777777" w:rsidR="00BA472C" w:rsidRPr="00EB4DA5" w:rsidRDefault="00B34AD6" w:rsidP="00736A88">
            <w:pPr>
              <w:jc w:val="center"/>
            </w:pPr>
            <w:r w:rsidRPr="00EB4DA5">
              <w:t>2</w:t>
            </w:r>
          </w:p>
        </w:tc>
        <w:tc>
          <w:tcPr>
            <w:tcW w:w="404" w:type="dxa"/>
            <w:shd w:val="clear" w:color="auto" w:fill="auto"/>
            <w:vAlign w:val="center"/>
          </w:tcPr>
          <w:p w14:paraId="11C93A5A" w14:textId="77777777" w:rsidR="00BA472C" w:rsidRPr="00EB4DA5" w:rsidRDefault="00B34AD6" w:rsidP="00736A88">
            <w:pPr>
              <w:jc w:val="center"/>
            </w:pPr>
            <w:r w:rsidRPr="00EB4DA5">
              <w:t>0</w:t>
            </w:r>
          </w:p>
        </w:tc>
        <w:tc>
          <w:tcPr>
            <w:tcW w:w="404" w:type="dxa"/>
            <w:gridSpan w:val="2"/>
            <w:shd w:val="clear" w:color="auto" w:fill="auto"/>
            <w:vAlign w:val="center"/>
          </w:tcPr>
          <w:p w14:paraId="6FD05B45" w14:textId="77777777" w:rsidR="00BA472C" w:rsidRPr="00EB4DA5" w:rsidRDefault="00B34AD6" w:rsidP="00736A88">
            <w:pPr>
              <w:jc w:val="center"/>
            </w:pPr>
            <w:r w:rsidRPr="00EB4DA5">
              <w:t>1</w:t>
            </w:r>
          </w:p>
        </w:tc>
        <w:tc>
          <w:tcPr>
            <w:tcW w:w="531" w:type="dxa"/>
            <w:shd w:val="clear" w:color="auto" w:fill="auto"/>
            <w:vAlign w:val="center"/>
          </w:tcPr>
          <w:p w14:paraId="274A5855" w14:textId="77777777" w:rsidR="00BA472C" w:rsidRPr="00EB4DA5" w:rsidRDefault="005B7E7F" w:rsidP="00736A88">
            <w:pPr>
              <w:jc w:val="center"/>
            </w:pPr>
            <w:r w:rsidRPr="00EB4DA5">
              <w:t>8</w:t>
            </w:r>
          </w:p>
        </w:tc>
        <w:tc>
          <w:tcPr>
            <w:tcW w:w="567" w:type="dxa"/>
            <w:shd w:val="clear" w:color="auto" w:fill="auto"/>
            <w:vAlign w:val="center"/>
          </w:tcPr>
          <w:p w14:paraId="6A2B8EDE" w14:textId="77777777" w:rsidR="00BA472C" w:rsidRPr="00EB4DA5" w:rsidRDefault="00BA472C" w:rsidP="00736A88">
            <w:pPr>
              <w:jc w:val="center"/>
            </w:pPr>
            <w:r w:rsidRPr="00EB4DA5">
              <w:t>-</w:t>
            </w:r>
          </w:p>
        </w:tc>
        <w:tc>
          <w:tcPr>
            <w:tcW w:w="425" w:type="dxa"/>
            <w:shd w:val="clear" w:color="auto" w:fill="auto"/>
            <w:vAlign w:val="center"/>
          </w:tcPr>
          <w:p w14:paraId="2414BA42" w14:textId="77777777" w:rsidR="00BA472C" w:rsidRPr="00E325ED" w:rsidRDefault="00946EF1" w:rsidP="00736A88">
            <w:pPr>
              <w:tabs>
                <w:tab w:val="right" w:pos="9808"/>
              </w:tabs>
              <w:suppressAutoHyphens/>
              <w:autoSpaceDE w:val="0"/>
              <w:autoSpaceDN w:val="0"/>
              <w:adjustRightInd w:val="0"/>
              <w:spacing w:line="288" w:lineRule="auto"/>
              <w:jc w:val="center"/>
              <w:textAlignment w:val="center"/>
            </w:pPr>
            <w:r w:rsidRPr="00E325ED">
              <w:t>0</w:t>
            </w:r>
          </w:p>
        </w:tc>
        <w:tc>
          <w:tcPr>
            <w:tcW w:w="425" w:type="dxa"/>
            <w:shd w:val="clear" w:color="auto" w:fill="auto"/>
            <w:vAlign w:val="center"/>
          </w:tcPr>
          <w:p w14:paraId="4A3A4720" w14:textId="77777777" w:rsidR="00BA472C" w:rsidRPr="00E325ED" w:rsidRDefault="00946EF1" w:rsidP="00736A88">
            <w:pPr>
              <w:tabs>
                <w:tab w:val="right" w:pos="9808"/>
              </w:tabs>
              <w:suppressAutoHyphens/>
              <w:autoSpaceDE w:val="0"/>
              <w:autoSpaceDN w:val="0"/>
              <w:adjustRightInd w:val="0"/>
              <w:spacing w:line="288" w:lineRule="auto"/>
              <w:jc w:val="center"/>
              <w:textAlignment w:val="center"/>
            </w:pPr>
            <w:r w:rsidRPr="00E325ED">
              <w:t>5</w:t>
            </w:r>
          </w:p>
        </w:tc>
        <w:tc>
          <w:tcPr>
            <w:tcW w:w="567" w:type="dxa"/>
            <w:shd w:val="clear" w:color="auto" w:fill="auto"/>
            <w:vAlign w:val="center"/>
          </w:tcPr>
          <w:p w14:paraId="38C7659A" w14:textId="77777777" w:rsidR="00BA472C" w:rsidRPr="00E325ED" w:rsidRDefault="00E35882" w:rsidP="00736A88">
            <w:pPr>
              <w:tabs>
                <w:tab w:val="right" w:pos="9808"/>
              </w:tabs>
              <w:suppressAutoHyphens/>
              <w:autoSpaceDE w:val="0"/>
              <w:autoSpaceDN w:val="0"/>
              <w:adjustRightInd w:val="0"/>
              <w:spacing w:line="288" w:lineRule="auto"/>
              <w:jc w:val="center"/>
              <w:textAlignment w:val="center"/>
            </w:pPr>
            <w:r w:rsidRPr="00E325ED">
              <w:t>-</w:t>
            </w:r>
          </w:p>
        </w:tc>
        <w:tc>
          <w:tcPr>
            <w:tcW w:w="426" w:type="dxa"/>
            <w:shd w:val="clear" w:color="auto" w:fill="auto"/>
            <w:vAlign w:val="center"/>
          </w:tcPr>
          <w:p w14:paraId="549189A7" w14:textId="77777777" w:rsidR="00BA472C" w:rsidRPr="00E325ED" w:rsidRDefault="00946EF1" w:rsidP="00736A88">
            <w:pPr>
              <w:tabs>
                <w:tab w:val="right" w:pos="9808"/>
              </w:tabs>
              <w:suppressAutoHyphens/>
              <w:autoSpaceDE w:val="0"/>
              <w:autoSpaceDN w:val="0"/>
              <w:adjustRightInd w:val="0"/>
              <w:spacing w:line="288" w:lineRule="auto"/>
              <w:jc w:val="center"/>
              <w:textAlignment w:val="center"/>
            </w:pPr>
            <w:r w:rsidRPr="00E325ED">
              <w:t>3</w:t>
            </w:r>
          </w:p>
        </w:tc>
        <w:tc>
          <w:tcPr>
            <w:tcW w:w="454" w:type="dxa"/>
            <w:shd w:val="clear" w:color="auto" w:fill="auto"/>
            <w:vAlign w:val="center"/>
          </w:tcPr>
          <w:p w14:paraId="6E5ABB29" w14:textId="77777777" w:rsidR="00BA472C" w:rsidRPr="00E325ED" w:rsidRDefault="00946EF1" w:rsidP="00736A88">
            <w:pPr>
              <w:tabs>
                <w:tab w:val="right" w:pos="9808"/>
              </w:tabs>
              <w:suppressAutoHyphens/>
              <w:autoSpaceDE w:val="0"/>
              <w:autoSpaceDN w:val="0"/>
              <w:adjustRightInd w:val="0"/>
              <w:spacing w:line="288" w:lineRule="auto"/>
              <w:jc w:val="center"/>
              <w:textAlignment w:val="center"/>
            </w:pPr>
            <w:r w:rsidRPr="00E325ED">
              <w:t>1</w:t>
            </w:r>
          </w:p>
        </w:tc>
      </w:tr>
      <w:tr w:rsidR="00946EF1" w:rsidRPr="00EB4DA5" w14:paraId="6BA94FCD" w14:textId="77777777" w:rsidTr="00D56E30">
        <w:trPr>
          <w:trHeight w:val="307"/>
        </w:trPr>
        <w:tc>
          <w:tcPr>
            <w:tcW w:w="756" w:type="dxa"/>
            <w:shd w:val="clear" w:color="auto" w:fill="auto"/>
            <w:vAlign w:val="center"/>
          </w:tcPr>
          <w:p w14:paraId="6AAD046B" w14:textId="77777777" w:rsidR="00946EF1" w:rsidRPr="00EB4DA5" w:rsidRDefault="00946EF1" w:rsidP="00946EF1">
            <w:pPr>
              <w:jc w:val="center"/>
            </w:pPr>
            <w:r w:rsidRPr="00EB4DA5">
              <w:t>1.4.</w:t>
            </w:r>
          </w:p>
        </w:tc>
        <w:tc>
          <w:tcPr>
            <w:tcW w:w="5760" w:type="dxa"/>
            <w:gridSpan w:val="3"/>
            <w:shd w:val="clear" w:color="auto" w:fill="auto"/>
            <w:vAlign w:val="center"/>
          </w:tcPr>
          <w:p w14:paraId="0A8F719D" w14:textId="77777777" w:rsidR="00946EF1" w:rsidRPr="00EB4DA5" w:rsidRDefault="00946EF1" w:rsidP="00946EF1">
            <w:pPr>
              <w:jc w:val="both"/>
            </w:pPr>
            <w:r w:rsidRPr="00EB4DA5">
              <w:t>FSA suderinta su Nacionaline mokėjimo agentūra prie Žemės ūkio ministerijos (toliau – Agentūra) raštu:</w:t>
            </w:r>
          </w:p>
        </w:tc>
        <w:tc>
          <w:tcPr>
            <w:tcW w:w="404" w:type="dxa"/>
            <w:shd w:val="clear" w:color="auto" w:fill="auto"/>
            <w:vAlign w:val="center"/>
          </w:tcPr>
          <w:p w14:paraId="3C06475D" w14:textId="5A39CA1F" w:rsidR="00946EF1" w:rsidRPr="00EB4DA5" w:rsidRDefault="008F1379" w:rsidP="00946EF1">
            <w:pPr>
              <w:jc w:val="center"/>
            </w:pPr>
            <w:r>
              <w:t>2</w:t>
            </w:r>
          </w:p>
        </w:tc>
        <w:tc>
          <w:tcPr>
            <w:tcW w:w="404" w:type="dxa"/>
            <w:shd w:val="clear" w:color="auto" w:fill="auto"/>
            <w:vAlign w:val="center"/>
          </w:tcPr>
          <w:p w14:paraId="57EC7E85" w14:textId="760BDA57" w:rsidR="00946EF1" w:rsidRPr="00EB4DA5" w:rsidRDefault="008F1379" w:rsidP="00946EF1">
            <w:pPr>
              <w:jc w:val="center"/>
            </w:pPr>
            <w:r>
              <w:t>0</w:t>
            </w:r>
          </w:p>
        </w:tc>
        <w:tc>
          <w:tcPr>
            <w:tcW w:w="404" w:type="dxa"/>
            <w:shd w:val="clear" w:color="auto" w:fill="auto"/>
            <w:vAlign w:val="center"/>
          </w:tcPr>
          <w:p w14:paraId="26BE95F3" w14:textId="3FC435D0" w:rsidR="00946EF1" w:rsidRPr="00EB4DA5" w:rsidRDefault="008F1379" w:rsidP="00946EF1">
            <w:pPr>
              <w:jc w:val="center"/>
            </w:pPr>
            <w:r>
              <w:t>1</w:t>
            </w:r>
          </w:p>
        </w:tc>
        <w:tc>
          <w:tcPr>
            <w:tcW w:w="404" w:type="dxa"/>
            <w:shd w:val="clear" w:color="auto" w:fill="auto"/>
            <w:vAlign w:val="center"/>
          </w:tcPr>
          <w:p w14:paraId="788B58C0" w14:textId="6551504A" w:rsidR="00946EF1" w:rsidRPr="00EB4DA5" w:rsidRDefault="008F1379" w:rsidP="00946EF1">
            <w:pPr>
              <w:jc w:val="center"/>
            </w:pPr>
            <w:r>
              <w:t>8</w:t>
            </w:r>
          </w:p>
        </w:tc>
        <w:tc>
          <w:tcPr>
            <w:tcW w:w="404" w:type="dxa"/>
            <w:shd w:val="clear" w:color="auto" w:fill="auto"/>
            <w:vAlign w:val="center"/>
          </w:tcPr>
          <w:p w14:paraId="14D8B6E9" w14:textId="7B821E04" w:rsidR="00946EF1" w:rsidRPr="00EB4DA5" w:rsidRDefault="008F1379" w:rsidP="00946EF1">
            <w:pPr>
              <w:jc w:val="center"/>
            </w:pPr>
            <w:r>
              <w:t>-</w:t>
            </w:r>
          </w:p>
        </w:tc>
        <w:tc>
          <w:tcPr>
            <w:tcW w:w="404" w:type="dxa"/>
            <w:shd w:val="clear" w:color="auto" w:fill="auto"/>
            <w:vAlign w:val="center"/>
          </w:tcPr>
          <w:p w14:paraId="58EDD78B" w14:textId="49C67850" w:rsidR="00946EF1" w:rsidRPr="00EB4DA5" w:rsidRDefault="008F1379" w:rsidP="00946EF1">
            <w:pPr>
              <w:tabs>
                <w:tab w:val="right" w:pos="9808"/>
              </w:tabs>
              <w:suppressAutoHyphens/>
              <w:autoSpaceDE w:val="0"/>
              <w:autoSpaceDN w:val="0"/>
              <w:adjustRightInd w:val="0"/>
              <w:spacing w:line="288" w:lineRule="auto"/>
              <w:jc w:val="center"/>
              <w:textAlignment w:val="center"/>
            </w:pPr>
            <w:r>
              <w:t>0</w:t>
            </w:r>
          </w:p>
        </w:tc>
        <w:tc>
          <w:tcPr>
            <w:tcW w:w="404" w:type="dxa"/>
            <w:shd w:val="clear" w:color="auto" w:fill="auto"/>
            <w:vAlign w:val="center"/>
          </w:tcPr>
          <w:p w14:paraId="3772D39A" w14:textId="5E026E73" w:rsidR="00946EF1" w:rsidRPr="00EB4DA5" w:rsidRDefault="008F1379" w:rsidP="00946EF1">
            <w:pPr>
              <w:tabs>
                <w:tab w:val="right" w:pos="9808"/>
              </w:tabs>
              <w:suppressAutoHyphens/>
              <w:autoSpaceDE w:val="0"/>
              <w:autoSpaceDN w:val="0"/>
              <w:adjustRightInd w:val="0"/>
              <w:spacing w:line="288" w:lineRule="auto"/>
              <w:jc w:val="center"/>
              <w:textAlignment w:val="center"/>
            </w:pPr>
            <w:r>
              <w:t>4</w:t>
            </w:r>
          </w:p>
        </w:tc>
        <w:tc>
          <w:tcPr>
            <w:tcW w:w="404" w:type="dxa"/>
            <w:shd w:val="clear" w:color="auto" w:fill="auto"/>
            <w:vAlign w:val="center"/>
          </w:tcPr>
          <w:p w14:paraId="4B2C8832" w14:textId="3B78FCE5" w:rsidR="00946EF1" w:rsidRPr="00EB4DA5" w:rsidRDefault="008F1379" w:rsidP="00946EF1">
            <w:pPr>
              <w:tabs>
                <w:tab w:val="right" w:pos="9808"/>
              </w:tabs>
              <w:suppressAutoHyphens/>
              <w:autoSpaceDE w:val="0"/>
              <w:autoSpaceDN w:val="0"/>
              <w:adjustRightInd w:val="0"/>
              <w:spacing w:line="288" w:lineRule="auto"/>
              <w:jc w:val="center"/>
              <w:textAlignment w:val="center"/>
            </w:pPr>
            <w:r>
              <w:t>-</w:t>
            </w:r>
          </w:p>
        </w:tc>
        <w:tc>
          <w:tcPr>
            <w:tcW w:w="404" w:type="dxa"/>
            <w:shd w:val="clear" w:color="auto" w:fill="auto"/>
            <w:vAlign w:val="center"/>
          </w:tcPr>
          <w:p w14:paraId="0671CA6C" w14:textId="2B8ABE13" w:rsidR="00946EF1" w:rsidRPr="00EB4DA5" w:rsidRDefault="008F1379" w:rsidP="00946EF1">
            <w:pPr>
              <w:tabs>
                <w:tab w:val="right" w:pos="9808"/>
              </w:tabs>
              <w:suppressAutoHyphens/>
              <w:autoSpaceDE w:val="0"/>
              <w:autoSpaceDN w:val="0"/>
              <w:adjustRightInd w:val="0"/>
              <w:spacing w:line="288" w:lineRule="auto"/>
              <w:jc w:val="center"/>
              <w:textAlignment w:val="center"/>
            </w:pPr>
            <w:r>
              <w:t>0</w:t>
            </w:r>
          </w:p>
        </w:tc>
        <w:tc>
          <w:tcPr>
            <w:tcW w:w="404" w:type="dxa"/>
            <w:gridSpan w:val="2"/>
            <w:shd w:val="clear" w:color="auto" w:fill="auto"/>
            <w:vAlign w:val="center"/>
          </w:tcPr>
          <w:p w14:paraId="566F460F" w14:textId="04AAB36D" w:rsidR="00946EF1" w:rsidRPr="00EB4DA5" w:rsidRDefault="008F1379" w:rsidP="00946EF1">
            <w:pPr>
              <w:tabs>
                <w:tab w:val="right" w:pos="9808"/>
              </w:tabs>
              <w:suppressAutoHyphens/>
              <w:autoSpaceDE w:val="0"/>
              <w:autoSpaceDN w:val="0"/>
              <w:adjustRightInd w:val="0"/>
              <w:spacing w:line="288" w:lineRule="auto"/>
              <w:jc w:val="center"/>
              <w:textAlignment w:val="center"/>
            </w:pPr>
            <w:r>
              <w:t>5</w:t>
            </w:r>
          </w:p>
        </w:tc>
        <w:tc>
          <w:tcPr>
            <w:tcW w:w="4607" w:type="dxa"/>
            <w:gridSpan w:val="11"/>
            <w:shd w:val="clear" w:color="auto" w:fill="auto"/>
            <w:vAlign w:val="center"/>
          </w:tcPr>
          <w:p w14:paraId="05DF8977" w14:textId="702D91E3" w:rsidR="00946EF1" w:rsidRPr="00EB4DA5" w:rsidRDefault="00946EF1" w:rsidP="00946EF1">
            <w:pPr>
              <w:jc w:val="both"/>
            </w:pPr>
            <w:r w:rsidRPr="00EB4DA5">
              <w:t xml:space="preserve">Nr. </w:t>
            </w:r>
            <w:r w:rsidR="008F1379">
              <w:t>BRK-1564</w:t>
            </w:r>
          </w:p>
        </w:tc>
      </w:tr>
      <w:tr w:rsidR="00DD3C3F" w:rsidRPr="00EB4DA5" w14:paraId="6C7527FD" w14:textId="77777777" w:rsidTr="00D56E30">
        <w:trPr>
          <w:trHeight w:val="689"/>
        </w:trPr>
        <w:tc>
          <w:tcPr>
            <w:tcW w:w="756" w:type="dxa"/>
            <w:vMerge w:val="restart"/>
            <w:shd w:val="clear" w:color="auto" w:fill="auto"/>
            <w:vAlign w:val="center"/>
          </w:tcPr>
          <w:p w14:paraId="596766CE" w14:textId="77777777" w:rsidR="00DD3C3F" w:rsidRPr="00EB4DA5" w:rsidRDefault="00DD3C3F" w:rsidP="00736A88">
            <w:pPr>
              <w:jc w:val="center"/>
            </w:pPr>
            <w:r w:rsidRPr="00EB4DA5">
              <w:t>1.5.</w:t>
            </w:r>
          </w:p>
        </w:tc>
        <w:tc>
          <w:tcPr>
            <w:tcW w:w="5760" w:type="dxa"/>
            <w:gridSpan w:val="3"/>
            <w:vMerge w:val="restart"/>
            <w:shd w:val="clear" w:color="auto" w:fill="auto"/>
            <w:vAlign w:val="center"/>
          </w:tcPr>
          <w:p w14:paraId="6EDFC613" w14:textId="77777777" w:rsidR="00DD3C3F" w:rsidRPr="00EB4DA5" w:rsidRDefault="00DD3C3F" w:rsidP="00B34AD6">
            <w:pPr>
              <w:jc w:val="both"/>
            </w:pPr>
            <w:r w:rsidRPr="00EB4DA5">
              <w:t>FSA patvirtinta VPS vykdytojos:</w:t>
            </w:r>
          </w:p>
        </w:tc>
        <w:tc>
          <w:tcPr>
            <w:tcW w:w="404" w:type="dxa"/>
            <w:vMerge w:val="restart"/>
            <w:shd w:val="clear" w:color="auto" w:fill="auto"/>
            <w:vAlign w:val="center"/>
          </w:tcPr>
          <w:p w14:paraId="19BEAD8F" w14:textId="76FD069F" w:rsidR="00DD3C3F" w:rsidRPr="00EB4DA5" w:rsidRDefault="008F1379" w:rsidP="00DD3C3F">
            <w:pPr>
              <w:jc w:val="center"/>
            </w:pPr>
            <w:r>
              <w:t>2</w:t>
            </w:r>
          </w:p>
        </w:tc>
        <w:tc>
          <w:tcPr>
            <w:tcW w:w="404" w:type="dxa"/>
            <w:vMerge w:val="restart"/>
            <w:shd w:val="clear" w:color="auto" w:fill="auto"/>
            <w:vAlign w:val="center"/>
          </w:tcPr>
          <w:p w14:paraId="4314F4BB" w14:textId="63F40496" w:rsidR="00DD3C3F" w:rsidRPr="00EB4DA5" w:rsidRDefault="008F1379" w:rsidP="00DD3C3F">
            <w:pPr>
              <w:jc w:val="center"/>
            </w:pPr>
            <w:r>
              <w:t>0</w:t>
            </w:r>
          </w:p>
        </w:tc>
        <w:tc>
          <w:tcPr>
            <w:tcW w:w="404" w:type="dxa"/>
            <w:vMerge w:val="restart"/>
            <w:shd w:val="clear" w:color="auto" w:fill="auto"/>
            <w:vAlign w:val="center"/>
          </w:tcPr>
          <w:p w14:paraId="15FD831A" w14:textId="2360CE07" w:rsidR="00DD3C3F" w:rsidRPr="00EB4DA5" w:rsidRDefault="008F1379" w:rsidP="00DD3C3F">
            <w:pPr>
              <w:jc w:val="center"/>
            </w:pPr>
            <w:r>
              <w:t>1</w:t>
            </w:r>
          </w:p>
        </w:tc>
        <w:tc>
          <w:tcPr>
            <w:tcW w:w="404" w:type="dxa"/>
            <w:vMerge w:val="restart"/>
            <w:shd w:val="clear" w:color="auto" w:fill="auto"/>
            <w:vAlign w:val="center"/>
          </w:tcPr>
          <w:p w14:paraId="399B35C4" w14:textId="53CCACB9" w:rsidR="00DD3C3F" w:rsidRPr="00EB4DA5" w:rsidRDefault="008F1379" w:rsidP="00DD3C3F">
            <w:pPr>
              <w:jc w:val="center"/>
            </w:pPr>
            <w:r>
              <w:t>8</w:t>
            </w:r>
          </w:p>
        </w:tc>
        <w:tc>
          <w:tcPr>
            <w:tcW w:w="404" w:type="dxa"/>
            <w:vMerge w:val="restart"/>
            <w:shd w:val="clear" w:color="auto" w:fill="auto"/>
            <w:vAlign w:val="center"/>
          </w:tcPr>
          <w:p w14:paraId="126A7852" w14:textId="6E0B084D" w:rsidR="00DD3C3F" w:rsidRPr="00EB4DA5" w:rsidRDefault="008F1379" w:rsidP="00DD3C3F">
            <w:pPr>
              <w:jc w:val="center"/>
            </w:pPr>
            <w:r>
              <w:t>-</w:t>
            </w:r>
          </w:p>
        </w:tc>
        <w:tc>
          <w:tcPr>
            <w:tcW w:w="404" w:type="dxa"/>
            <w:vMerge w:val="restart"/>
            <w:shd w:val="clear" w:color="auto" w:fill="auto"/>
            <w:vAlign w:val="center"/>
          </w:tcPr>
          <w:p w14:paraId="1996ACA5" w14:textId="384A5CAC" w:rsidR="00DD3C3F" w:rsidRPr="00EB4DA5" w:rsidRDefault="008F1379" w:rsidP="00DD3C3F">
            <w:pPr>
              <w:jc w:val="center"/>
            </w:pPr>
            <w:r>
              <w:t>0</w:t>
            </w:r>
          </w:p>
        </w:tc>
        <w:tc>
          <w:tcPr>
            <w:tcW w:w="404" w:type="dxa"/>
            <w:vMerge w:val="restart"/>
            <w:shd w:val="clear" w:color="auto" w:fill="auto"/>
            <w:vAlign w:val="center"/>
          </w:tcPr>
          <w:p w14:paraId="4469FB06" w14:textId="17D1FF24" w:rsidR="00DD3C3F" w:rsidRPr="00EB4DA5" w:rsidRDefault="008F1379" w:rsidP="00DD3C3F">
            <w:pPr>
              <w:jc w:val="center"/>
            </w:pPr>
            <w:r>
              <w:t>4</w:t>
            </w:r>
          </w:p>
        </w:tc>
        <w:tc>
          <w:tcPr>
            <w:tcW w:w="404" w:type="dxa"/>
            <w:vMerge w:val="restart"/>
            <w:shd w:val="clear" w:color="auto" w:fill="auto"/>
            <w:vAlign w:val="center"/>
          </w:tcPr>
          <w:p w14:paraId="30D00127" w14:textId="6E35B495" w:rsidR="00DD3C3F" w:rsidRPr="00EB4DA5" w:rsidRDefault="008F1379" w:rsidP="00DD3C3F">
            <w:pPr>
              <w:jc w:val="center"/>
            </w:pPr>
            <w:r>
              <w:t>-</w:t>
            </w:r>
          </w:p>
        </w:tc>
        <w:tc>
          <w:tcPr>
            <w:tcW w:w="404" w:type="dxa"/>
            <w:vMerge w:val="restart"/>
            <w:shd w:val="clear" w:color="auto" w:fill="auto"/>
            <w:vAlign w:val="center"/>
          </w:tcPr>
          <w:p w14:paraId="36C90531" w14:textId="1D5DB44A" w:rsidR="00DD3C3F" w:rsidRPr="00EB4DA5" w:rsidRDefault="008F1379" w:rsidP="00DD3C3F">
            <w:pPr>
              <w:jc w:val="center"/>
            </w:pPr>
            <w:r>
              <w:t>0</w:t>
            </w:r>
          </w:p>
        </w:tc>
        <w:tc>
          <w:tcPr>
            <w:tcW w:w="404" w:type="dxa"/>
            <w:gridSpan w:val="2"/>
            <w:vMerge w:val="restart"/>
            <w:shd w:val="clear" w:color="auto" w:fill="auto"/>
            <w:vAlign w:val="center"/>
          </w:tcPr>
          <w:p w14:paraId="58D90257" w14:textId="2EDA2D9C" w:rsidR="00DD3C3F" w:rsidRPr="00EB4DA5" w:rsidRDefault="008F1379" w:rsidP="00DD3C3F">
            <w:pPr>
              <w:jc w:val="center"/>
            </w:pPr>
            <w:r>
              <w:t>5</w:t>
            </w:r>
          </w:p>
        </w:tc>
        <w:tc>
          <w:tcPr>
            <w:tcW w:w="921" w:type="dxa"/>
            <w:gridSpan w:val="3"/>
            <w:shd w:val="clear" w:color="auto" w:fill="auto"/>
            <w:vAlign w:val="center"/>
          </w:tcPr>
          <w:p w14:paraId="183B9FC5" w14:textId="77777777" w:rsidR="00DD3C3F" w:rsidRPr="00EB4DA5" w:rsidRDefault="00DD3C3F" w:rsidP="00736A88">
            <w:pPr>
              <w:jc w:val="center"/>
            </w:pPr>
            <w:r w:rsidRPr="00EB4DA5">
              <w:t>□</w:t>
            </w:r>
          </w:p>
        </w:tc>
        <w:tc>
          <w:tcPr>
            <w:tcW w:w="3686" w:type="dxa"/>
            <w:gridSpan w:val="8"/>
            <w:shd w:val="clear" w:color="auto" w:fill="auto"/>
            <w:vAlign w:val="center"/>
          </w:tcPr>
          <w:p w14:paraId="426D0C14" w14:textId="77777777" w:rsidR="00DD3C3F" w:rsidRPr="00EB4DA5" w:rsidRDefault="00DD3C3F" w:rsidP="00736A88">
            <w:pPr>
              <w:jc w:val="both"/>
            </w:pPr>
            <w:r w:rsidRPr="00EB4DA5">
              <w:t>visuotinio narių susirinkimo sprendimu Nr. _____</w:t>
            </w:r>
          </w:p>
        </w:tc>
      </w:tr>
      <w:tr w:rsidR="00DD3C3F" w:rsidRPr="00EB4DA5" w14:paraId="78F914E8" w14:textId="77777777" w:rsidTr="00D56E30">
        <w:trPr>
          <w:trHeight w:val="688"/>
        </w:trPr>
        <w:tc>
          <w:tcPr>
            <w:tcW w:w="756" w:type="dxa"/>
            <w:vMerge/>
            <w:shd w:val="clear" w:color="auto" w:fill="auto"/>
            <w:vAlign w:val="center"/>
          </w:tcPr>
          <w:p w14:paraId="658C151C" w14:textId="77777777" w:rsidR="00DD3C3F" w:rsidRPr="00EB4DA5" w:rsidRDefault="00DD3C3F" w:rsidP="00736A88">
            <w:pPr>
              <w:jc w:val="center"/>
            </w:pPr>
          </w:p>
        </w:tc>
        <w:tc>
          <w:tcPr>
            <w:tcW w:w="5760" w:type="dxa"/>
            <w:gridSpan w:val="3"/>
            <w:vMerge/>
            <w:shd w:val="clear" w:color="auto" w:fill="auto"/>
            <w:vAlign w:val="center"/>
          </w:tcPr>
          <w:p w14:paraId="4A12CB48" w14:textId="77777777" w:rsidR="00DD3C3F" w:rsidRPr="00EB4DA5" w:rsidRDefault="00DD3C3F" w:rsidP="00736A88">
            <w:pPr>
              <w:jc w:val="both"/>
            </w:pPr>
          </w:p>
        </w:tc>
        <w:tc>
          <w:tcPr>
            <w:tcW w:w="404" w:type="dxa"/>
            <w:vMerge/>
            <w:shd w:val="clear" w:color="auto" w:fill="auto"/>
            <w:vAlign w:val="center"/>
          </w:tcPr>
          <w:p w14:paraId="4E0D6983" w14:textId="77777777" w:rsidR="00DD3C3F" w:rsidRPr="00EB4DA5" w:rsidRDefault="00DD3C3F" w:rsidP="00736A88">
            <w:pPr>
              <w:jc w:val="center"/>
            </w:pPr>
          </w:p>
        </w:tc>
        <w:tc>
          <w:tcPr>
            <w:tcW w:w="404" w:type="dxa"/>
            <w:vMerge/>
            <w:shd w:val="clear" w:color="auto" w:fill="auto"/>
            <w:vAlign w:val="center"/>
          </w:tcPr>
          <w:p w14:paraId="7395B70E" w14:textId="77777777" w:rsidR="00DD3C3F" w:rsidRPr="00EB4DA5" w:rsidRDefault="00DD3C3F" w:rsidP="00736A88">
            <w:pPr>
              <w:jc w:val="center"/>
            </w:pPr>
          </w:p>
        </w:tc>
        <w:tc>
          <w:tcPr>
            <w:tcW w:w="404" w:type="dxa"/>
            <w:vMerge/>
            <w:shd w:val="clear" w:color="auto" w:fill="auto"/>
            <w:vAlign w:val="center"/>
          </w:tcPr>
          <w:p w14:paraId="519C8693" w14:textId="77777777" w:rsidR="00DD3C3F" w:rsidRPr="00EB4DA5" w:rsidRDefault="00DD3C3F" w:rsidP="00736A88">
            <w:pPr>
              <w:jc w:val="center"/>
            </w:pPr>
          </w:p>
        </w:tc>
        <w:tc>
          <w:tcPr>
            <w:tcW w:w="404" w:type="dxa"/>
            <w:vMerge/>
            <w:shd w:val="clear" w:color="auto" w:fill="auto"/>
            <w:vAlign w:val="center"/>
          </w:tcPr>
          <w:p w14:paraId="7CE3A438" w14:textId="77777777" w:rsidR="00DD3C3F" w:rsidRPr="00EB4DA5" w:rsidRDefault="00DD3C3F" w:rsidP="00736A88">
            <w:pPr>
              <w:jc w:val="center"/>
            </w:pPr>
          </w:p>
        </w:tc>
        <w:tc>
          <w:tcPr>
            <w:tcW w:w="404" w:type="dxa"/>
            <w:vMerge/>
            <w:shd w:val="clear" w:color="auto" w:fill="auto"/>
            <w:vAlign w:val="center"/>
          </w:tcPr>
          <w:p w14:paraId="441FEAFC" w14:textId="77777777" w:rsidR="00DD3C3F" w:rsidRPr="00EB4DA5" w:rsidRDefault="00DD3C3F" w:rsidP="00736A88">
            <w:pPr>
              <w:jc w:val="center"/>
            </w:pPr>
          </w:p>
        </w:tc>
        <w:tc>
          <w:tcPr>
            <w:tcW w:w="404" w:type="dxa"/>
            <w:vMerge/>
            <w:shd w:val="clear" w:color="auto" w:fill="auto"/>
            <w:vAlign w:val="center"/>
          </w:tcPr>
          <w:p w14:paraId="17869C18" w14:textId="77777777" w:rsidR="00DD3C3F" w:rsidRPr="00EB4DA5" w:rsidRDefault="00DD3C3F" w:rsidP="00736A88">
            <w:pPr>
              <w:jc w:val="center"/>
            </w:pPr>
          </w:p>
        </w:tc>
        <w:tc>
          <w:tcPr>
            <w:tcW w:w="404" w:type="dxa"/>
            <w:vMerge/>
            <w:shd w:val="clear" w:color="auto" w:fill="auto"/>
            <w:vAlign w:val="center"/>
          </w:tcPr>
          <w:p w14:paraId="221EF054" w14:textId="77777777" w:rsidR="00DD3C3F" w:rsidRPr="00EB4DA5" w:rsidRDefault="00DD3C3F" w:rsidP="00736A88">
            <w:pPr>
              <w:jc w:val="center"/>
            </w:pPr>
          </w:p>
        </w:tc>
        <w:tc>
          <w:tcPr>
            <w:tcW w:w="404" w:type="dxa"/>
            <w:vMerge/>
            <w:shd w:val="clear" w:color="auto" w:fill="auto"/>
            <w:vAlign w:val="center"/>
          </w:tcPr>
          <w:p w14:paraId="17F6956B" w14:textId="77777777" w:rsidR="00DD3C3F" w:rsidRPr="00EB4DA5" w:rsidRDefault="00DD3C3F" w:rsidP="00736A88">
            <w:pPr>
              <w:jc w:val="center"/>
            </w:pPr>
          </w:p>
        </w:tc>
        <w:tc>
          <w:tcPr>
            <w:tcW w:w="404" w:type="dxa"/>
            <w:vMerge/>
            <w:shd w:val="clear" w:color="auto" w:fill="auto"/>
            <w:vAlign w:val="center"/>
          </w:tcPr>
          <w:p w14:paraId="69CEE79C" w14:textId="77777777" w:rsidR="00DD3C3F" w:rsidRPr="00EB4DA5" w:rsidRDefault="00DD3C3F" w:rsidP="00736A88">
            <w:pPr>
              <w:jc w:val="center"/>
            </w:pPr>
          </w:p>
        </w:tc>
        <w:tc>
          <w:tcPr>
            <w:tcW w:w="404" w:type="dxa"/>
            <w:gridSpan w:val="2"/>
            <w:vMerge/>
            <w:shd w:val="clear" w:color="auto" w:fill="auto"/>
            <w:vAlign w:val="center"/>
          </w:tcPr>
          <w:p w14:paraId="41983F49" w14:textId="77777777" w:rsidR="00DD3C3F" w:rsidRPr="00EB4DA5" w:rsidRDefault="00DD3C3F" w:rsidP="00736A88">
            <w:pPr>
              <w:jc w:val="center"/>
            </w:pPr>
          </w:p>
        </w:tc>
        <w:tc>
          <w:tcPr>
            <w:tcW w:w="921" w:type="dxa"/>
            <w:gridSpan w:val="3"/>
            <w:shd w:val="clear" w:color="auto" w:fill="auto"/>
            <w:vAlign w:val="center"/>
          </w:tcPr>
          <w:p w14:paraId="08C0B7C7" w14:textId="4740BC34" w:rsidR="00DD3C3F" w:rsidRPr="00EB4DA5" w:rsidRDefault="008F1379" w:rsidP="00736A88">
            <w:pPr>
              <w:jc w:val="center"/>
            </w:pPr>
            <w:r>
              <w:t>X</w:t>
            </w:r>
          </w:p>
        </w:tc>
        <w:tc>
          <w:tcPr>
            <w:tcW w:w="3686" w:type="dxa"/>
            <w:gridSpan w:val="8"/>
            <w:shd w:val="clear" w:color="auto" w:fill="auto"/>
            <w:vAlign w:val="center"/>
          </w:tcPr>
          <w:p w14:paraId="6457021E" w14:textId="05604B6A" w:rsidR="00DD3C3F" w:rsidRPr="00EB4DA5" w:rsidRDefault="00DD3C3F" w:rsidP="00240E38">
            <w:pPr>
              <w:jc w:val="both"/>
            </w:pPr>
            <w:r w:rsidRPr="00EB4DA5">
              <w:t xml:space="preserve">kolegialaus valdymo organo sprendimu Nr. </w:t>
            </w:r>
            <w:r w:rsidR="008F1379">
              <w:t>43</w:t>
            </w:r>
          </w:p>
        </w:tc>
      </w:tr>
      <w:tr w:rsidR="00DD3C3F" w:rsidRPr="00EB4DA5" w14:paraId="36D57597" w14:textId="77777777" w:rsidTr="00D56E30">
        <w:trPr>
          <w:trHeight w:val="113"/>
        </w:trPr>
        <w:tc>
          <w:tcPr>
            <w:tcW w:w="756" w:type="dxa"/>
            <w:shd w:val="clear" w:color="auto" w:fill="auto"/>
            <w:vAlign w:val="center"/>
          </w:tcPr>
          <w:p w14:paraId="06A40A96" w14:textId="77777777" w:rsidR="00DD3C3F" w:rsidRPr="00EB4DA5" w:rsidRDefault="00DD3C3F" w:rsidP="00736A88">
            <w:pPr>
              <w:jc w:val="center"/>
            </w:pPr>
            <w:r w:rsidRPr="00EB4DA5">
              <w:t>1.6.</w:t>
            </w:r>
          </w:p>
        </w:tc>
        <w:tc>
          <w:tcPr>
            <w:tcW w:w="5760" w:type="dxa"/>
            <w:gridSpan w:val="3"/>
            <w:shd w:val="clear" w:color="auto" w:fill="auto"/>
            <w:vAlign w:val="center"/>
          </w:tcPr>
          <w:p w14:paraId="5E36CB2C" w14:textId="77777777" w:rsidR="00DD3C3F" w:rsidRPr="00EB4DA5" w:rsidRDefault="00DD3C3F" w:rsidP="00736A88">
            <w:r w:rsidRPr="00EB4DA5">
              <w:t xml:space="preserve">Pagal FSA patirtos išlaidos priskiriamos prie: </w:t>
            </w:r>
          </w:p>
        </w:tc>
        <w:tc>
          <w:tcPr>
            <w:tcW w:w="8647" w:type="dxa"/>
            <w:gridSpan w:val="22"/>
            <w:shd w:val="clear" w:color="auto" w:fill="auto"/>
          </w:tcPr>
          <w:p w14:paraId="771D370A" w14:textId="77777777" w:rsidR="00DD3C3F" w:rsidRPr="00EB4DA5" w:rsidRDefault="00DD3C3F" w:rsidP="000E1229">
            <w:pPr>
              <w:rPr>
                <w:i/>
              </w:rPr>
            </w:pPr>
            <w:r w:rsidRPr="00EB4DA5">
              <w:t>EŽŪFKP tikslinės srities Nr. 6 A</w:t>
            </w:r>
          </w:p>
        </w:tc>
      </w:tr>
      <w:tr w:rsidR="00DD3C3F" w:rsidRPr="00EB4DA5" w14:paraId="521B1DC8" w14:textId="77777777" w:rsidTr="00D56E30">
        <w:tc>
          <w:tcPr>
            <w:tcW w:w="756" w:type="dxa"/>
            <w:shd w:val="clear" w:color="auto" w:fill="auto"/>
          </w:tcPr>
          <w:p w14:paraId="360CFE8B" w14:textId="77777777" w:rsidR="00DD3C3F" w:rsidRPr="00EB4DA5" w:rsidRDefault="00DD3C3F" w:rsidP="00736A88">
            <w:pPr>
              <w:jc w:val="center"/>
            </w:pPr>
            <w:r w:rsidRPr="00EB4DA5">
              <w:t>1.7.</w:t>
            </w:r>
          </w:p>
        </w:tc>
        <w:tc>
          <w:tcPr>
            <w:tcW w:w="5760" w:type="dxa"/>
            <w:gridSpan w:val="3"/>
            <w:shd w:val="clear" w:color="auto" w:fill="auto"/>
          </w:tcPr>
          <w:p w14:paraId="2B8DE86C" w14:textId="77777777" w:rsidR="00DD3C3F" w:rsidRPr="00EB4DA5" w:rsidRDefault="00DD3C3F" w:rsidP="00B34AD6">
            <w:pPr>
              <w:jc w:val="both"/>
            </w:pPr>
            <w:r w:rsidRPr="00EB4DA5">
              <w:t xml:space="preserve">VPS priemonės veiklos srities, kuriai parengtas FSA, </w:t>
            </w:r>
            <w:r w:rsidRPr="00EB4DA5">
              <w:rPr>
                <w:color w:val="000000"/>
              </w:rPr>
              <w:t>pagrindiniai tikslai yra šie:</w:t>
            </w:r>
          </w:p>
        </w:tc>
        <w:tc>
          <w:tcPr>
            <w:tcW w:w="8647" w:type="dxa"/>
            <w:gridSpan w:val="22"/>
            <w:shd w:val="clear" w:color="auto" w:fill="auto"/>
          </w:tcPr>
          <w:p w14:paraId="7E1A4D79" w14:textId="77777777" w:rsidR="00DD3C3F" w:rsidRPr="00EB4DA5" w:rsidRDefault="00946EF1" w:rsidP="00E06A34">
            <w:pPr>
              <w:jc w:val="both"/>
              <w:rPr>
                <w:b/>
              </w:rPr>
            </w:pPr>
            <w:r w:rsidRPr="00EB4DA5">
              <w:rPr>
                <w:rFonts w:eastAsia="Calibri"/>
                <w:color w:val="000000"/>
                <w:lang w:eastAsia="en-US"/>
              </w:rPr>
              <w:t xml:space="preserve">didinti konkurencingumą, </w:t>
            </w:r>
            <w:r w:rsidRPr="00EB4DA5">
              <w:rPr>
                <w:rFonts w:eastAsia="Calibri"/>
                <w:color w:val="000000"/>
              </w:rPr>
              <w:t>skatinti užimtumą, išlaikyti esamas bei kurti naujas darbo vietas, užtikrinti paslaugų bei ne žemės ūkio veiklų plėtrą ir  diegti inovacijas.</w:t>
            </w:r>
          </w:p>
        </w:tc>
      </w:tr>
      <w:tr w:rsidR="00DD3C3F" w:rsidRPr="00EB4DA5" w14:paraId="5A857308" w14:textId="77777777" w:rsidTr="00D56E30">
        <w:tc>
          <w:tcPr>
            <w:tcW w:w="756" w:type="dxa"/>
            <w:shd w:val="clear" w:color="auto" w:fill="auto"/>
          </w:tcPr>
          <w:p w14:paraId="75526130" w14:textId="77777777" w:rsidR="00DD3C3F" w:rsidRPr="00EB4DA5" w:rsidRDefault="00DD3C3F" w:rsidP="00736A88">
            <w:pPr>
              <w:jc w:val="center"/>
            </w:pPr>
            <w:r w:rsidRPr="00EB4DA5">
              <w:t>1.8.</w:t>
            </w:r>
          </w:p>
        </w:tc>
        <w:tc>
          <w:tcPr>
            <w:tcW w:w="5760" w:type="dxa"/>
            <w:gridSpan w:val="3"/>
            <w:shd w:val="clear" w:color="auto" w:fill="auto"/>
          </w:tcPr>
          <w:p w14:paraId="74675EFA" w14:textId="77777777" w:rsidR="00DD3C3F" w:rsidRPr="00EB4DA5" w:rsidRDefault="00DD3C3F" w:rsidP="00B34AD6">
            <w:pPr>
              <w:jc w:val="both"/>
            </w:pPr>
            <w:r w:rsidRPr="00EB4DA5">
              <w:t>Pagal VPS priemonės veiklos sritį parama teikiama:</w:t>
            </w:r>
          </w:p>
        </w:tc>
        <w:tc>
          <w:tcPr>
            <w:tcW w:w="8647" w:type="dxa"/>
            <w:gridSpan w:val="22"/>
            <w:shd w:val="clear" w:color="auto" w:fill="auto"/>
          </w:tcPr>
          <w:p w14:paraId="3CB3966E" w14:textId="77777777" w:rsidR="00946EF1" w:rsidRPr="00EB4DA5" w:rsidRDefault="00946EF1" w:rsidP="00946EF1">
            <w:pPr>
              <w:jc w:val="both"/>
              <w:rPr>
                <w:rFonts w:eastAsia="Calibri"/>
                <w:lang w:eastAsia="en-US"/>
              </w:rPr>
            </w:pPr>
            <w:r w:rsidRPr="00946EF1">
              <w:rPr>
                <w:rFonts w:eastAsia="Calibri"/>
                <w:lang w:eastAsia="en-US"/>
              </w:rPr>
              <w:t>infrastruktūros ir/arba įrangos, reikalingos ekonominei veiklai ir/arba naujai veiklos rūšiai pradėti ir/arba naujam produktui/paslaugai gaminti/teikti, sukūrimui ir/arba įsigijimui.</w:t>
            </w:r>
          </w:p>
          <w:p w14:paraId="509ECC4E" w14:textId="77777777" w:rsidR="00946EF1" w:rsidRPr="00EB4DA5" w:rsidRDefault="00946EF1" w:rsidP="00946EF1">
            <w:pPr>
              <w:jc w:val="both"/>
              <w:rPr>
                <w:rFonts w:eastAsia="Calibri"/>
                <w:lang w:eastAsia="en-US"/>
              </w:rPr>
            </w:pPr>
            <w:r w:rsidRPr="00EB4DA5">
              <w:rPr>
                <w:rFonts w:eastAsia="Calibri"/>
                <w:color w:val="000000"/>
              </w:rPr>
              <w:t>Šia veiklos sritimi skatinama smulkaus verslo, NVO bei fizinių asmenų ekonominė veikla kaimo vietovėse, apimanti įvairius ne žemės ūkio verslus, naujų produktų gamybą ir jų pardavimą, įvairių paslaugų teikimą.</w:t>
            </w:r>
          </w:p>
          <w:p w14:paraId="7710BE13" w14:textId="77777777" w:rsidR="0078358C" w:rsidRPr="00EB4DA5" w:rsidRDefault="00946EF1" w:rsidP="0078358C">
            <w:pPr>
              <w:suppressAutoHyphens/>
              <w:autoSpaceDE w:val="0"/>
              <w:autoSpaceDN w:val="0"/>
              <w:adjustRightInd w:val="0"/>
              <w:jc w:val="both"/>
              <w:textAlignment w:val="center"/>
              <w:rPr>
                <w:b/>
                <w:i/>
                <w:iCs/>
              </w:rPr>
            </w:pPr>
            <w:r w:rsidRPr="00EB4DA5">
              <w:t>Investicijos yra tiesiogiai susijusios su darbo vietų kūrimu</w:t>
            </w:r>
            <w:r w:rsidRPr="00EB4DA5">
              <w:rPr>
                <w:i/>
              </w:rPr>
              <w:t>.</w:t>
            </w:r>
            <w:r w:rsidR="0078358C" w:rsidRPr="00EB4DA5">
              <w:rPr>
                <w:b/>
                <w:i/>
                <w:iCs/>
              </w:rPr>
              <w:t xml:space="preserve"> </w:t>
            </w:r>
          </w:p>
          <w:p w14:paraId="5858D4C3" w14:textId="77777777" w:rsidR="00946EF1" w:rsidRPr="00EB4DA5" w:rsidRDefault="0078358C" w:rsidP="0078358C">
            <w:pPr>
              <w:suppressAutoHyphens/>
              <w:autoSpaceDE w:val="0"/>
              <w:autoSpaceDN w:val="0"/>
              <w:adjustRightInd w:val="0"/>
              <w:jc w:val="both"/>
              <w:textAlignment w:val="center"/>
              <w:rPr>
                <w:i/>
                <w:iCs/>
              </w:rPr>
            </w:pPr>
            <w:r w:rsidRPr="00EB4DA5">
              <w:rPr>
                <w:b/>
                <w:i/>
                <w:iCs/>
              </w:rPr>
              <w:t>Nauja darbo vieta (naujas etatas)</w:t>
            </w:r>
            <w:r w:rsidRPr="00EB4DA5">
              <w:rPr>
                <w:i/>
                <w:iCs/>
              </w:rPr>
              <w:t xml:space="preserve"> – tai paramos gavėjo pagal darbo sutartį, individualios veiklos pažymą, verslo liudijimą naujai sukurta ir projekto kontrolės laikotarpiu išlaikyta darbo vieta (visas etatas), tiesiogiai susijusi su projekte numatytos veiklos vykdymu.</w:t>
            </w:r>
          </w:p>
          <w:p w14:paraId="62E73267" w14:textId="77777777" w:rsidR="00DD3C3F" w:rsidRPr="00EB4DA5" w:rsidRDefault="00DD3C3F" w:rsidP="00946EF1">
            <w:pPr>
              <w:suppressAutoHyphens/>
              <w:autoSpaceDE w:val="0"/>
              <w:autoSpaceDN w:val="0"/>
              <w:adjustRightInd w:val="0"/>
              <w:jc w:val="both"/>
              <w:textAlignment w:val="center"/>
            </w:pPr>
            <w:r w:rsidRPr="00EB4DA5">
              <w:t xml:space="preserve">Pareiškėjai, teikiantys paraiškas, turi </w:t>
            </w:r>
            <w:r w:rsidRPr="000C07CE">
              <w:t>vietos projekto paraišk</w:t>
            </w:r>
            <w:r w:rsidR="003B7125" w:rsidRPr="000C07CE">
              <w:t>oje</w:t>
            </w:r>
            <w:r w:rsidRPr="000C07CE">
              <w:t xml:space="preserve"> (FSA 1</w:t>
            </w:r>
            <w:r w:rsidR="003B7125" w:rsidRPr="000C07CE">
              <w:t>, 2</w:t>
            </w:r>
            <w:r w:rsidRPr="000C07CE">
              <w:t xml:space="preserve"> prieda</w:t>
            </w:r>
            <w:r w:rsidR="003B7125" w:rsidRPr="000C07CE">
              <w:t>i</w:t>
            </w:r>
            <w:r w:rsidRPr="000C07CE">
              <w:t xml:space="preserve">) </w:t>
            </w:r>
            <w:r w:rsidR="003B7125" w:rsidRPr="000C07CE">
              <w:t xml:space="preserve">taip pat Verslo plane (FSA </w:t>
            </w:r>
            <w:r w:rsidRPr="000C07CE">
              <w:t>3</w:t>
            </w:r>
            <w:r w:rsidR="003B7125" w:rsidRPr="000C07CE">
              <w:t>, 4</w:t>
            </w:r>
            <w:r w:rsidRPr="000C07CE">
              <w:t xml:space="preserve"> priedai)</w:t>
            </w:r>
            <w:r w:rsidR="00061D96">
              <w:t xml:space="preserve"> (jei jis yra rengiamas)</w:t>
            </w:r>
            <w:r w:rsidRPr="000C07CE">
              <w:t xml:space="preserve"> p</w:t>
            </w:r>
            <w:r w:rsidRPr="00EB4DA5">
              <w:t>ateikti informaciją apie planuojamo vietos projekto tikslus, uždavinius, planuojamas veiklas, kurių pagrindu būtų galima įvertinti, kaip vietos projektas atitinka VPS priemonės veiklos srities tikslus, remiamas veiklas.</w:t>
            </w:r>
          </w:p>
        </w:tc>
      </w:tr>
      <w:tr w:rsidR="00DD3C3F" w:rsidRPr="00EB4DA5" w14:paraId="00261347" w14:textId="77777777" w:rsidTr="00D56E30">
        <w:tc>
          <w:tcPr>
            <w:tcW w:w="756" w:type="dxa"/>
            <w:shd w:val="clear" w:color="auto" w:fill="auto"/>
          </w:tcPr>
          <w:p w14:paraId="4C9ADD09" w14:textId="77777777" w:rsidR="00DD3C3F" w:rsidRPr="00EB4DA5" w:rsidRDefault="00DD3C3F" w:rsidP="00736A88">
            <w:pPr>
              <w:jc w:val="center"/>
            </w:pPr>
            <w:r w:rsidRPr="00EB4DA5">
              <w:lastRenderedPageBreak/>
              <w:t>1.9.</w:t>
            </w:r>
          </w:p>
        </w:tc>
        <w:tc>
          <w:tcPr>
            <w:tcW w:w="5760" w:type="dxa"/>
            <w:gridSpan w:val="3"/>
            <w:shd w:val="clear" w:color="auto" w:fill="auto"/>
          </w:tcPr>
          <w:p w14:paraId="6C1E8805" w14:textId="77777777" w:rsidR="00DD3C3F" w:rsidRPr="00EB4DA5" w:rsidRDefault="00DD3C3F" w:rsidP="00736A88">
            <w:pPr>
              <w:jc w:val="both"/>
            </w:pPr>
            <w:r w:rsidRPr="00EB4DA5">
              <w:t>Paramos gali kreiptis šie pareiškėjai:</w:t>
            </w:r>
          </w:p>
        </w:tc>
        <w:tc>
          <w:tcPr>
            <w:tcW w:w="8647" w:type="dxa"/>
            <w:gridSpan w:val="22"/>
            <w:shd w:val="clear" w:color="auto" w:fill="auto"/>
          </w:tcPr>
          <w:p w14:paraId="6A551B47" w14:textId="77777777" w:rsidR="0078358C" w:rsidRPr="00EB4DA5" w:rsidRDefault="0078358C" w:rsidP="00B34AD6">
            <w:pPr>
              <w:pStyle w:val="Sraopastraipa"/>
              <w:ind w:left="14"/>
              <w:jc w:val="both"/>
              <w:rPr>
                <w:b/>
              </w:rPr>
            </w:pPr>
            <w:r w:rsidRPr="00EB4DA5">
              <w:rPr>
                <w:b/>
              </w:rPr>
              <w:t>Paprastam kaimo vietovių vietos projektui</w:t>
            </w:r>
            <w:r w:rsidR="00DB15B3" w:rsidRPr="00EB4DA5">
              <w:rPr>
                <w:b/>
              </w:rPr>
              <w:t xml:space="preserve"> įgyvendinti:</w:t>
            </w:r>
          </w:p>
          <w:p w14:paraId="5E046F8C" w14:textId="77777777" w:rsidR="00DD3C3F" w:rsidRPr="00EB4DA5" w:rsidRDefault="00DD3C3F" w:rsidP="00B34AD6">
            <w:pPr>
              <w:pStyle w:val="Sraopastraipa"/>
              <w:ind w:left="14"/>
              <w:jc w:val="both"/>
            </w:pPr>
            <w:r w:rsidRPr="00EB4DA5">
              <w:t xml:space="preserve">1. Juridiniai asmenys, vykdantys ir/arba planuojantys pradėti vykdyti veiklą VVG teritorijoje: NVO, bendruomeninės organizacijos, smulkaus verslo organizacijos (labai mažos ir mažos įmonės). Labai mažos ir mažos įmonės </w:t>
            </w:r>
            <w:proofErr w:type="spellStart"/>
            <w:r w:rsidRPr="00EB4DA5">
              <w:t>turibūti</w:t>
            </w:r>
            <w:proofErr w:type="spellEnd"/>
            <w:r w:rsidRPr="00EB4DA5">
              <w:t xml:space="preserve"> registruotos VVG teritorijoje.</w:t>
            </w:r>
          </w:p>
          <w:p w14:paraId="6B383841" w14:textId="77777777" w:rsidR="003B7125" w:rsidRPr="00EB4DA5" w:rsidRDefault="00DD3C3F" w:rsidP="00D71D9B">
            <w:pPr>
              <w:jc w:val="both"/>
            </w:pPr>
            <w:r w:rsidRPr="00EB4DA5">
              <w:t xml:space="preserve">2. VVG teritorijoje registruoti ir veiklą vykdantys fiziniai asmenys: kaimo gyventojai, ūkininkai. </w:t>
            </w:r>
          </w:p>
          <w:p w14:paraId="66D3131E" w14:textId="77777777" w:rsidR="00DB15B3" w:rsidRPr="00EB4DA5" w:rsidRDefault="00DB15B3" w:rsidP="00D71D9B">
            <w:pPr>
              <w:jc w:val="both"/>
              <w:rPr>
                <w:b/>
              </w:rPr>
            </w:pPr>
            <w:r w:rsidRPr="00EB4DA5">
              <w:rPr>
                <w:b/>
              </w:rPr>
              <w:t>Mažam paprastam kaimo vietovių vietos projektui įgyvendinti:</w:t>
            </w:r>
          </w:p>
          <w:p w14:paraId="4A914954" w14:textId="77777777" w:rsidR="00DB15B3" w:rsidRPr="00EB4DA5" w:rsidRDefault="00DB15B3" w:rsidP="00DB15B3">
            <w:pPr>
              <w:jc w:val="both"/>
            </w:pPr>
            <w:r w:rsidRPr="00EB4DA5">
              <w:t>1. VVG teritorijoje registruoti ir veiklą vykdantys fiziniai asmenys: kaimo gyventojai, ūkininkai.</w:t>
            </w:r>
          </w:p>
          <w:p w14:paraId="42B6F6C7" w14:textId="77777777" w:rsidR="003B7125" w:rsidRPr="00EB4DA5" w:rsidRDefault="00DD3C3F" w:rsidP="003B7125">
            <w:pPr>
              <w:jc w:val="both"/>
            </w:pPr>
            <w:r w:rsidRPr="00EB4DA5">
              <w:t xml:space="preserve">Pareiškėjai turi atitikti šio FSA 4 dalyje „Vietos projektų tinkamumo finansuoti sąlygos ir vietos projektų vykdytojų įsipareigojimai“ nurodytus, pareiškėjui taikomus bendruosius, specialiuosius ir papildomus (jeigu specialieji ir papildomi reikalavimai </w:t>
            </w:r>
            <w:proofErr w:type="spellStart"/>
            <w:r w:rsidRPr="00EB4DA5">
              <w:t>nustatytyti</w:t>
            </w:r>
            <w:proofErr w:type="spellEnd"/>
            <w:r w:rsidRPr="00EB4DA5">
              <w:t>) tinkamumo reikalavimus.</w:t>
            </w:r>
          </w:p>
        </w:tc>
      </w:tr>
      <w:tr w:rsidR="00DD3C3F" w:rsidRPr="00EB4DA5" w14:paraId="3D84CCA5" w14:textId="77777777" w:rsidTr="00D56E30">
        <w:tc>
          <w:tcPr>
            <w:tcW w:w="756" w:type="dxa"/>
            <w:shd w:val="clear" w:color="auto" w:fill="auto"/>
          </w:tcPr>
          <w:p w14:paraId="4FBE3C3F" w14:textId="77777777" w:rsidR="00DD3C3F" w:rsidRPr="00EB4DA5" w:rsidRDefault="00DD3C3F" w:rsidP="00736A88">
            <w:pPr>
              <w:jc w:val="center"/>
            </w:pPr>
            <w:r w:rsidRPr="00EB4DA5">
              <w:t>1.10.</w:t>
            </w:r>
          </w:p>
        </w:tc>
        <w:tc>
          <w:tcPr>
            <w:tcW w:w="5760" w:type="dxa"/>
            <w:gridSpan w:val="3"/>
            <w:shd w:val="clear" w:color="auto" w:fill="auto"/>
          </w:tcPr>
          <w:p w14:paraId="501A123B" w14:textId="77777777" w:rsidR="00DD3C3F" w:rsidRPr="00EB4DA5" w:rsidRDefault="00DD3C3F" w:rsidP="00B34AD6">
            <w:pPr>
              <w:jc w:val="both"/>
            </w:pPr>
            <w:r w:rsidRPr="00EB4DA5">
              <w:t>Galimi vietos projekto pareiškėjo partneriai:</w:t>
            </w:r>
          </w:p>
        </w:tc>
        <w:tc>
          <w:tcPr>
            <w:tcW w:w="8647" w:type="dxa"/>
            <w:gridSpan w:val="22"/>
            <w:shd w:val="clear" w:color="auto" w:fill="auto"/>
          </w:tcPr>
          <w:p w14:paraId="133A4564" w14:textId="77777777" w:rsidR="00DD3C3F" w:rsidRPr="00EB4DA5" w:rsidRDefault="003B7125" w:rsidP="00B34AD6">
            <w:pPr>
              <w:jc w:val="both"/>
              <w:rPr>
                <w:i/>
              </w:rPr>
            </w:pPr>
            <w:r w:rsidRPr="00EB4DA5">
              <w:t>Vietos projekto</w:t>
            </w:r>
            <w:r w:rsidR="00DD3C3F" w:rsidRPr="00EB4DA5">
              <w:t xml:space="preserve"> pareiškėjo partneriai </w:t>
            </w:r>
            <w:r w:rsidR="00DB15B3" w:rsidRPr="00EB4DA5">
              <w:t>–</w:t>
            </w:r>
            <w:r w:rsidR="00DD3C3F" w:rsidRPr="00EB4DA5">
              <w:t xml:space="preserve"> negalimi</w:t>
            </w:r>
            <w:r w:rsidR="00DB15B3" w:rsidRPr="00EB4DA5">
              <w:t>.</w:t>
            </w:r>
          </w:p>
        </w:tc>
      </w:tr>
      <w:tr w:rsidR="00DD3C3F" w:rsidRPr="00EB4DA5" w14:paraId="2B4D852E" w14:textId="77777777" w:rsidTr="00D56E30">
        <w:tc>
          <w:tcPr>
            <w:tcW w:w="756" w:type="dxa"/>
            <w:shd w:val="clear" w:color="auto" w:fill="auto"/>
          </w:tcPr>
          <w:p w14:paraId="2AAB9C13" w14:textId="77777777" w:rsidR="00DD3C3F" w:rsidRPr="00EB4DA5" w:rsidRDefault="00DD3C3F" w:rsidP="00736A88">
            <w:pPr>
              <w:jc w:val="center"/>
            </w:pPr>
            <w:r w:rsidRPr="00EB4DA5">
              <w:t>1.11.</w:t>
            </w:r>
          </w:p>
        </w:tc>
        <w:tc>
          <w:tcPr>
            <w:tcW w:w="5760" w:type="dxa"/>
            <w:gridSpan w:val="3"/>
            <w:shd w:val="clear" w:color="auto" w:fill="auto"/>
          </w:tcPr>
          <w:p w14:paraId="148F5F58" w14:textId="6E5EED85" w:rsidR="00DD3C3F" w:rsidRPr="00EB4DA5" w:rsidRDefault="00DD3C3F" w:rsidP="005F6C99">
            <w:pPr>
              <w:jc w:val="both"/>
            </w:pPr>
            <w:r w:rsidRPr="00EB4DA5">
              <w:t>Kvietimui teikti VPS priemonės veiklos srities</w:t>
            </w:r>
            <w:r w:rsidR="007D6F39">
              <w:t xml:space="preserve"> </w:t>
            </w:r>
            <w:r w:rsidRPr="00EB4DA5">
              <w:t>vietos projektų paraiškas skiriama:</w:t>
            </w:r>
          </w:p>
        </w:tc>
        <w:tc>
          <w:tcPr>
            <w:tcW w:w="8647" w:type="dxa"/>
            <w:gridSpan w:val="22"/>
            <w:shd w:val="clear" w:color="auto" w:fill="auto"/>
          </w:tcPr>
          <w:p w14:paraId="5B496FA9" w14:textId="5DD8BDDB" w:rsidR="00DD3C3F" w:rsidRPr="00D56E30" w:rsidRDefault="00DD3C3F" w:rsidP="00B34AD6">
            <w:pPr>
              <w:jc w:val="both"/>
              <w:rPr>
                <w:b/>
                <w:i/>
              </w:rPr>
            </w:pPr>
            <w:r w:rsidRPr="00D56E30">
              <w:rPr>
                <w:b/>
              </w:rPr>
              <w:t>2</w:t>
            </w:r>
            <w:r w:rsidR="00CB7FF0" w:rsidRPr="00D56E30">
              <w:rPr>
                <w:b/>
              </w:rPr>
              <w:t>45 743</w:t>
            </w:r>
            <w:r w:rsidR="003B7125" w:rsidRPr="00D56E30">
              <w:rPr>
                <w:b/>
              </w:rPr>
              <w:t xml:space="preserve"> </w:t>
            </w:r>
            <w:r w:rsidRPr="00D56E30">
              <w:rPr>
                <w:b/>
              </w:rPr>
              <w:t>Eur</w:t>
            </w:r>
            <w:r w:rsidRPr="00D56E30">
              <w:t xml:space="preserve"> lėšų.</w:t>
            </w:r>
          </w:p>
        </w:tc>
      </w:tr>
      <w:tr w:rsidR="00DD3C3F" w:rsidRPr="00EB4DA5" w14:paraId="6D6CFC60" w14:textId="77777777" w:rsidTr="00D56E30">
        <w:tc>
          <w:tcPr>
            <w:tcW w:w="756" w:type="dxa"/>
            <w:shd w:val="clear" w:color="auto" w:fill="auto"/>
          </w:tcPr>
          <w:p w14:paraId="57FB06EF" w14:textId="77777777" w:rsidR="00DD3C3F" w:rsidRPr="00EB4DA5" w:rsidRDefault="00DD3C3F" w:rsidP="00736A88">
            <w:pPr>
              <w:jc w:val="center"/>
            </w:pPr>
            <w:r w:rsidRPr="00EB4DA5">
              <w:t>1.12.</w:t>
            </w:r>
          </w:p>
        </w:tc>
        <w:tc>
          <w:tcPr>
            <w:tcW w:w="5760" w:type="dxa"/>
            <w:gridSpan w:val="3"/>
            <w:shd w:val="clear" w:color="auto" w:fill="auto"/>
          </w:tcPr>
          <w:p w14:paraId="5445D4C4" w14:textId="77777777" w:rsidR="00DD3C3F" w:rsidRPr="00EB4DA5" w:rsidRDefault="00DD3C3F" w:rsidP="00736A88">
            <w:pPr>
              <w:jc w:val="both"/>
            </w:pPr>
            <w:r w:rsidRPr="00EB4DA5">
              <w:t xml:space="preserve">Didžiausia lėšų </w:t>
            </w:r>
            <w:r w:rsidRPr="00EB4DA5">
              <w:rPr>
                <w:rStyle w:val="num1diagrama1diagramachar"/>
              </w:rPr>
              <w:t>v</w:t>
            </w:r>
            <w:r w:rsidRPr="00EB4DA5">
              <w:t>ietos projektui paramos suma negali viršyti:</w:t>
            </w:r>
          </w:p>
        </w:tc>
        <w:tc>
          <w:tcPr>
            <w:tcW w:w="8647" w:type="dxa"/>
            <w:gridSpan w:val="22"/>
            <w:shd w:val="clear" w:color="auto" w:fill="auto"/>
          </w:tcPr>
          <w:p w14:paraId="16004A28" w14:textId="2DBC241C" w:rsidR="00DD3C3F" w:rsidRPr="00D56E30" w:rsidRDefault="003B7125" w:rsidP="003B7125">
            <w:pPr>
              <w:jc w:val="both"/>
              <w:rPr>
                <w:b/>
              </w:rPr>
            </w:pPr>
            <w:r w:rsidRPr="00D56E30">
              <w:t>1. Paprastam</w:t>
            </w:r>
            <w:r w:rsidR="008B66D8" w:rsidRPr="00D56E30">
              <w:t xml:space="preserve"> </w:t>
            </w:r>
            <w:r w:rsidR="008B66D8" w:rsidRPr="00D56E30">
              <w:rPr>
                <w:i/>
              </w:rPr>
              <w:t>(nuo 10 001 Eur)</w:t>
            </w:r>
            <w:r w:rsidR="008B66D8" w:rsidRPr="00D56E30">
              <w:rPr>
                <w:b/>
              </w:rPr>
              <w:t xml:space="preserve"> </w:t>
            </w:r>
            <w:r w:rsidRPr="00D56E30">
              <w:t>kaimo vietovių vietos projektui</w:t>
            </w:r>
            <w:r w:rsidR="00CB7FF0" w:rsidRPr="00D56E30">
              <w:rPr>
                <w:b/>
              </w:rPr>
              <w:t xml:space="preserve">– </w:t>
            </w:r>
            <w:r w:rsidR="00DD3C3F" w:rsidRPr="00D56E30">
              <w:rPr>
                <w:b/>
              </w:rPr>
              <w:t>48 858</w:t>
            </w:r>
            <w:r w:rsidRPr="00D56E30">
              <w:rPr>
                <w:b/>
              </w:rPr>
              <w:t xml:space="preserve"> </w:t>
            </w:r>
            <w:r w:rsidR="00DD3C3F" w:rsidRPr="00D56E30">
              <w:rPr>
                <w:b/>
              </w:rPr>
              <w:t>Eur</w:t>
            </w:r>
            <w:r w:rsidR="00DD3C3F" w:rsidRPr="00D56E30">
              <w:t>.</w:t>
            </w:r>
          </w:p>
          <w:p w14:paraId="2429AA0A" w14:textId="77777777" w:rsidR="003B7125" w:rsidRPr="00D56E30" w:rsidRDefault="003B7125" w:rsidP="003B7125">
            <w:pPr>
              <w:jc w:val="both"/>
              <w:rPr>
                <w:i/>
              </w:rPr>
            </w:pPr>
            <w:r w:rsidRPr="00D56E30">
              <w:t xml:space="preserve">2. Mažam paprastam kaimo vietovių vietos projektui – </w:t>
            </w:r>
            <w:r w:rsidRPr="00D56E30">
              <w:rPr>
                <w:b/>
              </w:rPr>
              <w:t>10 000 Eur</w:t>
            </w:r>
            <w:r w:rsidRPr="00D56E30">
              <w:t>.</w:t>
            </w:r>
          </w:p>
        </w:tc>
      </w:tr>
      <w:tr w:rsidR="00DD3C3F" w:rsidRPr="00EB4DA5" w14:paraId="36DAB527" w14:textId="77777777" w:rsidTr="00D56E30">
        <w:tc>
          <w:tcPr>
            <w:tcW w:w="756" w:type="dxa"/>
            <w:shd w:val="clear" w:color="auto" w:fill="auto"/>
          </w:tcPr>
          <w:p w14:paraId="091AD84E" w14:textId="77777777" w:rsidR="00DD3C3F" w:rsidRPr="00EB4DA5" w:rsidRDefault="00DD3C3F" w:rsidP="00736A88">
            <w:pPr>
              <w:jc w:val="center"/>
            </w:pPr>
            <w:r w:rsidRPr="00EB4DA5">
              <w:t>1.13.</w:t>
            </w:r>
          </w:p>
        </w:tc>
        <w:tc>
          <w:tcPr>
            <w:tcW w:w="5760" w:type="dxa"/>
            <w:gridSpan w:val="3"/>
            <w:shd w:val="clear" w:color="auto" w:fill="auto"/>
          </w:tcPr>
          <w:p w14:paraId="65E8CB53" w14:textId="77777777" w:rsidR="00DD3C3F" w:rsidRPr="00EB4DA5" w:rsidRDefault="00DD3C3F" w:rsidP="00736A88">
            <w:pPr>
              <w:jc w:val="both"/>
            </w:pPr>
            <w:r w:rsidRPr="00EB4DA5">
              <w:t>Didžiausia lėšų vietos projektui įgyvendinti lyginamoji dalis:</w:t>
            </w:r>
          </w:p>
        </w:tc>
        <w:tc>
          <w:tcPr>
            <w:tcW w:w="8647" w:type="dxa"/>
            <w:gridSpan w:val="22"/>
            <w:shd w:val="clear" w:color="auto" w:fill="auto"/>
          </w:tcPr>
          <w:p w14:paraId="2ECD28B0" w14:textId="77777777" w:rsidR="00DD3C3F" w:rsidRPr="00EB4DA5" w:rsidRDefault="00DD3C3F" w:rsidP="00B34AD6">
            <w:pPr>
              <w:pStyle w:val="BodyText10"/>
              <w:ind w:firstLine="0"/>
              <w:rPr>
                <w:rFonts w:ascii="Times New Roman" w:hAnsi="Times New Roman" w:cs="Times New Roman"/>
                <w:sz w:val="24"/>
                <w:szCs w:val="24"/>
                <w:lang w:val="lt-LT"/>
              </w:rPr>
            </w:pPr>
            <w:r w:rsidRPr="00EB4DA5">
              <w:rPr>
                <w:rFonts w:ascii="Times New Roman" w:hAnsi="Times New Roman" w:cs="Times New Roman"/>
                <w:sz w:val="24"/>
                <w:szCs w:val="24"/>
                <w:lang w:val="lt-LT"/>
              </w:rPr>
              <w:t>Lėšos vietos projektui įgyvendinti gali sudaryti iki 80 proc. visų tinkamų finansuoti vietos projektų išlaidų:</w:t>
            </w:r>
          </w:p>
          <w:p w14:paraId="0F9EB33E" w14:textId="77777777" w:rsidR="00DD3C3F" w:rsidRPr="00EB4DA5" w:rsidRDefault="00DD3C3F" w:rsidP="00B34AD6">
            <w:pPr>
              <w:jc w:val="both"/>
            </w:pPr>
            <w:r w:rsidRPr="00EB4DA5">
              <w:t>1. Viešiesiems juridiniams asmenims – iki 80 proc.</w:t>
            </w:r>
          </w:p>
          <w:p w14:paraId="564F1A0E" w14:textId="77777777" w:rsidR="00DD3C3F" w:rsidRPr="00EB4DA5" w:rsidRDefault="00DD3C3F" w:rsidP="00B34AD6">
            <w:pPr>
              <w:jc w:val="both"/>
            </w:pPr>
            <w:r w:rsidRPr="00EB4DA5">
              <w:t>2. Privatiems juridiniams ir fiziniams asmenims, atitinkantiems labai mažai įmonei keliamus reikalavimus - iki 70 proc.</w:t>
            </w:r>
          </w:p>
          <w:p w14:paraId="33A75E55" w14:textId="77777777" w:rsidR="00DD3C3F" w:rsidRPr="00EB4DA5" w:rsidRDefault="00DD3C3F" w:rsidP="00B34AD6">
            <w:pPr>
              <w:pStyle w:val="BodyText10"/>
              <w:ind w:firstLine="0"/>
              <w:rPr>
                <w:rFonts w:ascii="Times New Roman" w:hAnsi="Times New Roman" w:cs="Times New Roman"/>
                <w:sz w:val="24"/>
                <w:szCs w:val="24"/>
                <w:lang w:val="lt-LT"/>
              </w:rPr>
            </w:pPr>
            <w:r w:rsidRPr="00EB4DA5">
              <w:rPr>
                <w:rFonts w:ascii="Times New Roman" w:hAnsi="Times New Roman" w:cs="Times New Roman"/>
                <w:sz w:val="24"/>
                <w:szCs w:val="24"/>
              </w:rPr>
              <w:t xml:space="preserve">3. </w:t>
            </w:r>
            <w:proofErr w:type="spellStart"/>
            <w:r w:rsidRPr="00EB4DA5">
              <w:rPr>
                <w:rFonts w:ascii="Times New Roman" w:hAnsi="Times New Roman" w:cs="Times New Roman"/>
                <w:sz w:val="24"/>
                <w:szCs w:val="24"/>
              </w:rPr>
              <w:t>Privatiems</w:t>
            </w:r>
            <w:proofErr w:type="spellEnd"/>
            <w:r w:rsidRPr="00EB4DA5">
              <w:rPr>
                <w:rFonts w:ascii="Times New Roman" w:hAnsi="Times New Roman" w:cs="Times New Roman"/>
                <w:sz w:val="24"/>
                <w:szCs w:val="24"/>
              </w:rPr>
              <w:t xml:space="preserve"> </w:t>
            </w:r>
            <w:proofErr w:type="spellStart"/>
            <w:r w:rsidRPr="00EB4DA5">
              <w:rPr>
                <w:rFonts w:ascii="Times New Roman" w:hAnsi="Times New Roman" w:cs="Times New Roman"/>
                <w:sz w:val="24"/>
                <w:szCs w:val="24"/>
              </w:rPr>
              <w:t>juridiniams</w:t>
            </w:r>
            <w:proofErr w:type="spellEnd"/>
            <w:r w:rsidRPr="00EB4DA5">
              <w:rPr>
                <w:rFonts w:ascii="Times New Roman" w:hAnsi="Times New Roman" w:cs="Times New Roman"/>
                <w:sz w:val="24"/>
                <w:szCs w:val="24"/>
              </w:rPr>
              <w:t xml:space="preserve"> </w:t>
            </w:r>
            <w:proofErr w:type="spellStart"/>
            <w:r w:rsidRPr="00EB4DA5">
              <w:rPr>
                <w:rFonts w:ascii="Times New Roman" w:hAnsi="Times New Roman" w:cs="Times New Roman"/>
                <w:sz w:val="24"/>
                <w:szCs w:val="24"/>
              </w:rPr>
              <w:t>ir</w:t>
            </w:r>
            <w:proofErr w:type="spellEnd"/>
            <w:r w:rsidRPr="00EB4DA5">
              <w:rPr>
                <w:rFonts w:ascii="Times New Roman" w:hAnsi="Times New Roman" w:cs="Times New Roman"/>
                <w:sz w:val="24"/>
                <w:szCs w:val="24"/>
              </w:rPr>
              <w:t xml:space="preserve"> </w:t>
            </w:r>
            <w:proofErr w:type="spellStart"/>
            <w:r w:rsidRPr="00EB4DA5">
              <w:rPr>
                <w:rFonts w:ascii="Times New Roman" w:hAnsi="Times New Roman" w:cs="Times New Roman"/>
                <w:sz w:val="24"/>
                <w:szCs w:val="24"/>
              </w:rPr>
              <w:t>fiziniams</w:t>
            </w:r>
            <w:proofErr w:type="spellEnd"/>
            <w:r w:rsidRPr="00EB4DA5">
              <w:rPr>
                <w:rFonts w:ascii="Times New Roman" w:hAnsi="Times New Roman" w:cs="Times New Roman"/>
                <w:sz w:val="24"/>
                <w:szCs w:val="24"/>
              </w:rPr>
              <w:t xml:space="preserve"> </w:t>
            </w:r>
            <w:proofErr w:type="spellStart"/>
            <w:r w:rsidRPr="00EB4DA5">
              <w:rPr>
                <w:rFonts w:ascii="Times New Roman" w:hAnsi="Times New Roman" w:cs="Times New Roman"/>
                <w:sz w:val="24"/>
                <w:szCs w:val="24"/>
              </w:rPr>
              <w:t>asmenims</w:t>
            </w:r>
            <w:proofErr w:type="spellEnd"/>
            <w:r w:rsidRPr="00EB4DA5">
              <w:rPr>
                <w:rFonts w:ascii="Times New Roman" w:hAnsi="Times New Roman" w:cs="Times New Roman"/>
                <w:sz w:val="24"/>
                <w:szCs w:val="24"/>
              </w:rPr>
              <w:t xml:space="preserve">, </w:t>
            </w:r>
            <w:proofErr w:type="spellStart"/>
            <w:r w:rsidRPr="00EB4DA5">
              <w:rPr>
                <w:rFonts w:ascii="Times New Roman" w:hAnsi="Times New Roman" w:cs="Times New Roman"/>
                <w:sz w:val="24"/>
                <w:szCs w:val="24"/>
              </w:rPr>
              <w:t>išskyrus</w:t>
            </w:r>
            <w:proofErr w:type="spellEnd"/>
            <w:r w:rsidRPr="00EB4DA5">
              <w:rPr>
                <w:rFonts w:ascii="Times New Roman" w:hAnsi="Times New Roman" w:cs="Times New Roman"/>
                <w:sz w:val="24"/>
                <w:szCs w:val="24"/>
              </w:rPr>
              <w:t xml:space="preserve"> </w:t>
            </w:r>
            <w:proofErr w:type="spellStart"/>
            <w:r w:rsidRPr="00EB4DA5">
              <w:rPr>
                <w:rFonts w:ascii="Times New Roman" w:hAnsi="Times New Roman" w:cs="Times New Roman"/>
                <w:sz w:val="24"/>
                <w:szCs w:val="24"/>
              </w:rPr>
              <w:t>asmenis</w:t>
            </w:r>
            <w:proofErr w:type="spellEnd"/>
            <w:r w:rsidRPr="00EB4DA5">
              <w:rPr>
                <w:rFonts w:ascii="Times New Roman" w:hAnsi="Times New Roman" w:cs="Times New Roman"/>
                <w:sz w:val="24"/>
                <w:szCs w:val="24"/>
              </w:rPr>
              <w:t xml:space="preserve">, </w:t>
            </w:r>
            <w:proofErr w:type="spellStart"/>
            <w:r w:rsidRPr="00EB4DA5">
              <w:rPr>
                <w:rFonts w:ascii="Times New Roman" w:hAnsi="Times New Roman" w:cs="Times New Roman"/>
                <w:sz w:val="24"/>
                <w:szCs w:val="24"/>
              </w:rPr>
              <w:t>atitinkančius</w:t>
            </w:r>
            <w:proofErr w:type="spellEnd"/>
            <w:r w:rsidRPr="00EB4DA5">
              <w:rPr>
                <w:rFonts w:ascii="Times New Roman" w:hAnsi="Times New Roman" w:cs="Times New Roman"/>
                <w:sz w:val="24"/>
                <w:szCs w:val="24"/>
              </w:rPr>
              <w:t xml:space="preserve"> </w:t>
            </w:r>
            <w:proofErr w:type="spellStart"/>
            <w:r w:rsidRPr="00EB4DA5">
              <w:rPr>
                <w:rFonts w:ascii="Times New Roman" w:hAnsi="Times New Roman" w:cs="Times New Roman"/>
                <w:sz w:val="24"/>
                <w:szCs w:val="24"/>
              </w:rPr>
              <w:t>labai</w:t>
            </w:r>
            <w:proofErr w:type="spellEnd"/>
            <w:r w:rsidRPr="00EB4DA5">
              <w:rPr>
                <w:rFonts w:ascii="Times New Roman" w:hAnsi="Times New Roman" w:cs="Times New Roman"/>
                <w:sz w:val="24"/>
                <w:szCs w:val="24"/>
              </w:rPr>
              <w:t xml:space="preserve"> </w:t>
            </w:r>
            <w:proofErr w:type="spellStart"/>
            <w:r w:rsidRPr="00EB4DA5">
              <w:rPr>
                <w:rFonts w:ascii="Times New Roman" w:hAnsi="Times New Roman" w:cs="Times New Roman"/>
                <w:sz w:val="24"/>
                <w:szCs w:val="24"/>
              </w:rPr>
              <w:t>mažai</w:t>
            </w:r>
            <w:proofErr w:type="spellEnd"/>
            <w:r w:rsidRPr="00EB4DA5">
              <w:rPr>
                <w:rFonts w:ascii="Times New Roman" w:hAnsi="Times New Roman" w:cs="Times New Roman"/>
                <w:sz w:val="24"/>
                <w:szCs w:val="24"/>
              </w:rPr>
              <w:t xml:space="preserve"> </w:t>
            </w:r>
            <w:proofErr w:type="spellStart"/>
            <w:r w:rsidRPr="00EB4DA5">
              <w:rPr>
                <w:rFonts w:ascii="Times New Roman" w:hAnsi="Times New Roman" w:cs="Times New Roman"/>
                <w:sz w:val="24"/>
                <w:szCs w:val="24"/>
              </w:rPr>
              <w:t>įmonei</w:t>
            </w:r>
            <w:proofErr w:type="spellEnd"/>
            <w:r w:rsidRPr="00EB4DA5">
              <w:rPr>
                <w:rFonts w:ascii="Times New Roman" w:hAnsi="Times New Roman" w:cs="Times New Roman"/>
                <w:sz w:val="24"/>
                <w:szCs w:val="24"/>
              </w:rPr>
              <w:t xml:space="preserve"> </w:t>
            </w:r>
            <w:proofErr w:type="spellStart"/>
            <w:r w:rsidRPr="00EB4DA5">
              <w:rPr>
                <w:rFonts w:ascii="Times New Roman" w:hAnsi="Times New Roman" w:cs="Times New Roman"/>
                <w:sz w:val="24"/>
                <w:szCs w:val="24"/>
              </w:rPr>
              <w:t>keliamus</w:t>
            </w:r>
            <w:proofErr w:type="spellEnd"/>
            <w:r w:rsidRPr="00EB4DA5">
              <w:rPr>
                <w:rFonts w:ascii="Times New Roman" w:hAnsi="Times New Roman" w:cs="Times New Roman"/>
                <w:sz w:val="24"/>
                <w:szCs w:val="24"/>
              </w:rPr>
              <w:t xml:space="preserve"> </w:t>
            </w:r>
            <w:proofErr w:type="spellStart"/>
            <w:r w:rsidRPr="00EB4DA5">
              <w:rPr>
                <w:rFonts w:ascii="Times New Roman" w:hAnsi="Times New Roman" w:cs="Times New Roman"/>
                <w:sz w:val="24"/>
                <w:szCs w:val="24"/>
              </w:rPr>
              <w:t>reikalavimus</w:t>
            </w:r>
            <w:proofErr w:type="spellEnd"/>
            <w:r w:rsidRPr="00EB4DA5">
              <w:rPr>
                <w:rFonts w:ascii="Times New Roman" w:hAnsi="Times New Roman" w:cs="Times New Roman"/>
                <w:sz w:val="24"/>
                <w:szCs w:val="24"/>
              </w:rPr>
              <w:t xml:space="preserve"> – </w:t>
            </w:r>
            <w:proofErr w:type="spellStart"/>
            <w:r w:rsidRPr="00EB4DA5">
              <w:rPr>
                <w:rFonts w:ascii="Times New Roman" w:hAnsi="Times New Roman" w:cs="Times New Roman"/>
                <w:sz w:val="24"/>
                <w:szCs w:val="24"/>
              </w:rPr>
              <w:t>iki</w:t>
            </w:r>
            <w:proofErr w:type="spellEnd"/>
            <w:r w:rsidRPr="00EB4DA5">
              <w:rPr>
                <w:rFonts w:ascii="Times New Roman" w:hAnsi="Times New Roman" w:cs="Times New Roman"/>
                <w:sz w:val="24"/>
                <w:szCs w:val="24"/>
              </w:rPr>
              <w:t xml:space="preserve"> 50</w:t>
            </w:r>
            <w:r w:rsidRPr="00EB4DA5">
              <w:rPr>
                <w:rFonts w:ascii="Times New Roman" w:hAnsi="Times New Roman" w:cs="Times New Roman"/>
                <w:sz w:val="24"/>
                <w:szCs w:val="24"/>
                <w:lang w:val="lt-LT"/>
              </w:rPr>
              <w:t xml:space="preserve"> proc.</w:t>
            </w:r>
          </w:p>
        </w:tc>
      </w:tr>
      <w:tr w:rsidR="00DD3C3F" w:rsidRPr="00EB4DA5" w14:paraId="5CED269D" w14:textId="77777777" w:rsidTr="00D56E30">
        <w:tc>
          <w:tcPr>
            <w:tcW w:w="756" w:type="dxa"/>
            <w:shd w:val="clear" w:color="auto" w:fill="auto"/>
          </w:tcPr>
          <w:p w14:paraId="7F645D93" w14:textId="77777777" w:rsidR="00DD3C3F" w:rsidRPr="00EB4DA5" w:rsidRDefault="00DD3C3F" w:rsidP="00736A88">
            <w:pPr>
              <w:jc w:val="center"/>
            </w:pPr>
            <w:r w:rsidRPr="00EB4DA5">
              <w:t>1.14.</w:t>
            </w:r>
          </w:p>
        </w:tc>
        <w:tc>
          <w:tcPr>
            <w:tcW w:w="5760" w:type="dxa"/>
            <w:gridSpan w:val="3"/>
            <w:shd w:val="clear" w:color="auto" w:fill="auto"/>
          </w:tcPr>
          <w:p w14:paraId="4866CA63" w14:textId="77777777" w:rsidR="00DD3C3F" w:rsidRPr="00EB4DA5" w:rsidRDefault="00DD3C3F" w:rsidP="00665F6F">
            <w:pPr>
              <w:pStyle w:val="BodyText10"/>
              <w:ind w:firstLine="0"/>
              <w:rPr>
                <w:rFonts w:ascii="Times New Roman" w:hAnsi="Times New Roman" w:cs="Times New Roman"/>
                <w:sz w:val="24"/>
                <w:szCs w:val="24"/>
                <w:lang w:val="lt-LT"/>
              </w:rPr>
            </w:pPr>
            <w:r w:rsidRPr="00EB4DA5">
              <w:rPr>
                <w:rFonts w:ascii="Times New Roman" w:hAnsi="Times New Roman" w:cs="Times New Roman"/>
                <w:sz w:val="24"/>
                <w:szCs w:val="24"/>
                <w:lang w:val="lt-LT"/>
              </w:rPr>
              <w:t>Tinkamų finansuoti vietos projekto išlaidų, kurių nepadengia lėšos vietos projektui įgyvendinti, dalį pareiškėjas privalo finansuoti:</w:t>
            </w:r>
          </w:p>
        </w:tc>
        <w:tc>
          <w:tcPr>
            <w:tcW w:w="8647" w:type="dxa"/>
            <w:gridSpan w:val="22"/>
            <w:shd w:val="clear" w:color="auto" w:fill="auto"/>
          </w:tcPr>
          <w:p w14:paraId="2A6F06B7" w14:textId="77777777" w:rsidR="00DD3C3F" w:rsidRPr="00EB4DA5" w:rsidRDefault="00DD3C3F" w:rsidP="003B7125">
            <w:r w:rsidRPr="00EB4DA5">
              <w:t>1. Nuosavomis piniginėmis lėšomis arba savivaldybės biudžeto lėšomis.</w:t>
            </w:r>
          </w:p>
          <w:p w14:paraId="006170A7" w14:textId="77777777" w:rsidR="00DD3C3F" w:rsidRPr="00EB4DA5" w:rsidRDefault="00DD3C3F" w:rsidP="003B7125">
            <w:r w:rsidRPr="00EB4DA5">
              <w:t>2. Skolintomis lėšomis.</w:t>
            </w:r>
          </w:p>
          <w:p w14:paraId="352B65CD" w14:textId="4F04C87B" w:rsidR="008838C7" w:rsidRPr="008838C7" w:rsidRDefault="00DD3C3F" w:rsidP="003B7125">
            <w:r w:rsidRPr="00EB4DA5">
              <w:t>3. Įnašu natūra – nekilnojamuoju turtu (tinkama tik  viešiesiems juridiniams asmenims).</w:t>
            </w:r>
          </w:p>
        </w:tc>
      </w:tr>
      <w:tr w:rsidR="00DD3C3F" w:rsidRPr="00EB4DA5" w14:paraId="14B7639E" w14:textId="77777777" w:rsidTr="00D56E30">
        <w:tc>
          <w:tcPr>
            <w:tcW w:w="756" w:type="dxa"/>
            <w:shd w:val="clear" w:color="auto" w:fill="auto"/>
          </w:tcPr>
          <w:p w14:paraId="10EF45A8" w14:textId="77777777" w:rsidR="00DD3C3F" w:rsidRPr="00EB4DA5" w:rsidRDefault="00DD3C3F" w:rsidP="00736A88">
            <w:pPr>
              <w:jc w:val="center"/>
            </w:pPr>
            <w:r w:rsidRPr="00EB4DA5">
              <w:t>1.15.</w:t>
            </w:r>
          </w:p>
        </w:tc>
        <w:tc>
          <w:tcPr>
            <w:tcW w:w="5760" w:type="dxa"/>
            <w:gridSpan w:val="3"/>
            <w:shd w:val="clear" w:color="auto" w:fill="auto"/>
          </w:tcPr>
          <w:p w14:paraId="464FF1BB" w14:textId="77777777" w:rsidR="00DD3C3F" w:rsidRPr="00EB4DA5" w:rsidRDefault="00DD3C3F" w:rsidP="00736A88">
            <w:pPr>
              <w:pStyle w:val="BodyText10"/>
              <w:ind w:firstLine="0"/>
              <w:rPr>
                <w:rFonts w:ascii="Times New Roman" w:hAnsi="Times New Roman" w:cs="Times New Roman"/>
                <w:sz w:val="24"/>
                <w:szCs w:val="24"/>
                <w:lang w:val="lt-LT"/>
              </w:rPr>
            </w:pPr>
            <w:r w:rsidRPr="00EB4DA5">
              <w:rPr>
                <w:rFonts w:ascii="Times New Roman" w:hAnsi="Times New Roman" w:cs="Times New Roman"/>
                <w:sz w:val="24"/>
                <w:szCs w:val="24"/>
                <w:lang w:val="lt-LT"/>
              </w:rPr>
              <w:t>Vietos projektų finansavimo šaltiniai:</w:t>
            </w:r>
          </w:p>
        </w:tc>
        <w:tc>
          <w:tcPr>
            <w:tcW w:w="8647" w:type="dxa"/>
            <w:gridSpan w:val="22"/>
            <w:shd w:val="clear" w:color="auto" w:fill="auto"/>
          </w:tcPr>
          <w:p w14:paraId="03F97984" w14:textId="77777777" w:rsidR="00DD3C3F" w:rsidRPr="00EB4DA5" w:rsidRDefault="00DD3C3F" w:rsidP="001170A2">
            <w:pPr>
              <w:pStyle w:val="num1diagrama0"/>
              <w:tabs>
                <w:tab w:val="left" w:pos="540"/>
                <w:tab w:val="left" w:pos="1260"/>
                <w:tab w:val="left" w:pos="1440"/>
                <w:tab w:val="left" w:pos="1620"/>
                <w:tab w:val="left" w:pos="1800"/>
              </w:tabs>
              <w:rPr>
                <w:i/>
                <w:sz w:val="24"/>
                <w:szCs w:val="24"/>
              </w:rPr>
            </w:pPr>
            <w:r w:rsidRPr="00EB4DA5">
              <w:rPr>
                <w:sz w:val="24"/>
                <w:szCs w:val="24"/>
              </w:rPr>
              <w:t xml:space="preserve">EŽŪFKP ir Lietuvos Respublikos valstybės biudžeto lėšos. </w:t>
            </w:r>
          </w:p>
        </w:tc>
      </w:tr>
      <w:tr w:rsidR="00DD3C3F" w:rsidRPr="00EB4DA5" w14:paraId="66E64DF0" w14:textId="77777777" w:rsidTr="00FB19FD">
        <w:tc>
          <w:tcPr>
            <w:tcW w:w="15163" w:type="dxa"/>
            <w:gridSpan w:val="26"/>
            <w:shd w:val="clear" w:color="auto" w:fill="FBE4D5"/>
          </w:tcPr>
          <w:p w14:paraId="5A7573BF" w14:textId="77777777" w:rsidR="00DD3C3F" w:rsidRPr="00EB4DA5" w:rsidRDefault="00DD3C3F" w:rsidP="00736A88">
            <w:pPr>
              <w:rPr>
                <w:b/>
              </w:rPr>
            </w:pPr>
          </w:p>
        </w:tc>
      </w:tr>
      <w:tr w:rsidR="00C95BE1" w:rsidRPr="00EB4DA5" w14:paraId="7FA37E67" w14:textId="77777777" w:rsidTr="00C95BE1">
        <w:tc>
          <w:tcPr>
            <w:tcW w:w="15163" w:type="dxa"/>
            <w:gridSpan w:val="26"/>
            <w:shd w:val="clear" w:color="auto" w:fill="F4B083"/>
            <w:vAlign w:val="center"/>
          </w:tcPr>
          <w:p w14:paraId="2C48CB14" w14:textId="77777777" w:rsidR="00C95BE1" w:rsidRPr="00EB4DA5" w:rsidRDefault="00C95BE1" w:rsidP="00C95BE1">
            <w:pPr>
              <w:rPr>
                <w:b/>
              </w:rPr>
            </w:pPr>
            <w:r w:rsidRPr="00EB4DA5">
              <w:rPr>
                <w:b/>
              </w:rPr>
              <w:t>2. VIETOS PROJEKTŲ ATRANKOS KRITERIJAI</w:t>
            </w:r>
          </w:p>
        </w:tc>
      </w:tr>
      <w:tr w:rsidR="00E71282" w:rsidRPr="00EB4DA5" w14:paraId="5A38B673" w14:textId="77777777" w:rsidTr="0032584B">
        <w:tc>
          <w:tcPr>
            <w:tcW w:w="15163" w:type="dxa"/>
            <w:gridSpan w:val="26"/>
            <w:shd w:val="clear" w:color="auto" w:fill="auto"/>
            <w:vAlign w:val="center"/>
          </w:tcPr>
          <w:p w14:paraId="11E43AF9" w14:textId="77777777" w:rsidR="003C0EE9" w:rsidRPr="003C0EE9" w:rsidRDefault="003C0EE9" w:rsidP="003C0EE9">
            <w:pPr>
              <w:jc w:val="both"/>
              <w:rPr>
                <w:sz w:val="22"/>
                <w:szCs w:val="22"/>
              </w:rPr>
            </w:pPr>
            <w:r w:rsidRPr="003C0EE9">
              <w:rPr>
                <w:sz w:val="22"/>
                <w:szCs w:val="22"/>
              </w:rPr>
              <w:t xml:space="preserve">Vietos projektų pridėtinės vertės (kokybės) vertinimo tvarką nustato Vietos projektų administravimo taisyklių 87–92 punktai. </w:t>
            </w:r>
          </w:p>
          <w:p w14:paraId="176008A7" w14:textId="7BB721B1" w:rsidR="00E71282" w:rsidRPr="003C0EE9" w:rsidRDefault="003C0EE9" w:rsidP="003C0EE9">
            <w:pPr>
              <w:jc w:val="both"/>
              <w:rPr>
                <w:b/>
              </w:rPr>
            </w:pPr>
            <w:r w:rsidRPr="003C0EE9">
              <w:rPr>
                <w:sz w:val="22"/>
                <w:szCs w:val="22"/>
              </w:rPr>
              <w:lastRenderedPageBreak/>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r w:rsidR="00E71282" w:rsidRPr="003C0EE9">
              <w:t xml:space="preserve">Didžiausia galima surinkti balų suma yra 100 balų. </w:t>
            </w:r>
          </w:p>
        </w:tc>
      </w:tr>
      <w:tr w:rsidR="00C95BE1" w:rsidRPr="00EB4DA5" w14:paraId="363D3546" w14:textId="77777777" w:rsidTr="00C95BE1">
        <w:tc>
          <w:tcPr>
            <w:tcW w:w="756" w:type="dxa"/>
            <w:shd w:val="clear" w:color="auto" w:fill="auto"/>
            <w:vAlign w:val="center"/>
          </w:tcPr>
          <w:p w14:paraId="4CBC3411" w14:textId="77777777" w:rsidR="00C95BE1" w:rsidRPr="00EB4DA5" w:rsidRDefault="00C95BE1" w:rsidP="00C95BE1">
            <w:pPr>
              <w:jc w:val="both"/>
              <w:rPr>
                <w:b/>
              </w:rPr>
            </w:pPr>
            <w:r w:rsidRPr="00EB4DA5">
              <w:rPr>
                <w:b/>
              </w:rPr>
              <w:lastRenderedPageBreak/>
              <w:t>2.</w:t>
            </w:r>
            <w:r w:rsidR="00E71282" w:rsidRPr="00EB4DA5">
              <w:rPr>
                <w:b/>
              </w:rPr>
              <w:t>1</w:t>
            </w:r>
            <w:r w:rsidRPr="00EB4DA5">
              <w:rPr>
                <w:b/>
              </w:rPr>
              <w:t>.</w:t>
            </w:r>
          </w:p>
        </w:tc>
        <w:tc>
          <w:tcPr>
            <w:tcW w:w="14407" w:type="dxa"/>
            <w:gridSpan w:val="25"/>
            <w:shd w:val="clear" w:color="auto" w:fill="auto"/>
            <w:vAlign w:val="center"/>
          </w:tcPr>
          <w:p w14:paraId="6B26454B" w14:textId="77777777" w:rsidR="00C95BE1" w:rsidRPr="00EB4DA5" w:rsidRDefault="00C95BE1" w:rsidP="00C95BE1">
            <w:pPr>
              <w:jc w:val="both"/>
              <w:rPr>
                <w:b/>
              </w:rPr>
            </w:pPr>
            <w:r w:rsidRPr="00EB4DA5">
              <w:t>Vietos projektų pridėtinės vertės (kokybės) vertinimo metu taikomi šie vietos projektų atrankos kriterijai:</w:t>
            </w:r>
          </w:p>
        </w:tc>
      </w:tr>
      <w:tr w:rsidR="00C95BE1" w:rsidRPr="00EB4DA5" w14:paraId="532EE3D5" w14:textId="77777777" w:rsidTr="00EB4DA5">
        <w:tc>
          <w:tcPr>
            <w:tcW w:w="756" w:type="dxa"/>
            <w:shd w:val="clear" w:color="auto" w:fill="auto"/>
            <w:vAlign w:val="center"/>
          </w:tcPr>
          <w:p w14:paraId="65318EFA" w14:textId="77777777" w:rsidR="00C95BE1" w:rsidRPr="00EB4DA5" w:rsidRDefault="00C95BE1" w:rsidP="00C95BE1">
            <w:pPr>
              <w:jc w:val="center"/>
              <w:rPr>
                <w:b/>
              </w:rPr>
            </w:pPr>
            <w:r w:rsidRPr="00EB4DA5">
              <w:rPr>
                <w:b/>
              </w:rPr>
              <w:t>Eil. Nr.</w:t>
            </w:r>
          </w:p>
        </w:tc>
        <w:tc>
          <w:tcPr>
            <w:tcW w:w="3605" w:type="dxa"/>
            <w:shd w:val="clear" w:color="auto" w:fill="auto"/>
            <w:vAlign w:val="center"/>
          </w:tcPr>
          <w:p w14:paraId="3946F0C6" w14:textId="77777777" w:rsidR="00C95BE1" w:rsidRPr="00EB4DA5" w:rsidRDefault="00C95BE1" w:rsidP="00E56A1D">
            <w:pPr>
              <w:jc w:val="center"/>
              <w:rPr>
                <w:b/>
              </w:rPr>
            </w:pPr>
            <w:r w:rsidRPr="00EB4DA5">
              <w:rPr>
                <w:b/>
              </w:rPr>
              <w:t>Vietos projektų atrankos kriterijus</w:t>
            </w:r>
          </w:p>
        </w:tc>
        <w:tc>
          <w:tcPr>
            <w:tcW w:w="1559" w:type="dxa"/>
            <w:shd w:val="clear" w:color="auto" w:fill="auto"/>
            <w:vAlign w:val="center"/>
          </w:tcPr>
          <w:p w14:paraId="718FC19B" w14:textId="77777777" w:rsidR="00C95BE1" w:rsidRPr="00EB4DA5" w:rsidRDefault="00C95BE1" w:rsidP="00C95BE1">
            <w:pPr>
              <w:jc w:val="center"/>
              <w:rPr>
                <w:i/>
                <w:highlight w:val="yellow"/>
              </w:rPr>
            </w:pPr>
            <w:r w:rsidRPr="00EB4DA5">
              <w:rPr>
                <w:b/>
              </w:rPr>
              <w:t>Didžiausias galimas surinkti balų skaičius</w:t>
            </w:r>
          </w:p>
        </w:tc>
        <w:tc>
          <w:tcPr>
            <w:tcW w:w="4536" w:type="dxa"/>
            <w:gridSpan w:val="11"/>
            <w:shd w:val="clear" w:color="auto" w:fill="auto"/>
            <w:vAlign w:val="center"/>
          </w:tcPr>
          <w:p w14:paraId="330343CE" w14:textId="14DBD51A" w:rsidR="00C95BE1" w:rsidRPr="00EB4DA5" w:rsidRDefault="00C95BE1" w:rsidP="005123EA">
            <w:pPr>
              <w:jc w:val="center"/>
              <w:rPr>
                <w:i/>
              </w:rPr>
            </w:pPr>
            <w:proofErr w:type="spellStart"/>
            <w:r w:rsidRPr="00EB4DA5">
              <w:rPr>
                <w:b/>
              </w:rPr>
              <w:t>Patikrinamumas</w:t>
            </w:r>
            <w:proofErr w:type="spellEnd"/>
            <w:r w:rsidR="007F5F23">
              <w:rPr>
                <w:b/>
              </w:rPr>
              <w:t xml:space="preserve"> </w:t>
            </w:r>
            <w:r w:rsidRPr="00EB4DA5">
              <w:t>(Pateikiamas paaiškinimas,</w:t>
            </w:r>
            <w:r w:rsidR="007F5F23">
              <w:t xml:space="preserve"> </w:t>
            </w:r>
            <w:r w:rsidRPr="00EB4DA5">
              <w:t xml:space="preserve">kaip </w:t>
            </w:r>
            <w:r w:rsidRPr="00EB4DA5">
              <w:rPr>
                <w:b/>
              </w:rPr>
              <w:t xml:space="preserve">vietos projekto paraiškos </w:t>
            </w:r>
            <w:proofErr w:type="spellStart"/>
            <w:r w:rsidRPr="00EB4DA5">
              <w:rPr>
                <w:b/>
              </w:rPr>
              <w:t>vertinimometu</w:t>
            </w:r>
            <w:proofErr w:type="spellEnd"/>
            <w:r w:rsidRPr="00EB4DA5">
              <w:t xml:space="preserve"> bus vertinama atitiktis atrankos kriterijui, t. y. kokius rašytinius įrodymus turi pateikti pareiškėjas, kad būtų teigiamai įvertinta atitiktis atrankos kriterijui)</w:t>
            </w:r>
          </w:p>
        </w:tc>
        <w:tc>
          <w:tcPr>
            <w:tcW w:w="4707" w:type="dxa"/>
            <w:gridSpan w:val="12"/>
            <w:shd w:val="clear" w:color="auto" w:fill="auto"/>
            <w:vAlign w:val="center"/>
          </w:tcPr>
          <w:p w14:paraId="1F4D1047" w14:textId="77777777" w:rsidR="00C95BE1" w:rsidRPr="00EB4DA5" w:rsidRDefault="00C95BE1" w:rsidP="00C95BE1">
            <w:pPr>
              <w:jc w:val="center"/>
              <w:rPr>
                <w:b/>
              </w:rPr>
            </w:pPr>
            <w:proofErr w:type="spellStart"/>
            <w:r w:rsidRPr="00EB4DA5">
              <w:rPr>
                <w:b/>
              </w:rPr>
              <w:t>Kontroliuojamumas</w:t>
            </w:r>
            <w:proofErr w:type="spellEnd"/>
          </w:p>
          <w:p w14:paraId="6A76307C" w14:textId="508B05AF" w:rsidR="00C95BE1" w:rsidRPr="00EB4DA5" w:rsidRDefault="00C95BE1" w:rsidP="008A7812">
            <w:pPr>
              <w:jc w:val="center"/>
            </w:pPr>
            <w:r w:rsidRPr="00EB4DA5">
              <w:t>(Pateikiamas paaiškinimas, kaip</w:t>
            </w:r>
            <w:r w:rsidR="007F5F23">
              <w:t xml:space="preserve"> </w:t>
            </w:r>
            <w:r w:rsidRPr="00EB4DA5">
              <w:rPr>
                <w:b/>
              </w:rPr>
              <w:t xml:space="preserve">vietos projekto įgyvendinimo metu </w:t>
            </w:r>
            <w:r w:rsidRPr="00EB4DA5">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EB4DA5" w14:paraId="4BC7C69B" w14:textId="77777777" w:rsidTr="00EB4DA5">
        <w:trPr>
          <w:trHeight w:val="70"/>
        </w:trPr>
        <w:tc>
          <w:tcPr>
            <w:tcW w:w="756" w:type="dxa"/>
            <w:shd w:val="clear" w:color="auto" w:fill="auto"/>
          </w:tcPr>
          <w:p w14:paraId="48E7339A" w14:textId="77777777" w:rsidR="00C95BE1" w:rsidRPr="00EB4DA5" w:rsidRDefault="00C95BE1" w:rsidP="00C95BE1">
            <w:pPr>
              <w:jc w:val="center"/>
              <w:rPr>
                <w:b/>
              </w:rPr>
            </w:pPr>
            <w:r w:rsidRPr="00EB4DA5">
              <w:rPr>
                <w:b/>
              </w:rPr>
              <w:t>I</w:t>
            </w:r>
          </w:p>
        </w:tc>
        <w:tc>
          <w:tcPr>
            <w:tcW w:w="3605" w:type="dxa"/>
            <w:shd w:val="clear" w:color="auto" w:fill="auto"/>
          </w:tcPr>
          <w:p w14:paraId="68B370E3" w14:textId="77777777" w:rsidR="00C95BE1" w:rsidRPr="00EB4DA5" w:rsidRDefault="00C95BE1" w:rsidP="00E56A1D">
            <w:pPr>
              <w:jc w:val="center"/>
              <w:rPr>
                <w:b/>
              </w:rPr>
            </w:pPr>
            <w:r w:rsidRPr="00EB4DA5">
              <w:rPr>
                <w:b/>
              </w:rPr>
              <w:t>II</w:t>
            </w:r>
          </w:p>
        </w:tc>
        <w:tc>
          <w:tcPr>
            <w:tcW w:w="1559" w:type="dxa"/>
            <w:shd w:val="clear" w:color="auto" w:fill="auto"/>
          </w:tcPr>
          <w:p w14:paraId="46FE9B6B" w14:textId="77777777" w:rsidR="00C95BE1" w:rsidRPr="00EB4DA5" w:rsidRDefault="00C95BE1" w:rsidP="00C95BE1">
            <w:pPr>
              <w:jc w:val="center"/>
              <w:rPr>
                <w:b/>
              </w:rPr>
            </w:pPr>
            <w:r w:rsidRPr="00EB4DA5">
              <w:rPr>
                <w:b/>
              </w:rPr>
              <w:t>III</w:t>
            </w:r>
          </w:p>
        </w:tc>
        <w:tc>
          <w:tcPr>
            <w:tcW w:w="4536" w:type="dxa"/>
            <w:gridSpan w:val="11"/>
            <w:shd w:val="clear" w:color="auto" w:fill="auto"/>
          </w:tcPr>
          <w:p w14:paraId="309D2161" w14:textId="77777777" w:rsidR="00C95BE1" w:rsidRPr="00EB4DA5" w:rsidRDefault="00C95BE1" w:rsidP="00C95BE1">
            <w:pPr>
              <w:jc w:val="center"/>
              <w:rPr>
                <w:b/>
              </w:rPr>
            </w:pPr>
            <w:r w:rsidRPr="00EB4DA5">
              <w:rPr>
                <w:b/>
              </w:rPr>
              <w:t>IV</w:t>
            </w:r>
          </w:p>
        </w:tc>
        <w:tc>
          <w:tcPr>
            <w:tcW w:w="4707" w:type="dxa"/>
            <w:gridSpan w:val="12"/>
            <w:shd w:val="clear" w:color="auto" w:fill="auto"/>
          </w:tcPr>
          <w:p w14:paraId="171640FC" w14:textId="77777777" w:rsidR="00C95BE1" w:rsidRPr="00EB4DA5" w:rsidRDefault="00C95BE1" w:rsidP="00C95BE1">
            <w:pPr>
              <w:jc w:val="center"/>
              <w:rPr>
                <w:b/>
              </w:rPr>
            </w:pPr>
            <w:r w:rsidRPr="00EB4DA5">
              <w:rPr>
                <w:b/>
              </w:rPr>
              <w:t>V</w:t>
            </w:r>
          </w:p>
        </w:tc>
      </w:tr>
      <w:tr w:rsidR="00D71D9B" w:rsidRPr="00EB4DA5" w14:paraId="3602E7F6" w14:textId="77777777" w:rsidTr="00EB4DA5">
        <w:trPr>
          <w:trHeight w:val="808"/>
        </w:trPr>
        <w:tc>
          <w:tcPr>
            <w:tcW w:w="756" w:type="dxa"/>
            <w:shd w:val="clear" w:color="auto" w:fill="auto"/>
          </w:tcPr>
          <w:p w14:paraId="4A1B17F4" w14:textId="77777777" w:rsidR="00D71D9B" w:rsidRPr="00EB4DA5" w:rsidRDefault="00D71D9B" w:rsidP="00EB4DA5">
            <w:pPr>
              <w:jc w:val="center"/>
              <w:rPr>
                <w:b/>
              </w:rPr>
            </w:pPr>
            <w:r w:rsidRPr="00EB4DA5">
              <w:rPr>
                <w:b/>
              </w:rPr>
              <w:t>1.</w:t>
            </w:r>
          </w:p>
        </w:tc>
        <w:tc>
          <w:tcPr>
            <w:tcW w:w="3605" w:type="dxa"/>
            <w:shd w:val="clear" w:color="auto" w:fill="auto"/>
          </w:tcPr>
          <w:p w14:paraId="0C72B7D9" w14:textId="77777777" w:rsidR="00D71D9B" w:rsidRPr="00EB4DA5" w:rsidRDefault="00D71D9B" w:rsidP="00EB4DA5">
            <w:pPr>
              <w:jc w:val="both"/>
            </w:pPr>
            <w:r w:rsidRPr="00EB4DA5">
              <w:rPr>
                <w:b/>
                <w:color w:val="000000" w:themeColor="text1"/>
              </w:rPr>
              <w:t>Įdarbinamo</w:t>
            </w:r>
            <w:r w:rsidR="00DB15B3" w:rsidRPr="00EB4DA5">
              <w:rPr>
                <w:b/>
                <w:color w:val="000000" w:themeColor="text1"/>
              </w:rPr>
              <w:t xml:space="preserve"> </w:t>
            </w:r>
            <w:r w:rsidRPr="00EB4DA5">
              <w:rPr>
                <w:b/>
                <w:color w:val="000000" w:themeColor="text1"/>
              </w:rPr>
              <w:t>/</w:t>
            </w:r>
            <w:r w:rsidR="00DB15B3" w:rsidRPr="00EB4DA5">
              <w:rPr>
                <w:b/>
                <w:color w:val="000000" w:themeColor="text1"/>
              </w:rPr>
              <w:t xml:space="preserve"> </w:t>
            </w:r>
            <w:r w:rsidRPr="00EB4DA5">
              <w:rPr>
                <w:b/>
                <w:color w:val="000000" w:themeColor="text1"/>
              </w:rPr>
              <w:t>savarankiškai dirbančio kaimo gyventojo amžius.</w:t>
            </w:r>
            <w:r w:rsidR="00DB15B3" w:rsidRPr="00EB4DA5">
              <w:rPr>
                <w:b/>
                <w:color w:val="000000" w:themeColor="text1"/>
              </w:rPr>
              <w:t xml:space="preserve"> </w:t>
            </w:r>
            <w:r w:rsidRPr="00EB4DA5">
              <w:t>Šis atrankos kriterijus detalizuojamas taip:</w:t>
            </w:r>
          </w:p>
        </w:tc>
        <w:tc>
          <w:tcPr>
            <w:tcW w:w="1559" w:type="dxa"/>
            <w:shd w:val="clear" w:color="auto" w:fill="auto"/>
          </w:tcPr>
          <w:p w14:paraId="2803A8E5" w14:textId="77777777" w:rsidR="00D71D9B" w:rsidRPr="00EB4DA5" w:rsidRDefault="00D71D9B" w:rsidP="00EB4DA5">
            <w:pPr>
              <w:jc w:val="center"/>
            </w:pPr>
            <w:r w:rsidRPr="00EB4DA5">
              <w:rPr>
                <w:b/>
              </w:rPr>
              <w:t>25</w:t>
            </w:r>
          </w:p>
        </w:tc>
        <w:tc>
          <w:tcPr>
            <w:tcW w:w="4536" w:type="dxa"/>
            <w:gridSpan w:val="11"/>
            <w:vMerge w:val="restart"/>
            <w:shd w:val="clear" w:color="auto" w:fill="auto"/>
          </w:tcPr>
          <w:p w14:paraId="2F732159" w14:textId="77777777" w:rsidR="00D71D9B" w:rsidRPr="00EB4DA5" w:rsidRDefault="00D71D9B" w:rsidP="00EB4DA5">
            <w:pPr>
              <w:jc w:val="both"/>
            </w:pPr>
            <w:r w:rsidRPr="00EB4DA5">
              <w:t>Vietos projekto paraiškos vertinimo metu atitiktis šiam atrankos kriterijui nustatoma remiantis pareiškėjo vietos projekto paraiškoje</w:t>
            </w:r>
            <w:r w:rsidR="000C07CE">
              <w:t>,</w:t>
            </w:r>
            <w:r w:rsidRPr="00EB4DA5">
              <w:t xml:space="preserve"> verslo plane pateikta informacija bei prisiimtais įsipareigojimais.</w:t>
            </w:r>
          </w:p>
        </w:tc>
        <w:tc>
          <w:tcPr>
            <w:tcW w:w="4707" w:type="dxa"/>
            <w:gridSpan w:val="12"/>
            <w:vMerge w:val="restart"/>
            <w:shd w:val="clear" w:color="auto" w:fill="auto"/>
          </w:tcPr>
          <w:p w14:paraId="6ED32A19" w14:textId="77777777" w:rsidR="00DD3C3F" w:rsidRPr="00EB4DA5" w:rsidRDefault="00E35882" w:rsidP="00EB4DA5">
            <w:pPr>
              <w:tabs>
                <w:tab w:val="right" w:pos="9808"/>
              </w:tabs>
              <w:suppressAutoHyphens/>
              <w:autoSpaceDE w:val="0"/>
              <w:autoSpaceDN w:val="0"/>
              <w:adjustRightInd w:val="0"/>
              <w:jc w:val="both"/>
              <w:textAlignment w:val="center"/>
            </w:pPr>
            <w:r w:rsidRPr="00EB4DA5">
              <w:t>Vietos projekto įgyvendinimo metu, teikiant projekto įgyvendinimo ataskaitą bei patikrų vietoje metu, vietos projekto vykdytojas turės pateikti dokumentus, kuriais remiantis būtų galima nustatyti įdarbinto</w:t>
            </w:r>
            <w:r w:rsidR="00DB15B3" w:rsidRPr="00EB4DA5">
              <w:t xml:space="preserve"> </w:t>
            </w:r>
            <w:r w:rsidRPr="00EB4DA5">
              <w:t>/</w:t>
            </w:r>
            <w:r w:rsidR="00DB15B3" w:rsidRPr="00EB4DA5">
              <w:t xml:space="preserve"> </w:t>
            </w:r>
            <w:r w:rsidRPr="00EB4DA5">
              <w:t>savarankiškai dirbančio asmens amžių ir gyvenamąją vietą darbo santykių</w:t>
            </w:r>
            <w:r w:rsidR="00DB15B3" w:rsidRPr="00EB4DA5">
              <w:t xml:space="preserve"> </w:t>
            </w:r>
            <w:r w:rsidRPr="00EB4DA5">
              <w:t>/ savarankiškos veiklos pradžios momentu. Tinkami dokumentai: darbo sutartis, individualios veiklos vykdymo pažyma, verslo liudijimas, darbuotojo</w:t>
            </w:r>
            <w:r w:rsidR="00DB15B3" w:rsidRPr="00EB4DA5">
              <w:t xml:space="preserve"> </w:t>
            </w:r>
            <w:r w:rsidRPr="00EB4DA5">
              <w:t>/ savarankiškai dirbančio asmens tapatybę patvirtinantis dokumentas ir ne senesnė nei 15 d. d. pažyma apie deklaruotą gyvenamąją vietą.</w:t>
            </w:r>
          </w:p>
        </w:tc>
      </w:tr>
      <w:tr w:rsidR="00D71D9B" w:rsidRPr="00EB4DA5" w14:paraId="01170714" w14:textId="77777777" w:rsidTr="00EB4DA5">
        <w:tc>
          <w:tcPr>
            <w:tcW w:w="756" w:type="dxa"/>
            <w:shd w:val="clear" w:color="auto" w:fill="auto"/>
          </w:tcPr>
          <w:p w14:paraId="28898AFB" w14:textId="77777777" w:rsidR="00D71D9B" w:rsidRPr="00EB4DA5" w:rsidRDefault="00D71D9B" w:rsidP="00EB4DA5">
            <w:pPr>
              <w:jc w:val="center"/>
            </w:pPr>
            <w:r w:rsidRPr="00EB4DA5">
              <w:t>1.1.</w:t>
            </w:r>
          </w:p>
        </w:tc>
        <w:tc>
          <w:tcPr>
            <w:tcW w:w="3605" w:type="dxa"/>
            <w:shd w:val="clear" w:color="auto" w:fill="auto"/>
          </w:tcPr>
          <w:p w14:paraId="3FA58504" w14:textId="77777777" w:rsidR="00D71D9B" w:rsidRPr="00EB4DA5" w:rsidRDefault="00D71D9B" w:rsidP="00EB4DA5">
            <w:pPr>
              <w:jc w:val="both"/>
            </w:pPr>
            <w:r w:rsidRPr="00EB4DA5">
              <w:t>įdarbinamas asmuo iki 29 m. amžiaus (imtinai)</w:t>
            </w:r>
          </w:p>
        </w:tc>
        <w:tc>
          <w:tcPr>
            <w:tcW w:w="1559" w:type="dxa"/>
            <w:shd w:val="clear" w:color="auto" w:fill="auto"/>
          </w:tcPr>
          <w:p w14:paraId="4BECCF62" w14:textId="77777777" w:rsidR="00D71D9B" w:rsidRPr="00EB4DA5" w:rsidRDefault="00D71D9B" w:rsidP="00EB4DA5">
            <w:pPr>
              <w:jc w:val="center"/>
            </w:pPr>
            <w:r w:rsidRPr="00EB4DA5">
              <w:t>25</w:t>
            </w:r>
          </w:p>
        </w:tc>
        <w:tc>
          <w:tcPr>
            <w:tcW w:w="4536" w:type="dxa"/>
            <w:gridSpan w:val="11"/>
            <w:vMerge/>
            <w:shd w:val="clear" w:color="auto" w:fill="auto"/>
          </w:tcPr>
          <w:p w14:paraId="56DCAFC7" w14:textId="77777777" w:rsidR="00D71D9B" w:rsidRPr="00EB4DA5" w:rsidRDefault="00D71D9B" w:rsidP="00EB4DA5">
            <w:pPr>
              <w:jc w:val="both"/>
            </w:pPr>
          </w:p>
        </w:tc>
        <w:tc>
          <w:tcPr>
            <w:tcW w:w="4707" w:type="dxa"/>
            <w:gridSpan w:val="12"/>
            <w:vMerge/>
            <w:shd w:val="clear" w:color="auto" w:fill="auto"/>
          </w:tcPr>
          <w:p w14:paraId="6B504294" w14:textId="77777777" w:rsidR="00D71D9B" w:rsidRPr="00EB4DA5" w:rsidRDefault="00D71D9B" w:rsidP="00EB4DA5">
            <w:pPr>
              <w:jc w:val="both"/>
            </w:pPr>
          </w:p>
        </w:tc>
      </w:tr>
      <w:tr w:rsidR="00D71D9B" w:rsidRPr="00EB4DA5" w14:paraId="66BA2AE2" w14:textId="77777777" w:rsidTr="00EB4DA5">
        <w:tc>
          <w:tcPr>
            <w:tcW w:w="756" w:type="dxa"/>
            <w:shd w:val="clear" w:color="auto" w:fill="auto"/>
          </w:tcPr>
          <w:p w14:paraId="6B773F8A" w14:textId="77777777" w:rsidR="00D71D9B" w:rsidRPr="00EB4DA5" w:rsidRDefault="00D71D9B" w:rsidP="00EB4DA5">
            <w:pPr>
              <w:jc w:val="center"/>
            </w:pPr>
            <w:r w:rsidRPr="00EB4DA5">
              <w:t>1.2.</w:t>
            </w:r>
          </w:p>
        </w:tc>
        <w:tc>
          <w:tcPr>
            <w:tcW w:w="3605" w:type="dxa"/>
            <w:shd w:val="clear" w:color="auto" w:fill="auto"/>
          </w:tcPr>
          <w:p w14:paraId="58CD7097" w14:textId="77777777" w:rsidR="00D71D9B" w:rsidRPr="00EB4DA5" w:rsidRDefault="00D71D9B" w:rsidP="00EB4DA5">
            <w:pPr>
              <w:jc w:val="both"/>
            </w:pPr>
            <w:r w:rsidRPr="00EB4DA5">
              <w:t>įdarbinamas asmuo nuo 30 iki 40 m. amžiaus (imtinai)</w:t>
            </w:r>
          </w:p>
        </w:tc>
        <w:tc>
          <w:tcPr>
            <w:tcW w:w="1559" w:type="dxa"/>
            <w:shd w:val="clear" w:color="auto" w:fill="auto"/>
          </w:tcPr>
          <w:p w14:paraId="5C6545F8" w14:textId="77777777" w:rsidR="00D71D9B" w:rsidRPr="00EB4DA5" w:rsidRDefault="00D71D9B" w:rsidP="00EB4DA5">
            <w:pPr>
              <w:jc w:val="center"/>
            </w:pPr>
            <w:r w:rsidRPr="00EB4DA5">
              <w:t>20</w:t>
            </w:r>
          </w:p>
        </w:tc>
        <w:tc>
          <w:tcPr>
            <w:tcW w:w="4536" w:type="dxa"/>
            <w:gridSpan w:val="11"/>
            <w:vMerge/>
            <w:shd w:val="clear" w:color="auto" w:fill="auto"/>
          </w:tcPr>
          <w:p w14:paraId="343A1143" w14:textId="77777777" w:rsidR="00D71D9B" w:rsidRPr="00EB4DA5" w:rsidRDefault="00D71D9B" w:rsidP="00EB4DA5">
            <w:pPr>
              <w:jc w:val="both"/>
            </w:pPr>
          </w:p>
        </w:tc>
        <w:tc>
          <w:tcPr>
            <w:tcW w:w="4707" w:type="dxa"/>
            <w:gridSpan w:val="12"/>
            <w:vMerge/>
            <w:shd w:val="clear" w:color="auto" w:fill="auto"/>
          </w:tcPr>
          <w:p w14:paraId="32B50CD6" w14:textId="77777777" w:rsidR="00D71D9B" w:rsidRPr="00EB4DA5" w:rsidRDefault="00D71D9B" w:rsidP="00EB4DA5">
            <w:pPr>
              <w:jc w:val="both"/>
            </w:pPr>
          </w:p>
        </w:tc>
      </w:tr>
      <w:tr w:rsidR="00D71D9B" w:rsidRPr="00EB4DA5" w14:paraId="568A9AA3" w14:textId="77777777" w:rsidTr="00EB4DA5">
        <w:tc>
          <w:tcPr>
            <w:tcW w:w="756" w:type="dxa"/>
            <w:shd w:val="clear" w:color="auto" w:fill="auto"/>
          </w:tcPr>
          <w:p w14:paraId="0F0C0256" w14:textId="77777777" w:rsidR="00D71D9B" w:rsidRPr="00EB4DA5" w:rsidRDefault="00D71D9B" w:rsidP="00EB4DA5">
            <w:pPr>
              <w:jc w:val="center"/>
            </w:pPr>
            <w:r w:rsidRPr="00EB4DA5">
              <w:t>1.3.</w:t>
            </w:r>
          </w:p>
        </w:tc>
        <w:tc>
          <w:tcPr>
            <w:tcW w:w="3605" w:type="dxa"/>
            <w:shd w:val="clear" w:color="auto" w:fill="auto"/>
          </w:tcPr>
          <w:p w14:paraId="5AC255BD" w14:textId="77777777" w:rsidR="00D71D9B" w:rsidRPr="00EB4DA5" w:rsidRDefault="00D71D9B" w:rsidP="00EB4DA5">
            <w:pPr>
              <w:jc w:val="both"/>
            </w:pPr>
            <w:r w:rsidRPr="00EB4DA5">
              <w:t>įdarbinamas asmuo, vyresnis nei 41 m. amžiaus</w:t>
            </w:r>
          </w:p>
        </w:tc>
        <w:tc>
          <w:tcPr>
            <w:tcW w:w="1559" w:type="dxa"/>
            <w:shd w:val="clear" w:color="auto" w:fill="auto"/>
          </w:tcPr>
          <w:p w14:paraId="6C600BD9" w14:textId="77777777" w:rsidR="00D71D9B" w:rsidRPr="00EB4DA5" w:rsidRDefault="00D71D9B" w:rsidP="00EB4DA5">
            <w:pPr>
              <w:jc w:val="center"/>
            </w:pPr>
            <w:r w:rsidRPr="00EB4DA5">
              <w:t>15</w:t>
            </w:r>
          </w:p>
        </w:tc>
        <w:tc>
          <w:tcPr>
            <w:tcW w:w="4536" w:type="dxa"/>
            <w:gridSpan w:val="11"/>
            <w:vMerge/>
            <w:shd w:val="clear" w:color="auto" w:fill="auto"/>
          </w:tcPr>
          <w:p w14:paraId="3BB37C05" w14:textId="77777777" w:rsidR="00D71D9B" w:rsidRPr="00EB4DA5" w:rsidRDefault="00D71D9B" w:rsidP="00EB4DA5">
            <w:pPr>
              <w:jc w:val="both"/>
            </w:pPr>
          </w:p>
        </w:tc>
        <w:tc>
          <w:tcPr>
            <w:tcW w:w="4707" w:type="dxa"/>
            <w:gridSpan w:val="12"/>
            <w:vMerge/>
            <w:shd w:val="clear" w:color="auto" w:fill="auto"/>
          </w:tcPr>
          <w:p w14:paraId="6FA98CC7" w14:textId="77777777" w:rsidR="00D71D9B" w:rsidRPr="00EB4DA5" w:rsidRDefault="00D71D9B" w:rsidP="00EB4DA5">
            <w:pPr>
              <w:jc w:val="both"/>
            </w:pPr>
          </w:p>
        </w:tc>
      </w:tr>
      <w:tr w:rsidR="00D71D9B" w:rsidRPr="00EB4DA5" w14:paraId="059F7FBF" w14:textId="77777777" w:rsidTr="00EB4DA5">
        <w:tc>
          <w:tcPr>
            <w:tcW w:w="756" w:type="dxa"/>
            <w:shd w:val="clear" w:color="auto" w:fill="auto"/>
          </w:tcPr>
          <w:p w14:paraId="1E5B523B" w14:textId="77777777" w:rsidR="00D71D9B" w:rsidRPr="00EB4DA5" w:rsidRDefault="00D71D9B" w:rsidP="00EB4DA5">
            <w:pPr>
              <w:jc w:val="center"/>
              <w:rPr>
                <w:b/>
              </w:rPr>
            </w:pPr>
            <w:r w:rsidRPr="00EB4DA5">
              <w:rPr>
                <w:b/>
              </w:rPr>
              <w:t>2.</w:t>
            </w:r>
          </w:p>
        </w:tc>
        <w:tc>
          <w:tcPr>
            <w:tcW w:w="3605" w:type="dxa"/>
            <w:shd w:val="clear" w:color="auto" w:fill="auto"/>
          </w:tcPr>
          <w:p w14:paraId="306E744E" w14:textId="77777777" w:rsidR="00D71D9B" w:rsidRPr="00EB4DA5" w:rsidRDefault="00D71D9B" w:rsidP="00EB4DA5">
            <w:pPr>
              <w:jc w:val="both"/>
            </w:pPr>
            <w:r w:rsidRPr="00EB4DA5">
              <w:rPr>
                <w:b/>
                <w:color w:val="000000" w:themeColor="text1"/>
              </w:rPr>
              <w:t>Vietos</w:t>
            </w:r>
            <w:r w:rsidRPr="00EB4DA5">
              <w:rPr>
                <w:rFonts w:eastAsia="Calibri"/>
                <w:b/>
                <w:color w:val="000000" w:themeColor="text1"/>
              </w:rPr>
              <w:t xml:space="preserve"> projekte numatyta vykdyti veikla – naujai kuriamas ir</w:t>
            </w:r>
            <w:r w:rsidR="00DB15B3" w:rsidRPr="00EB4DA5">
              <w:rPr>
                <w:rFonts w:eastAsia="Calibri"/>
                <w:b/>
                <w:color w:val="000000" w:themeColor="text1"/>
              </w:rPr>
              <w:t xml:space="preserve"> </w:t>
            </w:r>
            <w:r w:rsidRPr="00EB4DA5">
              <w:rPr>
                <w:rFonts w:eastAsia="Calibri"/>
                <w:b/>
                <w:color w:val="000000" w:themeColor="text1"/>
              </w:rPr>
              <w:t>/</w:t>
            </w:r>
            <w:r w:rsidR="00DB15B3" w:rsidRPr="00EB4DA5">
              <w:rPr>
                <w:rFonts w:eastAsia="Calibri"/>
                <w:b/>
                <w:color w:val="000000" w:themeColor="text1"/>
              </w:rPr>
              <w:t xml:space="preserve"> </w:t>
            </w:r>
            <w:r w:rsidRPr="00EB4DA5">
              <w:rPr>
                <w:rFonts w:eastAsia="Calibri"/>
                <w:b/>
                <w:color w:val="000000" w:themeColor="text1"/>
              </w:rPr>
              <w:t>ar šeimos  verslas</w:t>
            </w:r>
            <w:r w:rsidRPr="00EB4DA5">
              <w:rPr>
                <w:b/>
                <w:color w:val="000000"/>
                <w:shd w:val="clear" w:color="auto" w:fill="FFFFFF"/>
              </w:rPr>
              <w:t xml:space="preserve"> (nuosavybė ir valdymas yra šeimos, kurios nariai tame versle dirba, rankose).</w:t>
            </w:r>
            <w:r w:rsidRPr="00EB4DA5">
              <w:t xml:space="preserve"> Šis atrankos kriterijus detalizuojamas taip:</w:t>
            </w:r>
          </w:p>
        </w:tc>
        <w:tc>
          <w:tcPr>
            <w:tcW w:w="1559" w:type="dxa"/>
            <w:shd w:val="clear" w:color="auto" w:fill="auto"/>
          </w:tcPr>
          <w:p w14:paraId="1870AA22" w14:textId="77777777" w:rsidR="00D71D9B" w:rsidRPr="00EB4DA5" w:rsidRDefault="00713D46" w:rsidP="00EB4DA5">
            <w:pPr>
              <w:jc w:val="center"/>
              <w:rPr>
                <w:b/>
              </w:rPr>
            </w:pPr>
            <w:r w:rsidRPr="00EB4DA5">
              <w:rPr>
                <w:b/>
              </w:rPr>
              <w:t>25</w:t>
            </w:r>
          </w:p>
        </w:tc>
        <w:tc>
          <w:tcPr>
            <w:tcW w:w="4536" w:type="dxa"/>
            <w:gridSpan w:val="11"/>
            <w:vMerge w:val="restart"/>
            <w:shd w:val="clear" w:color="auto" w:fill="auto"/>
          </w:tcPr>
          <w:p w14:paraId="353B8D01" w14:textId="77777777" w:rsidR="00DD3C3F" w:rsidRPr="00EB4DA5" w:rsidRDefault="00713D46" w:rsidP="00EB4DA5">
            <w:pPr>
              <w:tabs>
                <w:tab w:val="right" w:pos="9808"/>
              </w:tabs>
              <w:suppressAutoHyphens/>
              <w:autoSpaceDE w:val="0"/>
              <w:autoSpaceDN w:val="0"/>
              <w:adjustRightInd w:val="0"/>
              <w:jc w:val="both"/>
              <w:textAlignment w:val="center"/>
            </w:pPr>
            <w:r w:rsidRPr="00EB4DA5">
              <w:t xml:space="preserve">Vietos projekto paraiškos vertinimo metu atitiktis šiam atrankos kriterijui nustatoma remiantis pareiškėjo vietos projekto paraiškoje, verslo plane bei kituose pridedamuose dokumentuose pateikta informacija. Pareiškėjas, siekdamas pagrįsti atitiktį šiam atrankos kriterijui, kartu su vietos projekto paraiška (priklausomai nuo savo teisinio statuso) teikia įmonės ar individualios veiklos vykdymo registracijos </w:t>
            </w:r>
            <w:r w:rsidRPr="00EB4DA5">
              <w:lastRenderedPageBreak/>
              <w:t>dokumentus, verslo liudijimus, VĮ Registrų centas juridinių asmenų, nekilnojamojo turto registrų išrašus bei kitus, jo manymu, pagrindimui tinkamus dokumentus.</w:t>
            </w:r>
          </w:p>
          <w:p w14:paraId="489D311C" w14:textId="77777777" w:rsidR="00DD3C3F" w:rsidRPr="00EB4DA5" w:rsidRDefault="00713D46" w:rsidP="00EB4DA5">
            <w:pPr>
              <w:tabs>
                <w:tab w:val="right" w:pos="9808"/>
              </w:tabs>
              <w:suppressAutoHyphens/>
              <w:autoSpaceDE w:val="0"/>
              <w:autoSpaceDN w:val="0"/>
              <w:adjustRightInd w:val="0"/>
              <w:jc w:val="both"/>
              <w:textAlignment w:val="center"/>
              <w:rPr>
                <w:i/>
              </w:rPr>
            </w:pPr>
            <w:r w:rsidRPr="00EB4DA5">
              <w:rPr>
                <w:i/>
              </w:rPr>
              <w:t xml:space="preserve">Jeigu paramos kreipiasi veiklą pradėjęs (veikęs pagal verslo liudijimą arba individualios veiklos pažymą) ne anksčiau kaip prieš 6 mėn. iki paraiškos pateikimo dienos ar pradėsiantis vykdyti veiklą fizinis asmuo arba naujai įsteigtas (įregistruotas ne anksčiau kaip prieš 6 mėn. iki paraiškos pateikimo dienos) privatus juridinis asmuo arba VVG teritorijoje įsteigtas, įregistruotas ir veiklą, nesusijusią su vietos projekto paraiškoje ir verslo plane numatyta vykdyti ūkine komercine veikla, vykdantis viešasis juridinis asmuo, yra laikoma, kad </w:t>
            </w:r>
            <w:r w:rsidRPr="00EB4DA5">
              <w:rPr>
                <w:b/>
                <w:i/>
              </w:rPr>
              <w:t>paramos prašoma naujai kuriamam verslui</w:t>
            </w:r>
            <w:r w:rsidRPr="00EB4DA5">
              <w:rPr>
                <w:i/>
              </w:rPr>
              <w:t>.</w:t>
            </w:r>
          </w:p>
          <w:p w14:paraId="5171DF87" w14:textId="77777777" w:rsidR="00DD3C3F" w:rsidRPr="00EB4DA5" w:rsidRDefault="00713D46" w:rsidP="00EB4DA5">
            <w:pPr>
              <w:jc w:val="both"/>
              <w:rPr>
                <w:i/>
              </w:rPr>
            </w:pPr>
            <w:r w:rsidRPr="00EB4DA5">
              <w:rPr>
                <w:i/>
              </w:rPr>
              <w:t xml:space="preserve">Jeigu pareiškėjas yra įsteigtas, įregistruotas (privačių ir viešųjų juridinių asmenų atveju) ar veiklą vykdęs pagal verslo liudijimą arba individualios veiklos pažymą (fizinių asmenų atveju) anksčiau nei prieš 6 mėn. iki paraiškos pateikimo dienos ir vietos projekto paraiškos pateikimo dieną jau vykdo vietos projekto paraiškoje bei verslo plane nurodytą ūkinę komercinę veiklą ir gauna iš šios veiklos pajamų, yra laikoma, kad </w:t>
            </w:r>
            <w:r w:rsidRPr="00EB4DA5">
              <w:rPr>
                <w:b/>
                <w:i/>
              </w:rPr>
              <w:t>paramos prašoma verslo plėtojimui.</w:t>
            </w:r>
          </w:p>
        </w:tc>
        <w:tc>
          <w:tcPr>
            <w:tcW w:w="4707" w:type="dxa"/>
            <w:gridSpan w:val="12"/>
            <w:vMerge w:val="restart"/>
            <w:shd w:val="clear" w:color="auto" w:fill="auto"/>
          </w:tcPr>
          <w:p w14:paraId="18992E83" w14:textId="77777777" w:rsidR="00DD3C3F" w:rsidRPr="00EB4DA5" w:rsidRDefault="00E45837" w:rsidP="00EB4DA5">
            <w:pPr>
              <w:jc w:val="both"/>
              <w:rPr>
                <w:b/>
              </w:rPr>
            </w:pPr>
            <w:r w:rsidRPr="00EB4DA5">
              <w:lastRenderedPageBreak/>
              <w:t>Vietos projekto įgyvendinimo metu projekto įgyvendinimo ataskaitoje, patikrų vietoje metu vietos projekto vykdytojas turės pateikti dokumentus, kuriais remiantis būtų galima įsitikinti, kad yra laikomasi šio atrankos kriterijaus bei, kad yra vykdomi pareiškėjo, teikiant vietos projekto paraišką, prisiimti įsipareigojimai.</w:t>
            </w:r>
          </w:p>
          <w:p w14:paraId="479A23B8" w14:textId="77777777" w:rsidR="00DD3C3F" w:rsidRPr="00EB4DA5" w:rsidRDefault="00E45837" w:rsidP="00EB4DA5">
            <w:pPr>
              <w:jc w:val="both"/>
              <w:rPr>
                <w:rFonts w:eastAsia="Calibri"/>
              </w:rPr>
            </w:pPr>
            <w:r w:rsidRPr="00EB4DA5">
              <w:rPr>
                <w:rFonts w:eastAsia="Calibri"/>
              </w:rPr>
              <w:t xml:space="preserve">Šeimos verslo vykdymą vietos projekto vykdytojas (fizinis asmuo) turės patvirtinti </w:t>
            </w:r>
            <w:r w:rsidRPr="00EB4DA5">
              <w:rPr>
                <w:rFonts w:eastAsia="Calibri"/>
              </w:rPr>
              <w:lastRenderedPageBreak/>
              <w:t>pateikdamas su šeimos nariu sudarytą darbo sutartį (individualios veiklos vykdymo atveju) ar verslo liudijimą, kuriame papildomai įrašytas šeimos narys (veiklos pagal verslo liudijimą vykdymo atveju).</w:t>
            </w:r>
          </w:p>
          <w:p w14:paraId="7F59124C" w14:textId="77777777" w:rsidR="00DD3C3F" w:rsidRPr="00EB4DA5" w:rsidRDefault="00DD3C3F" w:rsidP="00EB4DA5">
            <w:pPr>
              <w:jc w:val="both"/>
              <w:rPr>
                <w:rFonts w:eastAsia="Calibri"/>
              </w:rPr>
            </w:pPr>
          </w:p>
          <w:p w14:paraId="171FE041" w14:textId="77777777" w:rsidR="00DD3C3F" w:rsidRPr="00EB4DA5" w:rsidRDefault="00DD3C3F" w:rsidP="00EB4DA5">
            <w:pPr>
              <w:jc w:val="both"/>
              <w:rPr>
                <w:rFonts w:eastAsia="Calibri"/>
              </w:rPr>
            </w:pPr>
          </w:p>
          <w:p w14:paraId="3CEACDCB" w14:textId="77777777" w:rsidR="00DD3C3F" w:rsidRPr="00EB4DA5" w:rsidRDefault="00DD3C3F" w:rsidP="00EB4DA5">
            <w:pPr>
              <w:jc w:val="both"/>
              <w:rPr>
                <w:rFonts w:eastAsia="Calibri"/>
              </w:rPr>
            </w:pPr>
          </w:p>
          <w:p w14:paraId="16E5B6B8" w14:textId="77777777" w:rsidR="00DD3C3F" w:rsidRPr="00EB4DA5" w:rsidRDefault="00DD3C3F" w:rsidP="00EB4DA5">
            <w:pPr>
              <w:jc w:val="both"/>
            </w:pPr>
          </w:p>
        </w:tc>
      </w:tr>
      <w:tr w:rsidR="00D71D9B" w:rsidRPr="00EB4DA5" w14:paraId="282B2CC9" w14:textId="77777777" w:rsidTr="00EB4DA5">
        <w:tc>
          <w:tcPr>
            <w:tcW w:w="756" w:type="dxa"/>
            <w:shd w:val="clear" w:color="auto" w:fill="auto"/>
          </w:tcPr>
          <w:p w14:paraId="52F48020" w14:textId="77777777" w:rsidR="00D71D9B" w:rsidRPr="00EB4DA5" w:rsidRDefault="00D71D9B" w:rsidP="00EB4DA5">
            <w:pPr>
              <w:jc w:val="center"/>
            </w:pPr>
            <w:r w:rsidRPr="00EB4DA5">
              <w:t>2.1.</w:t>
            </w:r>
          </w:p>
        </w:tc>
        <w:tc>
          <w:tcPr>
            <w:tcW w:w="3605" w:type="dxa"/>
            <w:shd w:val="clear" w:color="auto" w:fill="auto"/>
          </w:tcPr>
          <w:p w14:paraId="08E43F3E" w14:textId="77777777" w:rsidR="00D71D9B" w:rsidRPr="00EB4DA5" w:rsidRDefault="00D71D9B" w:rsidP="00EB4DA5">
            <w:r w:rsidRPr="00EB4DA5">
              <w:t xml:space="preserve">naujai kuriamas šeimos verslas </w:t>
            </w:r>
          </w:p>
        </w:tc>
        <w:tc>
          <w:tcPr>
            <w:tcW w:w="1559" w:type="dxa"/>
            <w:shd w:val="clear" w:color="auto" w:fill="auto"/>
          </w:tcPr>
          <w:p w14:paraId="375AEB6A" w14:textId="77777777" w:rsidR="00D71D9B" w:rsidRPr="00EB4DA5" w:rsidRDefault="00713D46" w:rsidP="00EB4DA5">
            <w:pPr>
              <w:jc w:val="center"/>
            </w:pPr>
            <w:r w:rsidRPr="00EB4DA5">
              <w:t>25</w:t>
            </w:r>
          </w:p>
        </w:tc>
        <w:tc>
          <w:tcPr>
            <w:tcW w:w="4536" w:type="dxa"/>
            <w:gridSpan w:val="11"/>
            <w:vMerge/>
            <w:shd w:val="clear" w:color="auto" w:fill="auto"/>
          </w:tcPr>
          <w:p w14:paraId="36061CB2" w14:textId="77777777" w:rsidR="00DD3C3F" w:rsidRPr="00EB4DA5" w:rsidRDefault="00DD3C3F" w:rsidP="00EB4DA5">
            <w:pPr>
              <w:jc w:val="both"/>
            </w:pPr>
          </w:p>
        </w:tc>
        <w:tc>
          <w:tcPr>
            <w:tcW w:w="4707" w:type="dxa"/>
            <w:gridSpan w:val="12"/>
            <w:vMerge/>
            <w:shd w:val="clear" w:color="auto" w:fill="auto"/>
          </w:tcPr>
          <w:p w14:paraId="2387B4AE" w14:textId="77777777" w:rsidR="00D71D9B" w:rsidRPr="00EB4DA5" w:rsidRDefault="00D71D9B" w:rsidP="00EB4DA5">
            <w:pPr>
              <w:jc w:val="both"/>
            </w:pPr>
          </w:p>
        </w:tc>
      </w:tr>
      <w:tr w:rsidR="00D71D9B" w:rsidRPr="00EB4DA5" w14:paraId="0E6E37C3" w14:textId="77777777" w:rsidTr="00EB4DA5">
        <w:tc>
          <w:tcPr>
            <w:tcW w:w="756" w:type="dxa"/>
            <w:shd w:val="clear" w:color="auto" w:fill="auto"/>
          </w:tcPr>
          <w:p w14:paraId="1B61EFFE" w14:textId="77777777" w:rsidR="00D71D9B" w:rsidRPr="00EB4DA5" w:rsidRDefault="00D71D9B" w:rsidP="00EB4DA5">
            <w:pPr>
              <w:jc w:val="center"/>
            </w:pPr>
            <w:r w:rsidRPr="00EB4DA5">
              <w:t>2.2.</w:t>
            </w:r>
          </w:p>
        </w:tc>
        <w:tc>
          <w:tcPr>
            <w:tcW w:w="3605" w:type="dxa"/>
            <w:shd w:val="clear" w:color="auto" w:fill="auto"/>
          </w:tcPr>
          <w:p w14:paraId="17409601" w14:textId="77777777" w:rsidR="00D71D9B" w:rsidRPr="00EB4DA5" w:rsidRDefault="00DB15B3" w:rsidP="00EB4DA5">
            <w:r w:rsidRPr="00EB4DA5">
              <w:t>plėtojamas šeimos verslas</w:t>
            </w:r>
          </w:p>
        </w:tc>
        <w:tc>
          <w:tcPr>
            <w:tcW w:w="1559" w:type="dxa"/>
            <w:shd w:val="clear" w:color="auto" w:fill="auto"/>
          </w:tcPr>
          <w:p w14:paraId="23C756B8" w14:textId="77777777" w:rsidR="00D71D9B" w:rsidRPr="00EB4DA5" w:rsidRDefault="00713D46" w:rsidP="00EB4DA5">
            <w:pPr>
              <w:jc w:val="center"/>
            </w:pPr>
            <w:r w:rsidRPr="00EB4DA5">
              <w:t>20</w:t>
            </w:r>
          </w:p>
        </w:tc>
        <w:tc>
          <w:tcPr>
            <w:tcW w:w="4536" w:type="dxa"/>
            <w:gridSpan w:val="11"/>
            <w:vMerge/>
            <w:shd w:val="clear" w:color="auto" w:fill="auto"/>
          </w:tcPr>
          <w:p w14:paraId="315686B8" w14:textId="77777777" w:rsidR="00DD3C3F" w:rsidRPr="00EB4DA5" w:rsidRDefault="00DD3C3F" w:rsidP="00EB4DA5">
            <w:pPr>
              <w:jc w:val="both"/>
            </w:pPr>
          </w:p>
        </w:tc>
        <w:tc>
          <w:tcPr>
            <w:tcW w:w="4707" w:type="dxa"/>
            <w:gridSpan w:val="12"/>
            <w:vMerge/>
            <w:shd w:val="clear" w:color="auto" w:fill="auto"/>
          </w:tcPr>
          <w:p w14:paraId="5F7B0B52" w14:textId="77777777" w:rsidR="00D71D9B" w:rsidRPr="00EB4DA5" w:rsidRDefault="00D71D9B" w:rsidP="00EB4DA5">
            <w:pPr>
              <w:jc w:val="both"/>
            </w:pPr>
          </w:p>
        </w:tc>
      </w:tr>
      <w:tr w:rsidR="00D71D9B" w:rsidRPr="00EB4DA5" w14:paraId="4BC4B94E" w14:textId="77777777" w:rsidTr="00EB4DA5">
        <w:tc>
          <w:tcPr>
            <w:tcW w:w="756" w:type="dxa"/>
            <w:shd w:val="clear" w:color="auto" w:fill="auto"/>
          </w:tcPr>
          <w:p w14:paraId="355DE7B1" w14:textId="77777777" w:rsidR="00D71D9B" w:rsidRPr="00EB4DA5" w:rsidRDefault="00D71D9B" w:rsidP="00EB4DA5">
            <w:pPr>
              <w:jc w:val="center"/>
            </w:pPr>
            <w:r w:rsidRPr="00EB4DA5">
              <w:t>2.3.</w:t>
            </w:r>
          </w:p>
        </w:tc>
        <w:tc>
          <w:tcPr>
            <w:tcW w:w="3605" w:type="dxa"/>
            <w:shd w:val="clear" w:color="auto" w:fill="auto"/>
          </w:tcPr>
          <w:p w14:paraId="6E8E3F73" w14:textId="77777777" w:rsidR="00D71D9B" w:rsidRPr="00EB4DA5" w:rsidRDefault="00D71D9B" w:rsidP="00EB4DA5">
            <w:r w:rsidRPr="00EB4DA5">
              <w:t>naujai kuriamas verslas</w:t>
            </w:r>
          </w:p>
        </w:tc>
        <w:tc>
          <w:tcPr>
            <w:tcW w:w="1559" w:type="dxa"/>
            <w:shd w:val="clear" w:color="auto" w:fill="auto"/>
          </w:tcPr>
          <w:p w14:paraId="622509EC" w14:textId="77777777" w:rsidR="00D71D9B" w:rsidRPr="00EB4DA5" w:rsidRDefault="00713D46" w:rsidP="00EB4DA5">
            <w:pPr>
              <w:jc w:val="center"/>
            </w:pPr>
            <w:r w:rsidRPr="00EB4DA5">
              <w:t>20</w:t>
            </w:r>
          </w:p>
        </w:tc>
        <w:tc>
          <w:tcPr>
            <w:tcW w:w="4536" w:type="dxa"/>
            <w:gridSpan w:val="11"/>
            <w:vMerge/>
            <w:shd w:val="clear" w:color="auto" w:fill="auto"/>
          </w:tcPr>
          <w:p w14:paraId="41FA9959" w14:textId="77777777" w:rsidR="00DD3C3F" w:rsidRPr="00EB4DA5" w:rsidRDefault="00DD3C3F" w:rsidP="00EB4DA5">
            <w:pPr>
              <w:jc w:val="both"/>
            </w:pPr>
          </w:p>
        </w:tc>
        <w:tc>
          <w:tcPr>
            <w:tcW w:w="4707" w:type="dxa"/>
            <w:gridSpan w:val="12"/>
            <w:vMerge/>
            <w:shd w:val="clear" w:color="auto" w:fill="auto"/>
          </w:tcPr>
          <w:p w14:paraId="45D9B36A" w14:textId="77777777" w:rsidR="00D71D9B" w:rsidRPr="00EB4DA5" w:rsidRDefault="00D71D9B" w:rsidP="00EB4DA5">
            <w:pPr>
              <w:jc w:val="both"/>
            </w:pPr>
          </w:p>
        </w:tc>
      </w:tr>
      <w:tr w:rsidR="005C6B68" w:rsidRPr="00EB4DA5" w14:paraId="6D25B71C" w14:textId="77777777" w:rsidTr="006E12ED">
        <w:trPr>
          <w:trHeight w:val="570"/>
        </w:trPr>
        <w:tc>
          <w:tcPr>
            <w:tcW w:w="756" w:type="dxa"/>
            <w:shd w:val="clear" w:color="auto" w:fill="auto"/>
          </w:tcPr>
          <w:p w14:paraId="5505D055" w14:textId="77777777" w:rsidR="005C6B68" w:rsidRPr="00EB4DA5" w:rsidRDefault="005C6B68" w:rsidP="00EB4DA5">
            <w:pPr>
              <w:jc w:val="center"/>
              <w:rPr>
                <w:b/>
              </w:rPr>
            </w:pPr>
            <w:r w:rsidRPr="00EB4DA5">
              <w:rPr>
                <w:b/>
              </w:rPr>
              <w:t>3.</w:t>
            </w:r>
          </w:p>
        </w:tc>
        <w:tc>
          <w:tcPr>
            <w:tcW w:w="3605" w:type="dxa"/>
            <w:shd w:val="clear" w:color="auto" w:fill="auto"/>
          </w:tcPr>
          <w:p w14:paraId="5B163567" w14:textId="77777777" w:rsidR="005C6B68" w:rsidRPr="00EB4DA5" w:rsidRDefault="005C6B68" w:rsidP="00EB4DA5">
            <w:pPr>
              <w:jc w:val="both"/>
            </w:pPr>
            <w:r w:rsidRPr="00EB4DA5">
              <w:rPr>
                <w:b/>
                <w:color w:val="000000" w:themeColor="text1"/>
              </w:rPr>
              <w:t>Kuriama daugiau darbo vietų kaimo gyventojams (t.</w:t>
            </w:r>
            <w:r w:rsidR="00DB15B3" w:rsidRPr="00EB4DA5">
              <w:rPr>
                <w:b/>
                <w:color w:val="000000" w:themeColor="text1"/>
              </w:rPr>
              <w:t xml:space="preserve"> </w:t>
            </w:r>
            <w:r w:rsidRPr="00EB4DA5">
              <w:rPr>
                <w:b/>
                <w:color w:val="000000" w:themeColor="text1"/>
              </w:rPr>
              <w:t>y. įdarbinami ir išlaikomi darbuotojai).</w:t>
            </w:r>
            <w:r w:rsidR="00DB15B3" w:rsidRPr="00EB4DA5">
              <w:rPr>
                <w:b/>
                <w:color w:val="000000" w:themeColor="text1"/>
              </w:rPr>
              <w:t xml:space="preserve"> </w:t>
            </w:r>
            <w:r w:rsidRPr="00EB4DA5">
              <w:t>Šis atrankos kriterijus detalizuojamas taip:</w:t>
            </w:r>
          </w:p>
        </w:tc>
        <w:tc>
          <w:tcPr>
            <w:tcW w:w="1559" w:type="dxa"/>
            <w:shd w:val="clear" w:color="auto" w:fill="auto"/>
          </w:tcPr>
          <w:p w14:paraId="7E0B992A" w14:textId="77777777" w:rsidR="005C6B68" w:rsidRPr="00EB4DA5" w:rsidRDefault="005C6B68" w:rsidP="00EB4DA5">
            <w:pPr>
              <w:jc w:val="center"/>
              <w:rPr>
                <w:b/>
              </w:rPr>
            </w:pPr>
            <w:r w:rsidRPr="00EB4DA5">
              <w:rPr>
                <w:b/>
              </w:rPr>
              <w:t>20</w:t>
            </w:r>
          </w:p>
        </w:tc>
        <w:tc>
          <w:tcPr>
            <w:tcW w:w="4536" w:type="dxa"/>
            <w:gridSpan w:val="11"/>
            <w:vMerge w:val="restart"/>
            <w:shd w:val="clear" w:color="auto" w:fill="auto"/>
          </w:tcPr>
          <w:p w14:paraId="1DFFDDEA" w14:textId="77777777" w:rsidR="00DD3C3F" w:rsidRPr="00EB4DA5" w:rsidRDefault="005C6B68" w:rsidP="00EB4DA5">
            <w:pPr>
              <w:jc w:val="both"/>
            </w:pPr>
            <w:r w:rsidRPr="00EB4DA5">
              <w:t>Vietos projekto paraiškos vertinimo metu atitiktis šiam atrankos kriterijui nustatoma remiantis pareiškėjo vietos projekto paraiškoje</w:t>
            </w:r>
            <w:r w:rsidR="006F390F">
              <w:t>,</w:t>
            </w:r>
            <w:r w:rsidRPr="00EB4DA5">
              <w:t xml:space="preserve"> verslo plane pateikta informacija ir prisiimtais įsipareigojimais dėl kuriamų </w:t>
            </w:r>
            <w:r w:rsidRPr="00EB4DA5">
              <w:lastRenderedPageBreak/>
              <w:t>darbo vietų skaičiaus ir dėl numatomų įdarbinti asmenų deklaruotos gyvenamosios vietos kaimo vietovėje.</w:t>
            </w:r>
          </w:p>
        </w:tc>
        <w:tc>
          <w:tcPr>
            <w:tcW w:w="4707" w:type="dxa"/>
            <w:gridSpan w:val="12"/>
            <w:vMerge w:val="restart"/>
            <w:shd w:val="clear" w:color="auto" w:fill="auto"/>
          </w:tcPr>
          <w:p w14:paraId="7BF12502" w14:textId="77777777" w:rsidR="000A053D" w:rsidRPr="00EB4DA5" w:rsidRDefault="00563F07" w:rsidP="00EB4DA5">
            <w:pPr>
              <w:jc w:val="both"/>
              <w:rPr>
                <w:rFonts w:eastAsiaTheme="majorEastAsia"/>
                <w:b/>
                <w:bCs/>
                <w:color w:val="5B9BD5" w:themeColor="accent1"/>
              </w:rPr>
            </w:pPr>
            <w:r w:rsidRPr="00EB4DA5">
              <w:lastRenderedPageBreak/>
              <w:t xml:space="preserve">Vietos projekto įgyvendinimo metu projekto įgyvendinimo ataskaitose, patikrų vietoje metu vietos projekto vykdytojas turės pateikti darbo sutartis, darbo laiko apskaitos žiniaraščius, kitus dokumentus, įrodančius darbo santykių </w:t>
            </w:r>
            <w:r w:rsidRPr="00EB4DA5">
              <w:lastRenderedPageBreak/>
              <w:t>buvimą ar individualios veiklos vykdymą ir ne senesnes kaip 15 d. d. pažymas apie darbuotojų</w:t>
            </w:r>
            <w:r w:rsidR="00EB4DA5">
              <w:t xml:space="preserve"> </w:t>
            </w:r>
            <w:r w:rsidRPr="00EB4DA5">
              <w:t>/</w:t>
            </w:r>
            <w:r w:rsidR="00EB4DA5">
              <w:t xml:space="preserve"> </w:t>
            </w:r>
            <w:r w:rsidRPr="00EB4DA5">
              <w:t>savarankiškai dirbančių asmenų deklaruotą gyvenamąją vietą darbo santykių</w:t>
            </w:r>
            <w:r w:rsidR="00EB4DA5">
              <w:t xml:space="preserve"> </w:t>
            </w:r>
            <w:r w:rsidRPr="00EB4DA5">
              <w:t>/ savarankiškos veiklos pradžios momentu.</w:t>
            </w:r>
          </w:p>
        </w:tc>
      </w:tr>
      <w:tr w:rsidR="00D71D9B" w:rsidRPr="00EB4DA5" w14:paraId="19BD5DAD" w14:textId="77777777" w:rsidTr="00EB4DA5">
        <w:tc>
          <w:tcPr>
            <w:tcW w:w="756" w:type="dxa"/>
            <w:shd w:val="clear" w:color="auto" w:fill="auto"/>
          </w:tcPr>
          <w:p w14:paraId="5AEE90E6" w14:textId="77777777" w:rsidR="00D71D9B" w:rsidRPr="00EB4DA5" w:rsidRDefault="00D71D9B" w:rsidP="00EB4DA5">
            <w:pPr>
              <w:jc w:val="center"/>
            </w:pPr>
            <w:r w:rsidRPr="00EB4DA5">
              <w:lastRenderedPageBreak/>
              <w:t>3.1.</w:t>
            </w:r>
          </w:p>
        </w:tc>
        <w:tc>
          <w:tcPr>
            <w:tcW w:w="3605" w:type="dxa"/>
            <w:shd w:val="clear" w:color="auto" w:fill="auto"/>
          </w:tcPr>
          <w:p w14:paraId="0D39BEC5" w14:textId="77777777" w:rsidR="00D71D9B" w:rsidRPr="00EB4DA5" w:rsidRDefault="00D71D9B" w:rsidP="00EB4DA5">
            <w:pPr>
              <w:jc w:val="both"/>
            </w:pPr>
            <w:r w:rsidRPr="00EB4DA5">
              <w:t>sukuriamos 3  darbo vietos</w:t>
            </w:r>
            <w:r w:rsidR="000C07CE">
              <w:t xml:space="preserve"> </w:t>
            </w:r>
            <w:r w:rsidRPr="00EB4DA5">
              <w:t>kaimo gyventojams</w:t>
            </w:r>
          </w:p>
        </w:tc>
        <w:tc>
          <w:tcPr>
            <w:tcW w:w="1559" w:type="dxa"/>
            <w:shd w:val="clear" w:color="auto" w:fill="auto"/>
          </w:tcPr>
          <w:p w14:paraId="7B583EAA" w14:textId="77777777" w:rsidR="00D71D9B" w:rsidRPr="00EB4DA5" w:rsidRDefault="00D71D9B" w:rsidP="00EB4DA5">
            <w:pPr>
              <w:jc w:val="center"/>
            </w:pPr>
            <w:r w:rsidRPr="00EB4DA5">
              <w:t>20</w:t>
            </w:r>
          </w:p>
        </w:tc>
        <w:tc>
          <w:tcPr>
            <w:tcW w:w="4536" w:type="dxa"/>
            <w:gridSpan w:val="11"/>
            <w:vMerge/>
            <w:shd w:val="clear" w:color="auto" w:fill="auto"/>
          </w:tcPr>
          <w:p w14:paraId="0368FB52" w14:textId="77777777" w:rsidR="00D71D9B" w:rsidRPr="00EB4DA5" w:rsidRDefault="00D71D9B" w:rsidP="00EB4DA5">
            <w:pPr>
              <w:jc w:val="both"/>
            </w:pPr>
          </w:p>
        </w:tc>
        <w:tc>
          <w:tcPr>
            <w:tcW w:w="4707" w:type="dxa"/>
            <w:gridSpan w:val="12"/>
            <w:vMerge/>
            <w:shd w:val="clear" w:color="auto" w:fill="auto"/>
          </w:tcPr>
          <w:p w14:paraId="6D7E1A21" w14:textId="77777777" w:rsidR="00D71D9B" w:rsidRPr="00EB4DA5" w:rsidRDefault="00D71D9B" w:rsidP="00EB4DA5">
            <w:pPr>
              <w:jc w:val="both"/>
            </w:pPr>
          </w:p>
        </w:tc>
      </w:tr>
      <w:tr w:rsidR="00D71D9B" w:rsidRPr="00EB4DA5" w14:paraId="56215398" w14:textId="77777777" w:rsidTr="00EB4DA5">
        <w:tc>
          <w:tcPr>
            <w:tcW w:w="756" w:type="dxa"/>
            <w:shd w:val="clear" w:color="auto" w:fill="auto"/>
          </w:tcPr>
          <w:p w14:paraId="10BF68BA" w14:textId="77777777" w:rsidR="00D71D9B" w:rsidRPr="00EB4DA5" w:rsidRDefault="00D71D9B" w:rsidP="00EB4DA5">
            <w:pPr>
              <w:jc w:val="center"/>
            </w:pPr>
            <w:r w:rsidRPr="00EB4DA5">
              <w:t>3.2.</w:t>
            </w:r>
          </w:p>
        </w:tc>
        <w:tc>
          <w:tcPr>
            <w:tcW w:w="3605" w:type="dxa"/>
            <w:shd w:val="clear" w:color="auto" w:fill="auto"/>
          </w:tcPr>
          <w:p w14:paraId="1A2167DD" w14:textId="77777777" w:rsidR="00D71D9B" w:rsidRPr="00EB4DA5" w:rsidRDefault="00D71D9B" w:rsidP="00EB4DA5">
            <w:pPr>
              <w:jc w:val="both"/>
            </w:pPr>
            <w:r w:rsidRPr="00EB4DA5">
              <w:t>sukuriamos 2 darbo vietos</w:t>
            </w:r>
            <w:r w:rsidR="000C07CE">
              <w:t xml:space="preserve"> </w:t>
            </w:r>
            <w:r w:rsidRPr="00EB4DA5">
              <w:t>kaimo gyventojams</w:t>
            </w:r>
          </w:p>
        </w:tc>
        <w:tc>
          <w:tcPr>
            <w:tcW w:w="1559" w:type="dxa"/>
            <w:shd w:val="clear" w:color="auto" w:fill="auto"/>
          </w:tcPr>
          <w:p w14:paraId="0E9A36EB" w14:textId="77777777" w:rsidR="00D71D9B" w:rsidRPr="00EB4DA5" w:rsidRDefault="00D71D9B" w:rsidP="00EB4DA5">
            <w:pPr>
              <w:jc w:val="center"/>
            </w:pPr>
            <w:r w:rsidRPr="00EB4DA5">
              <w:t>18</w:t>
            </w:r>
          </w:p>
        </w:tc>
        <w:tc>
          <w:tcPr>
            <w:tcW w:w="4536" w:type="dxa"/>
            <w:gridSpan w:val="11"/>
            <w:vMerge/>
            <w:shd w:val="clear" w:color="auto" w:fill="auto"/>
          </w:tcPr>
          <w:p w14:paraId="4D39A099" w14:textId="77777777" w:rsidR="00D71D9B" w:rsidRPr="00EB4DA5" w:rsidRDefault="00D71D9B" w:rsidP="00EB4DA5">
            <w:pPr>
              <w:jc w:val="both"/>
            </w:pPr>
          </w:p>
        </w:tc>
        <w:tc>
          <w:tcPr>
            <w:tcW w:w="4707" w:type="dxa"/>
            <w:gridSpan w:val="12"/>
            <w:vMerge/>
            <w:shd w:val="clear" w:color="auto" w:fill="auto"/>
          </w:tcPr>
          <w:p w14:paraId="36D2F582" w14:textId="77777777" w:rsidR="00D71D9B" w:rsidRPr="00EB4DA5" w:rsidRDefault="00D71D9B" w:rsidP="00EB4DA5">
            <w:pPr>
              <w:jc w:val="both"/>
            </w:pPr>
          </w:p>
        </w:tc>
      </w:tr>
      <w:tr w:rsidR="00D71D9B" w:rsidRPr="00EB4DA5" w14:paraId="102A7AD0" w14:textId="77777777" w:rsidTr="001375DC">
        <w:trPr>
          <w:trHeight w:val="597"/>
        </w:trPr>
        <w:tc>
          <w:tcPr>
            <w:tcW w:w="756" w:type="dxa"/>
            <w:shd w:val="clear" w:color="auto" w:fill="auto"/>
          </w:tcPr>
          <w:p w14:paraId="5790C01D" w14:textId="77777777" w:rsidR="00D71D9B" w:rsidRPr="00EB4DA5" w:rsidRDefault="00D71D9B" w:rsidP="00EB4DA5">
            <w:pPr>
              <w:jc w:val="center"/>
            </w:pPr>
            <w:r w:rsidRPr="00EB4DA5">
              <w:t>3.3.</w:t>
            </w:r>
          </w:p>
        </w:tc>
        <w:tc>
          <w:tcPr>
            <w:tcW w:w="3605" w:type="dxa"/>
            <w:shd w:val="clear" w:color="auto" w:fill="auto"/>
          </w:tcPr>
          <w:p w14:paraId="672706D4" w14:textId="77777777" w:rsidR="00D71D9B" w:rsidRPr="00EB4DA5" w:rsidRDefault="00D71D9B" w:rsidP="00EB4DA5">
            <w:pPr>
              <w:jc w:val="both"/>
            </w:pPr>
            <w:r w:rsidRPr="00EB4DA5">
              <w:t>sukuriama daugiau kaip 1 darbo vieta</w:t>
            </w:r>
            <w:r w:rsidR="000C07CE">
              <w:t xml:space="preserve"> </w:t>
            </w:r>
            <w:r w:rsidRPr="00EB4DA5">
              <w:t>kaimo gyventojams</w:t>
            </w:r>
          </w:p>
        </w:tc>
        <w:tc>
          <w:tcPr>
            <w:tcW w:w="1559" w:type="dxa"/>
            <w:shd w:val="clear" w:color="auto" w:fill="auto"/>
          </w:tcPr>
          <w:p w14:paraId="5F3DDB3D" w14:textId="77777777" w:rsidR="00D71D9B" w:rsidRPr="00EB4DA5" w:rsidRDefault="00D71D9B" w:rsidP="00EB4DA5">
            <w:pPr>
              <w:jc w:val="center"/>
            </w:pPr>
            <w:r w:rsidRPr="00EB4DA5">
              <w:t>15</w:t>
            </w:r>
          </w:p>
        </w:tc>
        <w:tc>
          <w:tcPr>
            <w:tcW w:w="4536" w:type="dxa"/>
            <w:gridSpan w:val="11"/>
            <w:vMerge/>
            <w:shd w:val="clear" w:color="auto" w:fill="auto"/>
          </w:tcPr>
          <w:p w14:paraId="6310A666" w14:textId="77777777" w:rsidR="00D71D9B" w:rsidRPr="00EB4DA5" w:rsidRDefault="00D71D9B" w:rsidP="00EB4DA5">
            <w:pPr>
              <w:jc w:val="both"/>
            </w:pPr>
          </w:p>
        </w:tc>
        <w:tc>
          <w:tcPr>
            <w:tcW w:w="4707" w:type="dxa"/>
            <w:gridSpan w:val="12"/>
            <w:vMerge/>
            <w:shd w:val="clear" w:color="auto" w:fill="auto"/>
          </w:tcPr>
          <w:p w14:paraId="10CC7ED5" w14:textId="77777777" w:rsidR="00D71D9B" w:rsidRPr="00EB4DA5" w:rsidRDefault="00D71D9B" w:rsidP="00EB4DA5">
            <w:pPr>
              <w:jc w:val="both"/>
            </w:pPr>
          </w:p>
        </w:tc>
      </w:tr>
      <w:tr w:rsidR="00D71D9B" w:rsidRPr="00EB4DA5" w14:paraId="5548BCBC" w14:textId="77777777" w:rsidTr="00EB4DA5">
        <w:tc>
          <w:tcPr>
            <w:tcW w:w="756" w:type="dxa"/>
            <w:shd w:val="clear" w:color="auto" w:fill="auto"/>
          </w:tcPr>
          <w:p w14:paraId="48B63156" w14:textId="77777777" w:rsidR="00D71D9B" w:rsidRPr="00EB4DA5" w:rsidRDefault="00D71D9B" w:rsidP="00EB4DA5">
            <w:pPr>
              <w:jc w:val="center"/>
              <w:rPr>
                <w:b/>
              </w:rPr>
            </w:pPr>
            <w:r w:rsidRPr="00EB4DA5">
              <w:rPr>
                <w:b/>
              </w:rPr>
              <w:t>4.</w:t>
            </w:r>
          </w:p>
        </w:tc>
        <w:tc>
          <w:tcPr>
            <w:tcW w:w="3605" w:type="dxa"/>
            <w:shd w:val="clear" w:color="auto" w:fill="auto"/>
          </w:tcPr>
          <w:p w14:paraId="108F9DCA" w14:textId="77777777" w:rsidR="00D71D9B" w:rsidRPr="00EB4DA5" w:rsidRDefault="00D71D9B" w:rsidP="00EB4DA5">
            <w:pPr>
              <w:jc w:val="both"/>
            </w:pPr>
            <w:r w:rsidRPr="00EB4DA5">
              <w:rPr>
                <w:b/>
              </w:rPr>
              <w:t>Sukurtų naujų ir (arba) geresnės kokybės produktų</w:t>
            </w:r>
            <w:r w:rsidR="00DB15B3" w:rsidRPr="00EB4DA5">
              <w:rPr>
                <w:b/>
              </w:rPr>
              <w:t xml:space="preserve"> </w:t>
            </w:r>
            <w:r w:rsidRPr="00EB4DA5">
              <w:rPr>
                <w:b/>
              </w:rPr>
              <w:t>/</w:t>
            </w:r>
            <w:r w:rsidR="00DB15B3" w:rsidRPr="00EB4DA5">
              <w:rPr>
                <w:b/>
              </w:rPr>
              <w:t xml:space="preserve"> </w:t>
            </w:r>
            <w:r w:rsidRPr="00EB4DA5">
              <w:rPr>
                <w:b/>
              </w:rPr>
              <w:t>paslaugų skaičius</w:t>
            </w:r>
            <w:r w:rsidRPr="00EB4DA5">
              <w:t>. Šis atrankos kriterijus detalizuojamas taip:</w:t>
            </w:r>
          </w:p>
        </w:tc>
        <w:tc>
          <w:tcPr>
            <w:tcW w:w="1559" w:type="dxa"/>
            <w:shd w:val="clear" w:color="auto" w:fill="auto"/>
          </w:tcPr>
          <w:p w14:paraId="70A51749" w14:textId="77777777" w:rsidR="00D71D9B" w:rsidRPr="00EB4DA5" w:rsidRDefault="00D71D9B" w:rsidP="00EB4DA5">
            <w:pPr>
              <w:jc w:val="center"/>
              <w:rPr>
                <w:b/>
                <w:i/>
              </w:rPr>
            </w:pPr>
            <w:r w:rsidRPr="00EB4DA5">
              <w:rPr>
                <w:b/>
              </w:rPr>
              <w:t>15</w:t>
            </w:r>
          </w:p>
        </w:tc>
        <w:tc>
          <w:tcPr>
            <w:tcW w:w="4536" w:type="dxa"/>
            <w:gridSpan w:val="11"/>
            <w:vMerge w:val="restart"/>
            <w:shd w:val="clear" w:color="auto" w:fill="auto"/>
          </w:tcPr>
          <w:p w14:paraId="7A6FBEE3" w14:textId="53BEA91A" w:rsidR="00FE0CA0" w:rsidRPr="00D56E30" w:rsidRDefault="000C07CE" w:rsidP="00EB4DA5">
            <w:pPr>
              <w:jc w:val="both"/>
            </w:pPr>
            <w:r w:rsidRPr="00D56E30">
              <w:t>Vietos projekto paraiškos vertinimo metu atitiktis šiam atrankos kriterijui n</w:t>
            </w:r>
            <w:r w:rsidR="00713D46" w:rsidRPr="00D56E30">
              <w:t>ustatoma pagal paraiškos dalyje „Vietos projekto idėjos aprašymas“ pateiktą informaciją.</w:t>
            </w:r>
            <w:r w:rsidR="007F5F23" w:rsidRPr="00D56E30">
              <w:t xml:space="preserve"> Pareiškėjas turi nurodyti kiek ir kokių naujų ir (arba) geresnės kokybės produktų / paslaugų, lyginant su jo, vykdant ūkinę komercinę veiklą, jau gaminamais produktais / teikiamomis paslaugomis, jis sukurs.</w:t>
            </w:r>
          </w:p>
        </w:tc>
        <w:tc>
          <w:tcPr>
            <w:tcW w:w="4707" w:type="dxa"/>
            <w:gridSpan w:val="12"/>
            <w:vMerge w:val="restart"/>
            <w:shd w:val="clear" w:color="auto" w:fill="auto"/>
          </w:tcPr>
          <w:p w14:paraId="2BFAF2FE" w14:textId="77777777" w:rsidR="009E3CAB" w:rsidRPr="00EB4DA5" w:rsidRDefault="000C07CE" w:rsidP="00EB4DA5">
            <w:pPr>
              <w:jc w:val="both"/>
              <w:rPr>
                <w:b/>
              </w:rPr>
            </w:pPr>
            <w:r>
              <w:t>V</w:t>
            </w:r>
            <w:r w:rsidR="00713D46" w:rsidRPr="00EB4DA5">
              <w:t>ietos projekto įgyvendinimo metu, teikiant projekto įgyvendinimo ataskaitą bei patikrų vietoje metu, vietos projekto vykdytojas turės pateikti dokumentus, kuriais remia</w:t>
            </w:r>
            <w:r w:rsidR="006E12ED">
              <w:t>ntis būtų galima nustatyti naujų</w:t>
            </w:r>
            <w:r w:rsidR="00713D46" w:rsidRPr="00EB4DA5">
              <w:t xml:space="preserve"> ir (arba) geresnės kokybės produktų</w:t>
            </w:r>
            <w:r>
              <w:t xml:space="preserve"> </w:t>
            </w:r>
            <w:r w:rsidR="00713D46" w:rsidRPr="00EB4DA5">
              <w:t>/ paslaugų skaičių.</w:t>
            </w:r>
          </w:p>
        </w:tc>
      </w:tr>
      <w:tr w:rsidR="00D71D9B" w:rsidRPr="00EB4DA5" w14:paraId="7A0E1EE2" w14:textId="77777777" w:rsidTr="00EB4DA5">
        <w:tc>
          <w:tcPr>
            <w:tcW w:w="756" w:type="dxa"/>
            <w:shd w:val="clear" w:color="auto" w:fill="auto"/>
          </w:tcPr>
          <w:p w14:paraId="627D568E" w14:textId="77777777" w:rsidR="00D71D9B" w:rsidRPr="00EB4DA5" w:rsidRDefault="00D71D9B" w:rsidP="00EB4DA5">
            <w:pPr>
              <w:jc w:val="center"/>
            </w:pPr>
            <w:r w:rsidRPr="00EB4DA5">
              <w:t>4.1.</w:t>
            </w:r>
          </w:p>
        </w:tc>
        <w:tc>
          <w:tcPr>
            <w:tcW w:w="3605" w:type="dxa"/>
            <w:shd w:val="clear" w:color="auto" w:fill="auto"/>
          </w:tcPr>
          <w:p w14:paraId="7D6E72C1" w14:textId="77777777" w:rsidR="00D71D9B" w:rsidRPr="00EB4DA5" w:rsidRDefault="00EB4DA5" w:rsidP="00EB4DA5">
            <w:r w:rsidRPr="00EB4DA5">
              <w:t>s</w:t>
            </w:r>
            <w:r w:rsidR="00D71D9B" w:rsidRPr="00EB4DA5">
              <w:t>ukurti 3 produktai</w:t>
            </w:r>
            <w:r w:rsidR="00BD04CF">
              <w:t xml:space="preserve"> </w:t>
            </w:r>
            <w:r w:rsidR="00D71D9B" w:rsidRPr="00EB4DA5">
              <w:t>/</w:t>
            </w:r>
            <w:r w:rsidR="00BD04CF">
              <w:t xml:space="preserve"> </w:t>
            </w:r>
            <w:r w:rsidR="00D71D9B" w:rsidRPr="00EB4DA5">
              <w:t>paslaugos</w:t>
            </w:r>
          </w:p>
        </w:tc>
        <w:tc>
          <w:tcPr>
            <w:tcW w:w="1559" w:type="dxa"/>
            <w:shd w:val="clear" w:color="auto" w:fill="auto"/>
          </w:tcPr>
          <w:p w14:paraId="113548E8" w14:textId="77777777" w:rsidR="00D71D9B" w:rsidRPr="00EB4DA5" w:rsidRDefault="00D71D9B" w:rsidP="00EB4DA5">
            <w:pPr>
              <w:jc w:val="center"/>
              <w:rPr>
                <w:b/>
                <w:i/>
              </w:rPr>
            </w:pPr>
            <w:r w:rsidRPr="00EB4DA5">
              <w:t>15</w:t>
            </w:r>
          </w:p>
        </w:tc>
        <w:tc>
          <w:tcPr>
            <w:tcW w:w="4536" w:type="dxa"/>
            <w:gridSpan w:val="11"/>
            <w:vMerge/>
            <w:shd w:val="clear" w:color="auto" w:fill="auto"/>
          </w:tcPr>
          <w:p w14:paraId="443AAA3F" w14:textId="77777777" w:rsidR="00D71D9B" w:rsidRPr="00EB4DA5" w:rsidRDefault="00D71D9B" w:rsidP="00EB4DA5">
            <w:pPr>
              <w:jc w:val="both"/>
              <w:rPr>
                <w:b/>
                <w:i/>
              </w:rPr>
            </w:pPr>
          </w:p>
        </w:tc>
        <w:tc>
          <w:tcPr>
            <w:tcW w:w="4707" w:type="dxa"/>
            <w:gridSpan w:val="12"/>
            <w:vMerge/>
            <w:shd w:val="clear" w:color="auto" w:fill="auto"/>
          </w:tcPr>
          <w:p w14:paraId="19A2150C" w14:textId="77777777" w:rsidR="00D71D9B" w:rsidRPr="00EB4DA5" w:rsidRDefault="00D71D9B" w:rsidP="00EB4DA5">
            <w:pPr>
              <w:jc w:val="both"/>
              <w:rPr>
                <w:b/>
                <w:i/>
              </w:rPr>
            </w:pPr>
          </w:p>
        </w:tc>
      </w:tr>
      <w:tr w:rsidR="00D71D9B" w:rsidRPr="00EB4DA5" w14:paraId="28F49921" w14:textId="77777777" w:rsidTr="001375DC">
        <w:trPr>
          <w:trHeight w:val="279"/>
        </w:trPr>
        <w:tc>
          <w:tcPr>
            <w:tcW w:w="756" w:type="dxa"/>
            <w:shd w:val="clear" w:color="auto" w:fill="auto"/>
          </w:tcPr>
          <w:p w14:paraId="0AC3C6C8" w14:textId="77777777" w:rsidR="00D71D9B" w:rsidRPr="00EB4DA5" w:rsidRDefault="00D71D9B" w:rsidP="00EB4DA5">
            <w:pPr>
              <w:jc w:val="center"/>
            </w:pPr>
            <w:r w:rsidRPr="00EB4DA5">
              <w:t>4.2.</w:t>
            </w:r>
          </w:p>
        </w:tc>
        <w:tc>
          <w:tcPr>
            <w:tcW w:w="3605" w:type="dxa"/>
            <w:shd w:val="clear" w:color="auto" w:fill="auto"/>
          </w:tcPr>
          <w:p w14:paraId="13AD91BE" w14:textId="77777777" w:rsidR="00D71D9B" w:rsidRPr="00EB4DA5" w:rsidRDefault="00EB4DA5" w:rsidP="00EB4DA5">
            <w:pPr>
              <w:jc w:val="both"/>
            </w:pPr>
            <w:r w:rsidRPr="00EB4DA5">
              <w:t>s</w:t>
            </w:r>
            <w:r w:rsidR="00D71D9B" w:rsidRPr="00EB4DA5">
              <w:t>ukurti 2 produktai</w:t>
            </w:r>
            <w:r w:rsidR="00BD04CF">
              <w:t xml:space="preserve"> </w:t>
            </w:r>
            <w:r w:rsidR="00D71D9B" w:rsidRPr="00EB4DA5">
              <w:t>/</w:t>
            </w:r>
            <w:r w:rsidR="00BD04CF">
              <w:t xml:space="preserve"> </w:t>
            </w:r>
            <w:r w:rsidR="00D71D9B" w:rsidRPr="00EB4DA5">
              <w:t>paslaugos</w:t>
            </w:r>
          </w:p>
        </w:tc>
        <w:tc>
          <w:tcPr>
            <w:tcW w:w="1559" w:type="dxa"/>
            <w:shd w:val="clear" w:color="auto" w:fill="auto"/>
          </w:tcPr>
          <w:p w14:paraId="04BCEA83" w14:textId="77777777" w:rsidR="00D71D9B" w:rsidRPr="00EB4DA5" w:rsidRDefault="00D71D9B" w:rsidP="00EB4DA5">
            <w:pPr>
              <w:jc w:val="center"/>
            </w:pPr>
            <w:r w:rsidRPr="00EB4DA5">
              <w:t>10</w:t>
            </w:r>
          </w:p>
        </w:tc>
        <w:tc>
          <w:tcPr>
            <w:tcW w:w="4536" w:type="dxa"/>
            <w:gridSpan w:val="11"/>
            <w:vMerge/>
            <w:shd w:val="clear" w:color="auto" w:fill="auto"/>
          </w:tcPr>
          <w:p w14:paraId="5E7D57D0" w14:textId="77777777" w:rsidR="00D71D9B" w:rsidRPr="00EB4DA5" w:rsidRDefault="00D71D9B" w:rsidP="00EB4DA5">
            <w:pPr>
              <w:jc w:val="both"/>
              <w:rPr>
                <w:b/>
                <w:i/>
              </w:rPr>
            </w:pPr>
          </w:p>
        </w:tc>
        <w:tc>
          <w:tcPr>
            <w:tcW w:w="4707" w:type="dxa"/>
            <w:gridSpan w:val="12"/>
            <w:vMerge/>
            <w:shd w:val="clear" w:color="auto" w:fill="auto"/>
          </w:tcPr>
          <w:p w14:paraId="099EB78F" w14:textId="77777777" w:rsidR="00D71D9B" w:rsidRPr="00EB4DA5" w:rsidRDefault="00D71D9B" w:rsidP="00EB4DA5">
            <w:pPr>
              <w:jc w:val="both"/>
              <w:rPr>
                <w:b/>
                <w:i/>
              </w:rPr>
            </w:pPr>
          </w:p>
        </w:tc>
      </w:tr>
      <w:tr w:rsidR="006E12ED" w:rsidRPr="00EB4DA5" w14:paraId="6BA3EE8C" w14:textId="77777777" w:rsidTr="000C07CE">
        <w:trPr>
          <w:trHeight w:val="5520"/>
        </w:trPr>
        <w:tc>
          <w:tcPr>
            <w:tcW w:w="756" w:type="dxa"/>
            <w:shd w:val="clear" w:color="auto" w:fill="auto"/>
          </w:tcPr>
          <w:p w14:paraId="4AA358F6" w14:textId="77777777" w:rsidR="006E12ED" w:rsidRPr="00EB4DA5" w:rsidRDefault="006E12ED" w:rsidP="00EB4DA5">
            <w:pPr>
              <w:jc w:val="center"/>
              <w:rPr>
                <w:b/>
              </w:rPr>
            </w:pPr>
            <w:r w:rsidRPr="00EB4DA5">
              <w:rPr>
                <w:b/>
              </w:rPr>
              <w:t>5.</w:t>
            </w:r>
          </w:p>
        </w:tc>
        <w:tc>
          <w:tcPr>
            <w:tcW w:w="3605" w:type="dxa"/>
            <w:shd w:val="clear" w:color="auto" w:fill="auto"/>
          </w:tcPr>
          <w:p w14:paraId="7798A443" w14:textId="77777777" w:rsidR="006E12ED" w:rsidRPr="006E12ED" w:rsidRDefault="006E12ED" w:rsidP="001375DC">
            <w:pPr>
              <w:jc w:val="both"/>
              <w:rPr>
                <w:b/>
                <w:i/>
              </w:rPr>
            </w:pPr>
            <w:r w:rsidRPr="006E12ED">
              <w:rPr>
                <w:b/>
              </w:rPr>
              <w:t>Vietos projekte diegiamos inovacijos</w:t>
            </w:r>
          </w:p>
        </w:tc>
        <w:tc>
          <w:tcPr>
            <w:tcW w:w="1559" w:type="dxa"/>
            <w:shd w:val="clear" w:color="auto" w:fill="auto"/>
          </w:tcPr>
          <w:p w14:paraId="35E2A8CF" w14:textId="77777777" w:rsidR="006E12ED" w:rsidRPr="00EB4DA5" w:rsidRDefault="006E12ED" w:rsidP="00EB4DA5">
            <w:pPr>
              <w:jc w:val="center"/>
              <w:rPr>
                <w:b/>
                <w:i/>
              </w:rPr>
            </w:pPr>
            <w:r w:rsidRPr="00EB4DA5">
              <w:rPr>
                <w:b/>
              </w:rPr>
              <w:t>15</w:t>
            </w:r>
          </w:p>
          <w:p w14:paraId="5372DA73" w14:textId="77777777" w:rsidR="006E12ED" w:rsidRPr="00EB4DA5" w:rsidRDefault="006E12ED" w:rsidP="00EB4DA5">
            <w:pPr>
              <w:jc w:val="center"/>
            </w:pPr>
          </w:p>
          <w:p w14:paraId="78335207" w14:textId="77777777" w:rsidR="006E12ED" w:rsidRPr="00EB4DA5" w:rsidRDefault="006E12ED" w:rsidP="00EB4DA5">
            <w:pPr>
              <w:jc w:val="center"/>
              <w:rPr>
                <w:b/>
                <w:i/>
              </w:rPr>
            </w:pPr>
          </w:p>
        </w:tc>
        <w:tc>
          <w:tcPr>
            <w:tcW w:w="4536" w:type="dxa"/>
            <w:gridSpan w:val="11"/>
            <w:shd w:val="clear" w:color="auto" w:fill="auto"/>
          </w:tcPr>
          <w:p w14:paraId="63DED818" w14:textId="77777777" w:rsidR="006E12ED" w:rsidRPr="006E12ED" w:rsidRDefault="006E12ED" w:rsidP="006E12ED">
            <w:pPr>
              <w:jc w:val="both"/>
            </w:pPr>
            <w:r w:rsidRPr="006E12ED">
              <w:t>Vietos projekto paraiškos vertinimo metu vietos projekto inovatyvumas vertinamas remiantis vietos projekto paraiškoje, pridedamuose dokumentuose</w:t>
            </w:r>
            <w:r w:rsidR="006F390F">
              <w:t>,</w:t>
            </w:r>
            <w:r w:rsidRPr="006E12ED">
              <w:t xml:space="preserve"> verslo plane pateikta informacija. Inovatyvumas bus vertinamas VVG mastu. Inovatyvumo vertinimo kriterijų apibūdinimas yra pateikiamas šio </w:t>
            </w:r>
            <w:r w:rsidRPr="001375DC">
              <w:t>FSA 5 priede.</w:t>
            </w:r>
            <w:r w:rsidRPr="006E12ED">
              <w:t xml:space="preserve"> </w:t>
            </w:r>
          </w:p>
          <w:p w14:paraId="7714ECCD" w14:textId="77777777" w:rsidR="006E12ED" w:rsidRPr="006E12ED" w:rsidRDefault="006E12ED" w:rsidP="006E12ED">
            <w:pPr>
              <w:jc w:val="both"/>
              <w:rPr>
                <w:i/>
                <w:color w:val="000000"/>
              </w:rPr>
            </w:pPr>
            <w:r w:rsidRPr="006E12ED">
              <w:rPr>
                <w:b/>
                <w:i/>
              </w:rPr>
              <w:t>I</w:t>
            </w:r>
            <w:r w:rsidRPr="006E12ED">
              <w:rPr>
                <w:b/>
                <w:bCs/>
                <w:i/>
                <w:color w:val="000000"/>
              </w:rPr>
              <w:t>novacija</w:t>
            </w:r>
            <w:r w:rsidRPr="006E12ED">
              <w:rPr>
                <w:i/>
                <w:color w:val="000000"/>
              </w:rPr>
              <w:t xml:space="preserve"> – projekte numatyta nauja technologija, idėja ar metodas naujiems procesams, technologijoms, techninėms priemonėms, žaliavoms ir produktams sukurti arba esamiems tobulinti.</w:t>
            </w:r>
          </w:p>
          <w:p w14:paraId="78CD7DBD" w14:textId="77777777" w:rsidR="006E12ED" w:rsidRPr="006E12ED" w:rsidRDefault="006E12ED" w:rsidP="006E12ED">
            <w:pPr>
              <w:jc w:val="both"/>
            </w:pPr>
            <w:r w:rsidRPr="006E12ED">
              <w:rPr>
                <w:b/>
                <w:bCs/>
                <w:i/>
                <w:iCs/>
                <w:color w:val="000000"/>
              </w:rPr>
              <w:t>Inovacijų partnerystė</w:t>
            </w:r>
            <w:r w:rsidRPr="006E12ED">
              <w:rPr>
                <w:bCs/>
                <w:i/>
                <w:iCs/>
                <w:color w:val="000000"/>
              </w:rPr>
              <w:t xml:space="preserve"> – Lietuvos kaimo plėtros 2014-2020 metų p</w:t>
            </w:r>
            <w:r w:rsidRPr="006E12ED">
              <w:rPr>
                <w:i/>
              </w:rPr>
              <w:t xml:space="preserve">rogramos </w:t>
            </w:r>
            <w:r w:rsidRPr="006E12ED">
              <w:rPr>
                <w:bCs/>
                <w:i/>
              </w:rPr>
              <w:t xml:space="preserve">priemones </w:t>
            </w:r>
            <w:r w:rsidRPr="006E12ED">
              <w:rPr>
                <w:i/>
              </w:rPr>
              <w:t xml:space="preserve">įgyvendinančių </w:t>
            </w:r>
            <w:r w:rsidRPr="006E12ED">
              <w:rPr>
                <w:i/>
                <w:color w:val="000000"/>
              </w:rPr>
              <w:t>fizinių ir (ar) juridinių asmenų jungtinė veikla,</w:t>
            </w:r>
            <w:r w:rsidRPr="006E12ED">
              <w:rPr>
                <w:i/>
              </w:rPr>
              <w:t xml:space="preserve"> apimanti </w:t>
            </w:r>
            <w:r w:rsidRPr="006E12ED">
              <w:rPr>
                <w:i/>
                <w:color w:val="000000"/>
              </w:rPr>
              <w:t>mokslinius tyrimus ir eksperimentinę plėtrą, naujų procesų, produktų ir paslaugų kūrimą ir tobulinimą.</w:t>
            </w:r>
          </w:p>
        </w:tc>
        <w:tc>
          <w:tcPr>
            <w:tcW w:w="4707" w:type="dxa"/>
            <w:gridSpan w:val="12"/>
            <w:shd w:val="clear" w:color="auto" w:fill="auto"/>
          </w:tcPr>
          <w:p w14:paraId="7E5DB2DE" w14:textId="77777777" w:rsidR="006E12ED" w:rsidRPr="00EB4DA5" w:rsidRDefault="006E12ED" w:rsidP="00EB4DA5">
            <w:pPr>
              <w:jc w:val="center"/>
              <w:rPr>
                <w:b/>
              </w:rPr>
            </w:pPr>
            <w:r w:rsidRPr="00EB4DA5">
              <w:t>-</w:t>
            </w:r>
          </w:p>
        </w:tc>
      </w:tr>
      <w:tr w:rsidR="00A735CD" w:rsidRPr="00EB4DA5" w14:paraId="12DF7511" w14:textId="77777777" w:rsidTr="00EB4DA5">
        <w:tc>
          <w:tcPr>
            <w:tcW w:w="756" w:type="dxa"/>
            <w:shd w:val="clear" w:color="auto" w:fill="auto"/>
          </w:tcPr>
          <w:p w14:paraId="0B037377" w14:textId="77777777" w:rsidR="00A735CD" w:rsidRPr="00EB4DA5" w:rsidRDefault="00A735CD" w:rsidP="00C95BE1">
            <w:pPr>
              <w:jc w:val="center"/>
              <w:rPr>
                <w:b/>
              </w:rPr>
            </w:pPr>
          </w:p>
        </w:tc>
        <w:tc>
          <w:tcPr>
            <w:tcW w:w="3605" w:type="dxa"/>
            <w:shd w:val="clear" w:color="auto" w:fill="auto"/>
          </w:tcPr>
          <w:p w14:paraId="1E71406C" w14:textId="77777777" w:rsidR="00A735CD" w:rsidRPr="00EB4DA5" w:rsidRDefault="00A735CD" w:rsidP="005123EA">
            <w:pPr>
              <w:jc w:val="center"/>
              <w:rPr>
                <w:b/>
              </w:rPr>
            </w:pPr>
            <w:r w:rsidRPr="00EB4DA5">
              <w:rPr>
                <w:b/>
              </w:rPr>
              <w:t xml:space="preserve">Viso: </w:t>
            </w:r>
          </w:p>
        </w:tc>
        <w:tc>
          <w:tcPr>
            <w:tcW w:w="1559" w:type="dxa"/>
            <w:shd w:val="clear" w:color="auto" w:fill="auto"/>
          </w:tcPr>
          <w:p w14:paraId="79C13ECE" w14:textId="77777777" w:rsidR="00A735CD" w:rsidRPr="00EB4DA5" w:rsidRDefault="00A735CD" w:rsidP="005123EA">
            <w:pPr>
              <w:jc w:val="center"/>
              <w:rPr>
                <w:b/>
              </w:rPr>
            </w:pPr>
            <w:r w:rsidRPr="00EB4DA5">
              <w:rPr>
                <w:b/>
              </w:rPr>
              <w:t>100</w:t>
            </w:r>
          </w:p>
        </w:tc>
        <w:tc>
          <w:tcPr>
            <w:tcW w:w="4536" w:type="dxa"/>
            <w:gridSpan w:val="11"/>
            <w:shd w:val="clear" w:color="auto" w:fill="auto"/>
          </w:tcPr>
          <w:p w14:paraId="0593614C" w14:textId="77777777" w:rsidR="00A735CD" w:rsidRPr="00EB4DA5" w:rsidRDefault="00A735CD" w:rsidP="00C95BE1">
            <w:pPr>
              <w:jc w:val="both"/>
              <w:rPr>
                <w:b/>
              </w:rPr>
            </w:pPr>
          </w:p>
        </w:tc>
        <w:tc>
          <w:tcPr>
            <w:tcW w:w="4707" w:type="dxa"/>
            <w:gridSpan w:val="12"/>
            <w:shd w:val="clear" w:color="auto" w:fill="auto"/>
          </w:tcPr>
          <w:p w14:paraId="020848DA" w14:textId="77777777" w:rsidR="00A735CD" w:rsidRPr="00EB4DA5" w:rsidRDefault="00A735CD" w:rsidP="00C95BE1">
            <w:pPr>
              <w:jc w:val="both"/>
              <w:rPr>
                <w:b/>
              </w:rPr>
            </w:pPr>
          </w:p>
        </w:tc>
      </w:tr>
    </w:tbl>
    <w:p w14:paraId="219AC48D" w14:textId="77777777" w:rsidR="00B93CBC" w:rsidRDefault="00B93CBC">
      <w:pPr>
        <w:rPr>
          <w:sz w:val="22"/>
          <w:szCs w:val="22"/>
        </w:rPr>
      </w:pPr>
    </w:p>
    <w:p w14:paraId="4973289E" w14:textId="77777777" w:rsidR="00EB4DA5" w:rsidRPr="00426FC6" w:rsidRDefault="00EB4DA5">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80"/>
        <w:gridCol w:w="3143"/>
        <w:gridCol w:w="2552"/>
        <w:gridCol w:w="6094"/>
        <w:gridCol w:w="2298"/>
      </w:tblGrid>
      <w:tr w:rsidR="001D5B02" w:rsidRPr="00EB4DA5" w14:paraId="6C4BBDD6" w14:textId="77777777" w:rsidTr="00FB19FD">
        <w:tc>
          <w:tcPr>
            <w:tcW w:w="15163" w:type="dxa"/>
            <w:gridSpan w:val="6"/>
            <w:shd w:val="clear" w:color="auto" w:fill="F4B083"/>
            <w:vAlign w:val="center"/>
          </w:tcPr>
          <w:p w14:paraId="61EA159B" w14:textId="77777777" w:rsidR="001D5B02" w:rsidRPr="00EB4DA5" w:rsidRDefault="00C61E8D" w:rsidP="00165FA5">
            <w:pPr>
              <w:pStyle w:val="BodyText1"/>
              <w:spacing w:line="283" w:lineRule="auto"/>
              <w:ind w:firstLine="0"/>
              <w:jc w:val="left"/>
              <w:rPr>
                <w:sz w:val="24"/>
                <w:szCs w:val="24"/>
                <w:lang w:val="lt-LT"/>
              </w:rPr>
            </w:pPr>
            <w:r w:rsidRPr="00EB4DA5">
              <w:rPr>
                <w:b/>
                <w:sz w:val="24"/>
                <w:szCs w:val="24"/>
                <w:lang w:val="lt-LT"/>
              </w:rPr>
              <w:t>3</w:t>
            </w:r>
            <w:r w:rsidR="008228E8" w:rsidRPr="00EB4DA5">
              <w:rPr>
                <w:b/>
                <w:sz w:val="24"/>
                <w:szCs w:val="24"/>
                <w:lang w:val="lt-LT"/>
              </w:rPr>
              <w:t xml:space="preserve">. </w:t>
            </w:r>
            <w:r w:rsidR="008228E8" w:rsidRPr="00EB4DA5">
              <w:rPr>
                <w:b/>
                <w:bCs/>
                <w:sz w:val="24"/>
                <w:szCs w:val="24"/>
                <w:lang w:val="lt-LT"/>
              </w:rPr>
              <w:t>TINKAMUMO SĄLYGOS, TINKAMOMS FINANSUOTI IŠLAIDOMS</w:t>
            </w:r>
          </w:p>
        </w:tc>
      </w:tr>
      <w:tr w:rsidR="00E71282" w:rsidRPr="00EB4DA5" w14:paraId="1F44D12E" w14:textId="77777777" w:rsidTr="0032584B">
        <w:tc>
          <w:tcPr>
            <w:tcW w:w="15163" w:type="dxa"/>
            <w:gridSpan w:val="6"/>
            <w:shd w:val="clear" w:color="auto" w:fill="auto"/>
            <w:vAlign w:val="center"/>
          </w:tcPr>
          <w:p w14:paraId="30BEB57A" w14:textId="77777777" w:rsidR="00E71282" w:rsidRPr="00EB4DA5" w:rsidRDefault="00E71282" w:rsidP="009602A2">
            <w:pPr>
              <w:rPr>
                <w:b/>
              </w:rPr>
            </w:pPr>
            <w:r w:rsidRPr="00EB4DA5">
              <w:t>Vietos projektų planuojamų išlaidų tinkamumo vertinimo tvarką nustato Vietos projektų administravimo taisyklės.</w:t>
            </w:r>
          </w:p>
        </w:tc>
      </w:tr>
      <w:tr w:rsidR="00D7347C" w:rsidRPr="00F736A0" w14:paraId="533D82BC" w14:textId="77777777" w:rsidTr="006E12ED">
        <w:tc>
          <w:tcPr>
            <w:tcW w:w="1076" w:type="dxa"/>
            <w:gridSpan w:val="2"/>
            <w:shd w:val="clear" w:color="auto" w:fill="auto"/>
            <w:vAlign w:val="center"/>
          </w:tcPr>
          <w:p w14:paraId="2E198C9B" w14:textId="77777777" w:rsidR="00D7347C" w:rsidRPr="00F736A0" w:rsidRDefault="00D7347C" w:rsidP="00E11F30">
            <w:pPr>
              <w:jc w:val="center"/>
              <w:rPr>
                <w:b/>
              </w:rPr>
            </w:pPr>
            <w:r w:rsidRPr="00F736A0">
              <w:rPr>
                <w:b/>
              </w:rPr>
              <w:t>3.</w:t>
            </w:r>
            <w:r w:rsidR="00E71282" w:rsidRPr="00F736A0">
              <w:rPr>
                <w:b/>
              </w:rPr>
              <w:t>1.</w:t>
            </w:r>
          </w:p>
        </w:tc>
        <w:tc>
          <w:tcPr>
            <w:tcW w:w="14087" w:type="dxa"/>
            <w:gridSpan w:val="4"/>
            <w:shd w:val="clear" w:color="auto" w:fill="auto"/>
            <w:vAlign w:val="center"/>
          </w:tcPr>
          <w:p w14:paraId="2533E74F" w14:textId="77777777" w:rsidR="00CD2CCD" w:rsidRPr="00F736A0" w:rsidRDefault="00D7347C" w:rsidP="00F76C0B">
            <w:pPr>
              <w:jc w:val="both"/>
              <w:rPr>
                <w:b/>
                <w:sz w:val="23"/>
                <w:szCs w:val="23"/>
              </w:rPr>
            </w:pPr>
            <w:r w:rsidRPr="00F736A0">
              <w:rPr>
                <w:b/>
                <w:sz w:val="23"/>
                <w:szCs w:val="23"/>
              </w:rPr>
              <w:t xml:space="preserve">Bendrosios tinkamumo sąlygos, susijusios su tinkamomis finansuoti išlaidomis numatytos Vietos projektų  administravimo </w:t>
            </w:r>
            <w:proofErr w:type="spellStart"/>
            <w:r w:rsidRPr="00F736A0">
              <w:rPr>
                <w:b/>
                <w:sz w:val="23"/>
                <w:szCs w:val="23"/>
              </w:rPr>
              <w:t>taisykių</w:t>
            </w:r>
            <w:proofErr w:type="spellEnd"/>
            <w:r w:rsidRPr="00F736A0">
              <w:rPr>
                <w:b/>
                <w:sz w:val="23"/>
                <w:szCs w:val="23"/>
              </w:rPr>
              <w:t xml:space="preserve"> 24 punkte</w:t>
            </w:r>
            <w:r w:rsidR="006E12ED" w:rsidRPr="00F736A0">
              <w:rPr>
                <w:b/>
                <w:sz w:val="23"/>
                <w:szCs w:val="23"/>
              </w:rPr>
              <w:t>.</w:t>
            </w:r>
          </w:p>
        </w:tc>
      </w:tr>
      <w:tr w:rsidR="00F76C0B" w:rsidRPr="00F736A0" w14:paraId="7EF76253" w14:textId="77777777" w:rsidTr="006E12ED">
        <w:tc>
          <w:tcPr>
            <w:tcW w:w="1076" w:type="dxa"/>
            <w:gridSpan w:val="2"/>
            <w:shd w:val="clear" w:color="auto" w:fill="auto"/>
            <w:vAlign w:val="center"/>
          </w:tcPr>
          <w:p w14:paraId="79CD599C" w14:textId="77777777" w:rsidR="00F76C0B" w:rsidRPr="00F736A0" w:rsidRDefault="00F76C0B" w:rsidP="00E11F30">
            <w:pPr>
              <w:jc w:val="center"/>
              <w:rPr>
                <w:b/>
              </w:rPr>
            </w:pPr>
            <w:r w:rsidRPr="00F736A0">
              <w:rPr>
                <w:b/>
              </w:rPr>
              <w:t xml:space="preserve">3.2. </w:t>
            </w:r>
          </w:p>
        </w:tc>
        <w:tc>
          <w:tcPr>
            <w:tcW w:w="14087" w:type="dxa"/>
            <w:gridSpan w:val="4"/>
            <w:shd w:val="clear" w:color="auto" w:fill="auto"/>
            <w:vAlign w:val="center"/>
          </w:tcPr>
          <w:p w14:paraId="55F3A46A" w14:textId="77777777" w:rsidR="00F76C0B" w:rsidRPr="00F736A0" w:rsidRDefault="00F76C0B" w:rsidP="00D15694">
            <w:pPr>
              <w:jc w:val="both"/>
              <w:rPr>
                <w:b/>
              </w:rPr>
            </w:pPr>
            <w:r w:rsidRPr="00F736A0">
              <w:rPr>
                <w:b/>
              </w:rPr>
              <w:t>Specialiosios tinkamumo sąlygos, susijusios su tinkamomis finansuoti išlaidomis:</w:t>
            </w:r>
          </w:p>
        </w:tc>
      </w:tr>
      <w:tr w:rsidR="000E27CA" w:rsidRPr="00EB4DA5" w14:paraId="79A7964D" w14:textId="77777777" w:rsidTr="006E12ED">
        <w:tc>
          <w:tcPr>
            <w:tcW w:w="1076" w:type="dxa"/>
            <w:gridSpan w:val="2"/>
            <w:shd w:val="clear" w:color="auto" w:fill="auto"/>
            <w:vAlign w:val="center"/>
          </w:tcPr>
          <w:p w14:paraId="738418F6" w14:textId="77777777" w:rsidR="005D1575" w:rsidRPr="00EB4DA5" w:rsidRDefault="005D1575" w:rsidP="00E11F30">
            <w:pPr>
              <w:jc w:val="center"/>
              <w:rPr>
                <w:b/>
              </w:rPr>
            </w:pPr>
            <w:r w:rsidRPr="00EB4DA5">
              <w:rPr>
                <w:b/>
              </w:rPr>
              <w:t>Eil. Nr.</w:t>
            </w:r>
          </w:p>
        </w:tc>
        <w:tc>
          <w:tcPr>
            <w:tcW w:w="5695" w:type="dxa"/>
            <w:gridSpan w:val="2"/>
            <w:shd w:val="clear" w:color="auto" w:fill="auto"/>
            <w:vAlign w:val="center"/>
          </w:tcPr>
          <w:p w14:paraId="2DBE9DAA" w14:textId="77777777" w:rsidR="005D1575" w:rsidRPr="00EB4DA5" w:rsidRDefault="005D1575" w:rsidP="00E11F30">
            <w:pPr>
              <w:jc w:val="center"/>
              <w:rPr>
                <w:b/>
              </w:rPr>
            </w:pPr>
            <w:r w:rsidRPr="00EB4DA5">
              <w:rPr>
                <w:b/>
              </w:rPr>
              <w:t xml:space="preserve">Vietos projektų finansavimo sąlyga </w:t>
            </w:r>
          </w:p>
        </w:tc>
        <w:tc>
          <w:tcPr>
            <w:tcW w:w="6094" w:type="dxa"/>
            <w:shd w:val="clear" w:color="auto" w:fill="auto"/>
            <w:vAlign w:val="center"/>
          </w:tcPr>
          <w:p w14:paraId="04B345D3" w14:textId="77777777" w:rsidR="005D1575" w:rsidRPr="00EB4DA5" w:rsidRDefault="005D1575" w:rsidP="00E11F30">
            <w:pPr>
              <w:jc w:val="center"/>
              <w:rPr>
                <w:b/>
              </w:rPr>
            </w:pPr>
            <w:proofErr w:type="spellStart"/>
            <w:r w:rsidRPr="00EB4DA5">
              <w:rPr>
                <w:b/>
              </w:rPr>
              <w:t>Patikrinamumas</w:t>
            </w:r>
            <w:proofErr w:type="spellEnd"/>
          </w:p>
          <w:p w14:paraId="6C8A5291" w14:textId="77777777" w:rsidR="005D1575" w:rsidRPr="00EB4DA5" w:rsidRDefault="00C33561" w:rsidP="00E11F30">
            <w:pPr>
              <w:jc w:val="center"/>
            </w:pPr>
            <w:r w:rsidRPr="00EB4DA5">
              <w:t>(</w:t>
            </w:r>
            <w:r w:rsidR="005D1575" w:rsidRPr="00EB4DA5">
              <w:t xml:space="preserve">Pateikiamas paaiškinimas, kaip </w:t>
            </w:r>
            <w:r w:rsidR="005D1575" w:rsidRPr="00EB4DA5">
              <w:rPr>
                <w:b/>
              </w:rPr>
              <w:t>vietos projekto paraiškos vertinimo</w:t>
            </w:r>
            <w:r w:rsidR="001375DC">
              <w:rPr>
                <w:b/>
              </w:rPr>
              <w:t xml:space="preserve"> </w:t>
            </w:r>
            <w:r w:rsidR="005D1575" w:rsidRPr="00EB4DA5">
              <w:rPr>
                <w:b/>
              </w:rPr>
              <w:t>metu</w:t>
            </w:r>
            <w:r w:rsidR="005D1575" w:rsidRPr="00EB4DA5">
              <w:t xml:space="preserve"> bus vertinama atitiktis finansavimo sąlygai, t. y. kokius rašytinius įrodymus turi pateikti pareiškėjas, kad būtų teigiamai įvertint</w:t>
            </w:r>
            <w:r w:rsidRPr="00EB4DA5">
              <w:t>a atitiktis finansavimo sąlygai)</w:t>
            </w:r>
          </w:p>
        </w:tc>
        <w:tc>
          <w:tcPr>
            <w:tcW w:w="2298" w:type="dxa"/>
            <w:shd w:val="clear" w:color="auto" w:fill="auto"/>
            <w:vAlign w:val="center"/>
          </w:tcPr>
          <w:p w14:paraId="118E773F" w14:textId="77777777" w:rsidR="005D1575" w:rsidRPr="00EB4DA5" w:rsidRDefault="005D1575" w:rsidP="007D53D4">
            <w:pPr>
              <w:jc w:val="center"/>
              <w:rPr>
                <w:b/>
              </w:rPr>
            </w:pPr>
            <w:proofErr w:type="spellStart"/>
            <w:r w:rsidRPr="00EB4DA5">
              <w:rPr>
                <w:b/>
              </w:rPr>
              <w:t>Kontroliuojamumas</w:t>
            </w:r>
            <w:proofErr w:type="spellEnd"/>
            <w:r w:rsidR="003A63C9" w:rsidRPr="00EB4DA5">
              <w:rPr>
                <w:b/>
              </w:rPr>
              <w:t xml:space="preserve"> (kai taikoma)</w:t>
            </w:r>
          </w:p>
          <w:p w14:paraId="21815506" w14:textId="77777777" w:rsidR="005D1575" w:rsidRPr="00EB4DA5" w:rsidRDefault="005D1575" w:rsidP="007D53D4">
            <w:pPr>
              <w:jc w:val="center"/>
            </w:pPr>
          </w:p>
        </w:tc>
      </w:tr>
      <w:tr w:rsidR="000E27CA" w:rsidRPr="00EB4DA5" w14:paraId="605EA337" w14:textId="77777777" w:rsidTr="006E12ED">
        <w:tc>
          <w:tcPr>
            <w:tcW w:w="1076" w:type="dxa"/>
            <w:gridSpan w:val="2"/>
            <w:shd w:val="clear" w:color="auto" w:fill="auto"/>
          </w:tcPr>
          <w:p w14:paraId="2D3E00FC" w14:textId="77777777" w:rsidR="005D1575" w:rsidRPr="00EB4DA5" w:rsidRDefault="005D1575" w:rsidP="00E11F30">
            <w:pPr>
              <w:jc w:val="center"/>
              <w:rPr>
                <w:b/>
              </w:rPr>
            </w:pPr>
            <w:r w:rsidRPr="00EB4DA5">
              <w:rPr>
                <w:b/>
              </w:rPr>
              <w:t>I</w:t>
            </w:r>
          </w:p>
        </w:tc>
        <w:tc>
          <w:tcPr>
            <w:tcW w:w="5695" w:type="dxa"/>
            <w:gridSpan w:val="2"/>
            <w:shd w:val="clear" w:color="auto" w:fill="auto"/>
          </w:tcPr>
          <w:p w14:paraId="3EB88483" w14:textId="77777777" w:rsidR="005D1575" w:rsidRPr="00EB4DA5" w:rsidRDefault="005D1575" w:rsidP="00E11F30">
            <w:pPr>
              <w:jc w:val="center"/>
              <w:rPr>
                <w:b/>
              </w:rPr>
            </w:pPr>
            <w:r w:rsidRPr="00EB4DA5">
              <w:rPr>
                <w:b/>
              </w:rPr>
              <w:t>II</w:t>
            </w:r>
          </w:p>
        </w:tc>
        <w:tc>
          <w:tcPr>
            <w:tcW w:w="6094" w:type="dxa"/>
            <w:shd w:val="clear" w:color="auto" w:fill="auto"/>
          </w:tcPr>
          <w:p w14:paraId="47C05B93" w14:textId="77777777" w:rsidR="005D1575" w:rsidRPr="00EB4DA5" w:rsidRDefault="005D1575" w:rsidP="00E11F30">
            <w:pPr>
              <w:jc w:val="center"/>
              <w:rPr>
                <w:b/>
              </w:rPr>
            </w:pPr>
            <w:r w:rsidRPr="00EB4DA5">
              <w:rPr>
                <w:b/>
              </w:rPr>
              <w:t>III</w:t>
            </w:r>
          </w:p>
        </w:tc>
        <w:tc>
          <w:tcPr>
            <w:tcW w:w="2298" w:type="dxa"/>
            <w:shd w:val="clear" w:color="auto" w:fill="auto"/>
          </w:tcPr>
          <w:p w14:paraId="3985E2E8" w14:textId="77777777" w:rsidR="005D1575" w:rsidRPr="00EB4DA5" w:rsidRDefault="005D1575" w:rsidP="00E11F30">
            <w:pPr>
              <w:jc w:val="center"/>
              <w:rPr>
                <w:b/>
              </w:rPr>
            </w:pPr>
            <w:r w:rsidRPr="00EB4DA5">
              <w:rPr>
                <w:b/>
              </w:rPr>
              <w:t>IV</w:t>
            </w:r>
          </w:p>
        </w:tc>
      </w:tr>
      <w:tr w:rsidR="00284195" w:rsidRPr="00EB4DA5" w14:paraId="40E242CF" w14:textId="77777777" w:rsidTr="00F6143E">
        <w:tc>
          <w:tcPr>
            <w:tcW w:w="1076" w:type="dxa"/>
            <w:gridSpan w:val="2"/>
            <w:shd w:val="clear" w:color="auto" w:fill="auto"/>
          </w:tcPr>
          <w:p w14:paraId="29A85304" w14:textId="77777777" w:rsidR="00284195" w:rsidRPr="00EB4DA5" w:rsidRDefault="00284195" w:rsidP="00EA25DB">
            <w:r w:rsidRPr="00EB4DA5">
              <w:t>3.2.1</w:t>
            </w:r>
            <w:r w:rsidRPr="00EB4DA5">
              <w:rPr>
                <w:i/>
              </w:rPr>
              <w:t>.</w:t>
            </w:r>
          </w:p>
        </w:tc>
        <w:tc>
          <w:tcPr>
            <w:tcW w:w="5695" w:type="dxa"/>
            <w:gridSpan w:val="2"/>
            <w:shd w:val="clear" w:color="auto" w:fill="auto"/>
          </w:tcPr>
          <w:p w14:paraId="398598B8" w14:textId="5D3847E1" w:rsidR="00284195" w:rsidRPr="00D56E30" w:rsidRDefault="001375DC" w:rsidP="00284195">
            <w:pPr>
              <w:jc w:val="both"/>
            </w:pPr>
            <w:r w:rsidRPr="00D56E30">
              <w:t>p</w:t>
            </w:r>
            <w:r w:rsidR="00284195" w:rsidRPr="00D56E30">
              <w:t>aramos suma</w:t>
            </w:r>
            <w:r w:rsidR="006E12ED" w:rsidRPr="00D56E30">
              <w:rPr>
                <w:b/>
              </w:rPr>
              <w:t xml:space="preserve"> paprastam</w:t>
            </w:r>
            <w:r w:rsidR="008B66D8" w:rsidRPr="00D56E30">
              <w:rPr>
                <w:b/>
              </w:rPr>
              <w:t xml:space="preserve"> </w:t>
            </w:r>
            <w:r w:rsidR="008B66D8" w:rsidRPr="00D56E30">
              <w:rPr>
                <w:i/>
              </w:rPr>
              <w:t>(nuo 10 001 Eur)</w:t>
            </w:r>
            <w:r w:rsidR="006E12ED" w:rsidRPr="00D56E30">
              <w:rPr>
                <w:b/>
              </w:rPr>
              <w:t xml:space="preserve"> kaimo vietovių vietos projektui</w:t>
            </w:r>
            <w:r w:rsidR="00284195" w:rsidRPr="00D56E30">
              <w:t xml:space="preserve"> įgyvendinti </w:t>
            </w:r>
            <w:r w:rsidR="00284195" w:rsidRPr="00D56E30">
              <w:rPr>
                <w:b/>
              </w:rPr>
              <w:t>negali viršyti 48</w:t>
            </w:r>
            <w:r w:rsidR="006E12ED" w:rsidRPr="00D56E30">
              <w:rPr>
                <w:b/>
              </w:rPr>
              <w:t> </w:t>
            </w:r>
            <w:r w:rsidR="00284195" w:rsidRPr="00D56E30">
              <w:rPr>
                <w:b/>
              </w:rPr>
              <w:t>858 Eur</w:t>
            </w:r>
            <w:r w:rsidR="00284195" w:rsidRPr="00D56E30">
              <w:t>, t.</w:t>
            </w:r>
            <w:r w:rsidR="006E12ED" w:rsidRPr="00D56E30">
              <w:t xml:space="preserve"> </w:t>
            </w:r>
            <w:r w:rsidR="00284195" w:rsidRPr="00D56E30">
              <w:t>y. didžiausio paramos vietos projektui įgyvendinti dydžio (Eur), nurodyto šio FSA 1 dalies „Bendroji vietos projektų finansavimo sąlygų aprašo dalis“  1.12 papunktyje ir</w:t>
            </w:r>
            <w:r w:rsidR="006E12ED" w:rsidRPr="00D56E30">
              <w:rPr>
                <w:b/>
              </w:rPr>
              <w:t xml:space="preserve"> </w:t>
            </w:r>
            <w:r w:rsidR="00284195" w:rsidRPr="00D56E30">
              <w:rPr>
                <w:b/>
              </w:rPr>
              <w:t>didžiausios</w:t>
            </w:r>
            <w:r w:rsidR="00284195" w:rsidRPr="00D56E30">
              <w:t xml:space="preserve"> </w:t>
            </w:r>
            <w:r w:rsidR="00284195" w:rsidRPr="00D56E30">
              <w:rPr>
                <w:b/>
              </w:rPr>
              <w:t>galimos</w:t>
            </w:r>
            <w:r w:rsidR="00284195" w:rsidRPr="00D56E30">
              <w:t xml:space="preserve"> </w:t>
            </w:r>
            <w:r w:rsidR="00284195" w:rsidRPr="00D56E30">
              <w:rPr>
                <w:b/>
              </w:rPr>
              <w:t>paramos</w:t>
            </w:r>
            <w:r w:rsidR="00284195" w:rsidRPr="00D56E30">
              <w:t xml:space="preserve"> vietos projektui įgyvendinti </w:t>
            </w:r>
            <w:r w:rsidR="00284195" w:rsidRPr="00D56E30">
              <w:rPr>
                <w:b/>
              </w:rPr>
              <w:t xml:space="preserve">lyginamosios dalies </w:t>
            </w:r>
            <w:r w:rsidR="00284195" w:rsidRPr="00D56E30">
              <w:t xml:space="preserve">(proc.), nurodytos VPS ir šio FSA  1 dalies 1.13 papunktyje </w:t>
            </w:r>
            <w:r w:rsidR="00284195" w:rsidRPr="00D56E30">
              <w:rPr>
                <w:b/>
              </w:rPr>
              <w:t>(80 proc./70 proc./50 proc.</w:t>
            </w:r>
            <w:r w:rsidR="00284195" w:rsidRPr="00D56E30">
              <w:t>);</w:t>
            </w:r>
          </w:p>
        </w:tc>
        <w:tc>
          <w:tcPr>
            <w:tcW w:w="6094" w:type="dxa"/>
            <w:shd w:val="clear" w:color="auto" w:fill="auto"/>
          </w:tcPr>
          <w:p w14:paraId="5540A3A2" w14:textId="77777777" w:rsidR="00284195" w:rsidRPr="00EB4DA5" w:rsidRDefault="00284195" w:rsidP="00EA25DB">
            <w:pPr>
              <w:jc w:val="both"/>
              <w:rPr>
                <w:i/>
              </w:rPr>
            </w:pPr>
            <w:r w:rsidRPr="00EB4DA5">
              <w:t>Vietos projekto paraiškos vertinimo metu atitiktis šiai sąlygai nustatoma remiantis vietos projekto paraiškos 2 dalyje „Bendra informacija apie vietos projektą“ ir 5 dalyje „Vietos projekto finansinis planas“ pateiktais duomenimis.</w:t>
            </w:r>
          </w:p>
        </w:tc>
        <w:tc>
          <w:tcPr>
            <w:tcW w:w="2298" w:type="dxa"/>
            <w:shd w:val="clear" w:color="auto" w:fill="auto"/>
          </w:tcPr>
          <w:p w14:paraId="2BD2610F" w14:textId="77777777" w:rsidR="00DD3C3F" w:rsidRPr="00F6143E" w:rsidRDefault="00F6143E" w:rsidP="00F6143E">
            <w:pPr>
              <w:jc w:val="center"/>
              <w:rPr>
                <w:i/>
              </w:rPr>
            </w:pPr>
            <w:r w:rsidRPr="00F6143E">
              <w:rPr>
                <w:rFonts w:eastAsiaTheme="majorEastAsia"/>
                <w:bCs/>
                <w:i/>
              </w:rPr>
              <w:t>-</w:t>
            </w:r>
          </w:p>
        </w:tc>
      </w:tr>
      <w:tr w:rsidR="00F6143E" w:rsidRPr="00EB4DA5" w14:paraId="0EB43BD7" w14:textId="77777777" w:rsidTr="006E12ED">
        <w:tc>
          <w:tcPr>
            <w:tcW w:w="1076" w:type="dxa"/>
            <w:gridSpan w:val="2"/>
            <w:shd w:val="clear" w:color="auto" w:fill="auto"/>
          </w:tcPr>
          <w:p w14:paraId="4329C82E" w14:textId="77777777" w:rsidR="00F6143E" w:rsidRPr="00EB4DA5" w:rsidRDefault="00F6143E" w:rsidP="00F6143E">
            <w:pPr>
              <w:jc w:val="center"/>
            </w:pPr>
            <w:r>
              <w:t>3.2.2.</w:t>
            </w:r>
          </w:p>
        </w:tc>
        <w:tc>
          <w:tcPr>
            <w:tcW w:w="5695" w:type="dxa"/>
            <w:gridSpan w:val="2"/>
            <w:shd w:val="clear" w:color="auto" w:fill="auto"/>
          </w:tcPr>
          <w:p w14:paraId="34F16367" w14:textId="201D95D6" w:rsidR="00F6143E" w:rsidRDefault="001375DC" w:rsidP="00F6143E">
            <w:pPr>
              <w:jc w:val="both"/>
              <w:rPr>
                <w:b/>
              </w:rPr>
            </w:pPr>
            <w:r w:rsidRPr="001375DC">
              <w:t>p</w:t>
            </w:r>
            <w:r w:rsidR="00F6143E" w:rsidRPr="001375DC">
              <w:t>aramos suma</w:t>
            </w:r>
            <w:r w:rsidR="00F6143E">
              <w:rPr>
                <w:b/>
              </w:rPr>
              <w:t xml:space="preserve"> mažam paprastam kaimo vietovių vietos projektui</w:t>
            </w:r>
            <w:r w:rsidR="00F6143E" w:rsidRPr="00EB4DA5">
              <w:t xml:space="preserve"> įgyvendinti </w:t>
            </w:r>
            <w:r w:rsidR="00F6143E" w:rsidRPr="00EB4DA5">
              <w:rPr>
                <w:b/>
              </w:rPr>
              <w:t xml:space="preserve">negali viršyti </w:t>
            </w:r>
            <w:r w:rsidR="00F6143E">
              <w:rPr>
                <w:b/>
              </w:rPr>
              <w:t>10 000</w:t>
            </w:r>
            <w:r w:rsidR="00F6143E" w:rsidRPr="00EB4DA5">
              <w:rPr>
                <w:b/>
              </w:rPr>
              <w:t xml:space="preserve"> Eur</w:t>
            </w:r>
            <w:r w:rsidR="00F6143E" w:rsidRPr="00EB4DA5">
              <w:t>, t.</w:t>
            </w:r>
            <w:r w:rsidR="00F6143E">
              <w:t xml:space="preserve"> </w:t>
            </w:r>
            <w:r w:rsidR="00F6143E" w:rsidRPr="00EB4DA5">
              <w:t xml:space="preserve">y. didžiausio paramos vietos projektui įgyvendinti dydžio (Eur), nurodyto šio FSA 1 dalies „Bendroji vietos projektų finansavimo sąlygų aprašo dalis“  1.12 papunktyje </w:t>
            </w:r>
            <w:r w:rsidR="00F6143E" w:rsidRPr="006E12ED">
              <w:t>ir</w:t>
            </w:r>
            <w:r w:rsidR="00F6143E">
              <w:rPr>
                <w:b/>
              </w:rPr>
              <w:t xml:space="preserve"> </w:t>
            </w:r>
            <w:r w:rsidR="00F6143E" w:rsidRPr="00EB4DA5">
              <w:rPr>
                <w:b/>
              </w:rPr>
              <w:t>didžiausios</w:t>
            </w:r>
            <w:r w:rsidR="00F6143E" w:rsidRPr="00EB4DA5">
              <w:t xml:space="preserve"> </w:t>
            </w:r>
            <w:r w:rsidR="00F6143E" w:rsidRPr="006E12ED">
              <w:rPr>
                <w:b/>
              </w:rPr>
              <w:t>galimos</w:t>
            </w:r>
            <w:r w:rsidR="00F6143E" w:rsidRPr="00EB4DA5">
              <w:t xml:space="preserve"> </w:t>
            </w:r>
            <w:r w:rsidR="00F6143E" w:rsidRPr="006E12ED">
              <w:rPr>
                <w:b/>
              </w:rPr>
              <w:t>paramos</w:t>
            </w:r>
            <w:r w:rsidR="00F6143E" w:rsidRPr="00EB4DA5">
              <w:t xml:space="preserve"> vietos projektui įgyvendinti </w:t>
            </w:r>
            <w:r w:rsidR="00F6143E" w:rsidRPr="00EB4DA5">
              <w:rPr>
                <w:b/>
              </w:rPr>
              <w:t xml:space="preserve">lyginamosios dalies </w:t>
            </w:r>
            <w:r w:rsidR="00F6143E" w:rsidRPr="00EB4DA5">
              <w:t xml:space="preserve">(proc.), nurodytos VPS ir šio FSA  1 dalies 1.13 papunktyje </w:t>
            </w:r>
            <w:r w:rsidR="00F6143E" w:rsidRPr="00EB4DA5">
              <w:rPr>
                <w:b/>
              </w:rPr>
              <w:t>(70 proc./50 proc.</w:t>
            </w:r>
            <w:r w:rsidR="00F6143E" w:rsidRPr="00EB4DA5">
              <w:t>);</w:t>
            </w:r>
          </w:p>
        </w:tc>
        <w:tc>
          <w:tcPr>
            <w:tcW w:w="6094" w:type="dxa"/>
            <w:shd w:val="clear" w:color="auto" w:fill="auto"/>
          </w:tcPr>
          <w:p w14:paraId="2B7F4654" w14:textId="77777777" w:rsidR="00F6143E" w:rsidRPr="00EB4DA5" w:rsidRDefault="00F6143E" w:rsidP="00F6143E">
            <w:pPr>
              <w:jc w:val="both"/>
              <w:rPr>
                <w:i/>
              </w:rPr>
            </w:pPr>
            <w:r w:rsidRPr="00EB4DA5">
              <w:t>Vietos projekto paraiškos vertinimo metu atitiktis šiai sąlygai nustatoma remiantis vietos projekto paraiškos 2 dalyje „Bendra informacija apie vietos projektą“ ir 5 dalyje „Vietos projekto finansinis planas“ pateiktais duomenimis.</w:t>
            </w:r>
          </w:p>
        </w:tc>
        <w:tc>
          <w:tcPr>
            <w:tcW w:w="2298" w:type="dxa"/>
            <w:shd w:val="clear" w:color="auto" w:fill="auto"/>
          </w:tcPr>
          <w:p w14:paraId="4CB9CB2C" w14:textId="77777777" w:rsidR="00F6143E" w:rsidRPr="00F6143E" w:rsidRDefault="00F6143E" w:rsidP="00F6143E">
            <w:pPr>
              <w:jc w:val="center"/>
              <w:rPr>
                <w:rFonts w:eastAsiaTheme="majorEastAsia"/>
                <w:bCs/>
                <w:i/>
              </w:rPr>
            </w:pPr>
            <w:r w:rsidRPr="00F6143E">
              <w:rPr>
                <w:rFonts w:eastAsiaTheme="majorEastAsia"/>
                <w:bCs/>
                <w:i/>
              </w:rPr>
              <w:t>-</w:t>
            </w:r>
          </w:p>
        </w:tc>
      </w:tr>
      <w:tr w:rsidR="00F6143E" w:rsidRPr="00EB4DA5" w14:paraId="31A6534C" w14:textId="77777777" w:rsidTr="006E12ED">
        <w:tc>
          <w:tcPr>
            <w:tcW w:w="1076" w:type="dxa"/>
            <w:gridSpan w:val="2"/>
            <w:shd w:val="clear" w:color="auto" w:fill="auto"/>
          </w:tcPr>
          <w:p w14:paraId="33686D50" w14:textId="77777777" w:rsidR="00F6143E" w:rsidRPr="00EB4DA5" w:rsidRDefault="00F6143E" w:rsidP="00F6143E">
            <w:pPr>
              <w:jc w:val="center"/>
            </w:pPr>
            <w:r w:rsidRPr="00EB4DA5">
              <w:t>3.2.</w:t>
            </w:r>
            <w:r>
              <w:t>3.</w:t>
            </w:r>
          </w:p>
        </w:tc>
        <w:tc>
          <w:tcPr>
            <w:tcW w:w="5695" w:type="dxa"/>
            <w:gridSpan w:val="2"/>
            <w:shd w:val="clear" w:color="auto" w:fill="auto"/>
          </w:tcPr>
          <w:p w14:paraId="48367778" w14:textId="77777777" w:rsidR="00F6143E" w:rsidRPr="00EB4DA5" w:rsidRDefault="00F6143E" w:rsidP="00F6143E">
            <w:pPr>
              <w:jc w:val="both"/>
              <w:rPr>
                <w:b/>
              </w:rPr>
            </w:pPr>
            <w:r w:rsidRPr="00EB4DA5">
              <w:rPr>
                <w:rFonts w:eastAsia="Calibri"/>
              </w:rPr>
              <w:t xml:space="preserve">vietos projekte numatytos kurti naujos darbo vietos sukūrimo kaina (vertinama paramos lėšų dalis be nuosavo indėlio) negali būti didesnė už VPS suplanuotą naujos </w:t>
            </w:r>
            <w:r w:rsidRPr="00EB4DA5">
              <w:rPr>
                <w:rFonts w:eastAsia="Calibri"/>
              </w:rPr>
              <w:lastRenderedPageBreak/>
              <w:t>darbo vietos sukūrimo kainą, t.</w:t>
            </w:r>
            <w:r>
              <w:rPr>
                <w:rFonts w:eastAsia="Calibri"/>
              </w:rPr>
              <w:t xml:space="preserve"> </w:t>
            </w:r>
            <w:r w:rsidRPr="00EB4DA5">
              <w:rPr>
                <w:rFonts w:eastAsia="Calibri"/>
              </w:rPr>
              <w:t xml:space="preserve">y. </w:t>
            </w:r>
            <w:r w:rsidRPr="00EB4DA5">
              <w:rPr>
                <w:b/>
              </w:rPr>
              <w:t>1 (vienos) darbo vietos</w:t>
            </w:r>
            <w:r>
              <w:rPr>
                <w:b/>
              </w:rPr>
              <w:t xml:space="preserve"> (etato)</w:t>
            </w:r>
            <w:r w:rsidRPr="00EB4DA5">
              <w:rPr>
                <w:b/>
              </w:rPr>
              <w:t xml:space="preserve"> sukūrimo kaina negali viršyti 48</w:t>
            </w:r>
            <w:r>
              <w:rPr>
                <w:b/>
              </w:rPr>
              <w:t> </w:t>
            </w:r>
            <w:r w:rsidRPr="00EB4DA5">
              <w:rPr>
                <w:b/>
              </w:rPr>
              <w:t>858 Eur</w:t>
            </w:r>
            <w:r>
              <w:rPr>
                <w:b/>
              </w:rPr>
              <w:t>.</w:t>
            </w:r>
          </w:p>
        </w:tc>
        <w:tc>
          <w:tcPr>
            <w:tcW w:w="6094" w:type="dxa"/>
            <w:shd w:val="clear" w:color="auto" w:fill="auto"/>
          </w:tcPr>
          <w:p w14:paraId="6C921587" w14:textId="77777777" w:rsidR="00F6143E" w:rsidRPr="00EB4DA5" w:rsidRDefault="00F6143E" w:rsidP="00F6143E">
            <w:pPr>
              <w:jc w:val="both"/>
            </w:pPr>
            <w:r w:rsidRPr="00EB4DA5">
              <w:lastRenderedPageBreak/>
              <w:t xml:space="preserve">Vietos projekto paraiškos vertinimo metu atitiktis šiai sąlygai nustatoma remiantis vietos projekto paraiškoje pateiktais duomenimis. </w:t>
            </w:r>
          </w:p>
          <w:p w14:paraId="3B50BB34" w14:textId="77777777" w:rsidR="00F6143E" w:rsidRPr="00EB4DA5" w:rsidRDefault="00F6143E" w:rsidP="00F6143E">
            <w:pPr>
              <w:jc w:val="both"/>
            </w:pPr>
            <w:r w:rsidRPr="00EB4DA5">
              <w:lastRenderedPageBreak/>
              <w:t xml:space="preserve">Jeigu vietos projektu kuriama mažiau arba daugiau kaip viena darbo vieta, planuojamos darbo vietos kainos pagrįstumui įrodyti taikomas </w:t>
            </w:r>
            <w:r w:rsidRPr="00EB4DA5">
              <w:rPr>
                <w:i/>
                <w:iCs/>
              </w:rPr>
              <w:t xml:space="preserve">pro </w:t>
            </w:r>
            <w:proofErr w:type="spellStart"/>
            <w:r w:rsidRPr="00EB4DA5">
              <w:rPr>
                <w:i/>
                <w:iCs/>
              </w:rPr>
              <w:t>rata</w:t>
            </w:r>
            <w:proofErr w:type="spellEnd"/>
            <w:r w:rsidRPr="00EB4DA5">
              <w:rPr>
                <w:i/>
                <w:iCs/>
              </w:rPr>
              <w:t xml:space="preserve"> </w:t>
            </w:r>
            <w:r w:rsidRPr="00EB4DA5">
              <w:t xml:space="preserve">principas </w:t>
            </w:r>
            <w:r w:rsidRPr="00EB4DA5">
              <w:rPr>
                <w:rFonts w:eastAsia="Calibri"/>
              </w:rPr>
              <w:t>(tai reiškia, kad, jeigu pagal šią priemonės veiklos sritį maksimali vienos naujos darbo vietos (etato) sukūrimo kaina yra 48 858  Eur, tai 0,5 naujos darbo vietos (etato) sukūrimo kaina negali viršyti 24 429 Eur.</w:t>
            </w:r>
          </w:p>
        </w:tc>
        <w:tc>
          <w:tcPr>
            <w:tcW w:w="2298" w:type="dxa"/>
            <w:shd w:val="clear" w:color="auto" w:fill="auto"/>
          </w:tcPr>
          <w:p w14:paraId="232A87BE" w14:textId="77777777" w:rsidR="00F6143E" w:rsidRPr="00EB4DA5" w:rsidRDefault="00F6143E" w:rsidP="00F6143E">
            <w:pPr>
              <w:jc w:val="center"/>
              <w:rPr>
                <w:i/>
              </w:rPr>
            </w:pPr>
            <w:r w:rsidRPr="00EB4DA5">
              <w:rPr>
                <w:i/>
              </w:rPr>
              <w:lastRenderedPageBreak/>
              <w:t>-</w:t>
            </w:r>
          </w:p>
        </w:tc>
      </w:tr>
      <w:tr w:rsidR="00F6143E" w:rsidRPr="00F736A0" w14:paraId="40DB15CF" w14:textId="77777777" w:rsidTr="00EA25DB">
        <w:tc>
          <w:tcPr>
            <w:tcW w:w="15163" w:type="dxa"/>
            <w:gridSpan w:val="6"/>
            <w:shd w:val="clear" w:color="auto" w:fill="auto"/>
          </w:tcPr>
          <w:p w14:paraId="54D66B31" w14:textId="77777777" w:rsidR="00F6143E" w:rsidRPr="00F736A0" w:rsidRDefault="00F6143E" w:rsidP="00F6143E">
            <w:pPr>
              <w:jc w:val="both"/>
              <w:rPr>
                <w:b/>
                <w:i/>
              </w:rPr>
            </w:pPr>
            <w:r w:rsidRPr="00F736A0">
              <w:rPr>
                <w:b/>
              </w:rPr>
              <w:t>3.3. Papildomos tinkamumo sąlygos, susijusios su tinkamomis finansuoti išlaidomis:</w:t>
            </w:r>
          </w:p>
        </w:tc>
      </w:tr>
      <w:tr w:rsidR="00F6143E" w:rsidRPr="00EB4DA5" w14:paraId="0A324CCC" w14:textId="77777777" w:rsidTr="006E12ED">
        <w:tc>
          <w:tcPr>
            <w:tcW w:w="1076" w:type="dxa"/>
            <w:gridSpan w:val="2"/>
            <w:shd w:val="clear" w:color="auto" w:fill="auto"/>
          </w:tcPr>
          <w:p w14:paraId="2FE08C54" w14:textId="77777777" w:rsidR="00F6143E" w:rsidRPr="00EB4DA5" w:rsidRDefault="00F6143E" w:rsidP="00F6143E">
            <w:r w:rsidRPr="00EB4DA5">
              <w:t>3.3.1.</w:t>
            </w:r>
          </w:p>
        </w:tc>
        <w:tc>
          <w:tcPr>
            <w:tcW w:w="14087" w:type="dxa"/>
            <w:gridSpan w:val="4"/>
            <w:shd w:val="clear" w:color="auto" w:fill="auto"/>
          </w:tcPr>
          <w:p w14:paraId="54743C18" w14:textId="57EA12DC" w:rsidR="00F6143E" w:rsidRPr="00EB4DA5" w:rsidRDefault="00F6143E" w:rsidP="001375DC">
            <w:pPr>
              <w:jc w:val="both"/>
              <w:rPr>
                <w:rFonts w:eastAsiaTheme="majorEastAsia"/>
                <w:b/>
                <w:bCs/>
                <w:i/>
                <w:color w:val="5B9BD5" w:themeColor="accent1"/>
              </w:rPr>
            </w:pPr>
            <w:r w:rsidRPr="00EB4DA5">
              <w:t xml:space="preserve">vietos projekto įgyvendinimo </w:t>
            </w:r>
            <w:r w:rsidRPr="00EB4DA5">
              <w:rPr>
                <w:b/>
              </w:rPr>
              <w:t>išlaidos turi būti</w:t>
            </w:r>
            <w:r w:rsidR="001375DC">
              <w:rPr>
                <w:b/>
              </w:rPr>
              <w:t xml:space="preserve"> </w:t>
            </w:r>
            <w:r w:rsidRPr="00EB4DA5">
              <w:rPr>
                <w:b/>
              </w:rPr>
              <w:t>patirtos vietos projekto įgyvendinimo laikotarpiu</w:t>
            </w:r>
            <w:r w:rsidRPr="00EB4DA5">
              <w:t xml:space="preserve">, kuris negali būti ilgesnis nei </w:t>
            </w:r>
            <w:r w:rsidR="00E601D0">
              <w:rPr>
                <w:b/>
              </w:rPr>
              <w:t>36</w:t>
            </w:r>
            <w:r w:rsidRPr="001375DC">
              <w:rPr>
                <w:b/>
              </w:rPr>
              <w:t xml:space="preserve"> (</w:t>
            </w:r>
            <w:r w:rsidR="00E601D0">
              <w:rPr>
                <w:b/>
              </w:rPr>
              <w:t>trisdešimt šeši</w:t>
            </w:r>
            <w:r w:rsidRPr="001375DC">
              <w:rPr>
                <w:b/>
              </w:rPr>
              <w:t>) mėnesiai</w:t>
            </w:r>
            <w:r w:rsidRPr="00EB4DA5">
              <w:t xml:space="preserve"> nuo vietos projekto vykdymo sutarties pasirašymo dienos, </w:t>
            </w:r>
            <w:r w:rsidRPr="00EB4DA5">
              <w:rPr>
                <w:b/>
              </w:rPr>
              <w:t>išskyrus vietos projekto bendrąsias išlaidas</w:t>
            </w:r>
            <w:r w:rsidRPr="00EB4DA5">
              <w:t xml:space="preserve">. Vietos projekto bendrosios išlaidos gali būti patirtos ne anksčiau kaip 12 (dvylika) mėnesių iki vietos projekto paraiškos pateikimo dienos. </w:t>
            </w:r>
            <w:r w:rsidRPr="00EB4DA5">
              <w:rPr>
                <w:b/>
                <w:u w:val="single"/>
              </w:rPr>
              <w:t xml:space="preserve"> Visos vietos projekto išlaidos turi būti apmokamos per banko atsiskaitomąją sąskaitą</w:t>
            </w:r>
            <w:r w:rsidRPr="00EB4DA5">
              <w:rPr>
                <w:b/>
              </w:rPr>
              <w:t>, kuri yra skirta paramos vietos projektui įgyvendinti lėšoms.</w:t>
            </w:r>
          </w:p>
        </w:tc>
      </w:tr>
      <w:tr w:rsidR="00F6143E" w:rsidRPr="00EB4DA5" w14:paraId="3F6AD561" w14:textId="77777777" w:rsidTr="00FB19FD">
        <w:tc>
          <w:tcPr>
            <w:tcW w:w="15163" w:type="dxa"/>
            <w:gridSpan w:val="6"/>
            <w:tcBorders>
              <w:bottom w:val="single" w:sz="4" w:space="0" w:color="auto"/>
            </w:tcBorders>
            <w:shd w:val="clear" w:color="auto" w:fill="F7CAAC"/>
          </w:tcPr>
          <w:p w14:paraId="46B8ED0D" w14:textId="77777777" w:rsidR="00F6143E" w:rsidRPr="00EB4DA5" w:rsidRDefault="00F6143E" w:rsidP="00F6143E">
            <w:pPr>
              <w:jc w:val="both"/>
              <w:rPr>
                <w:b/>
              </w:rPr>
            </w:pPr>
            <w:r w:rsidRPr="00EB4DA5">
              <w:rPr>
                <w:b/>
              </w:rPr>
              <w:t>3.4. Tinkamų finansuoti išlaidų sąrašas:</w:t>
            </w:r>
          </w:p>
        </w:tc>
      </w:tr>
      <w:tr w:rsidR="00F6143E" w:rsidRPr="00EB4DA5" w14:paraId="4B40FD0F" w14:textId="77777777" w:rsidTr="00F6143E">
        <w:tc>
          <w:tcPr>
            <w:tcW w:w="996" w:type="dxa"/>
            <w:tcBorders>
              <w:top w:val="single" w:sz="4" w:space="0" w:color="auto"/>
            </w:tcBorders>
            <w:shd w:val="clear" w:color="auto" w:fill="auto"/>
          </w:tcPr>
          <w:p w14:paraId="0088B2EC" w14:textId="77777777" w:rsidR="00F6143E" w:rsidRPr="00EB4DA5" w:rsidRDefault="00F6143E" w:rsidP="00F6143E">
            <w:pPr>
              <w:jc w:val="center"/>
              <w:rPr>
                <w:b/>
              </w:rPr>
            </w:pPr>
            <w:r w:rsidRPr="00EB4DA5">
              <w:rPr>
                <w:b/>
              </w:rPr>
              <w:t>I</w:t>
            </w:r>
          </w:p>
        </w:tc>
        <w:tc>
          <w:tcPr>
            <w:tcW w:w="3223" w:type="dxa"/>
            <w:gridSpan w:val="2"/>
            <w:tcBorders>
              <w:top w:val="single" w:sz="4" w:space="0" w:color="auto"/>
            </w:tcBorders>
            <w:shd w:val="clear" w:color="auto" w:fill="auto"/>
          </w:tcPr>
          <w:p w14:paraId="1744C28E" w14:textId="77777777" w:rsidR="00F6143E" w:rsidRPr="00EB4DA5" w:rsidRDefault="00F6143E" w:rsidP="00F6143E">
            <w:pPr>
              <w:jc w:val="center"/>
              <w:rPr>
                <w:b/>
              </w:rPr>
            </w:pPr>
            <w:r w:rsidRPr="00EB4DA5">
              <w:rPr>
                <w:b/>
              </w:rPr>
              <w:t>II</w:t>
            </w:r>
          </w:p>
        </w:tc>
        <w:tc>
          <w:tcPr>
            <w:tcW w:w="10944" w:type="dxa"/>
            <w:gridSpan w:val="3"/>
            <w:tcBorders>
              <w:top w:val="single" w:sz="4" w:space="0" w:color="auto"/>
            </w:tcBorders>
            <w:shd w:val="clear" w:color="auto" w:fill="auto"/>
          </w:tcPr>
          <w:p w14:paraId="43E88B9E" w14:textId="77777777" w:rsidR="00F6143E" w:rsidRPr="00EB4DA5" w:rsidRDefault="00F6143E" w:rsidP="00F6143E">
            <w:pPr>
              <w:jc w:val="center"/>
              <w:rPr>
                <w:b/>
              </w:rPr>
            </w:pPr>
            <w:r w:rsidRPr="00EB4DA5">
              <w:rPr>
                <w:b/>
              </w:rPr>
              <w:t>III</w:t>
            </w:r>
          </w:p>
        </w:tc>
      </w:tr>
      <w:tr w:rsidR="00F6143E" w:rsidRPr="00EB4DA5" w14:paraId="6DBC0AE6" w14:textId="77777777" w:rsidTr="00F6143E">
        <w:tc>
          <w:tcPr>
            <w:tcW w:w="996" w:type="dxa"/>
            <w:shd w:val="clear" w:color="auto" w:fill="auto"/>
            <w:vAlign w:val="center"/>
          </w:tcPr>
          <w:p w14:paraId="173903B7" w14:textId="77777777" w:rsidR="00F6143E" w:rsidRPr="00EB4DA5" w:rsidRDefault="00F6143E" w:rsidP="00F6143E">
            <w:pPr>
              <w:jc w:val="center"/>
              <w:rPr>
                <w:b/>
              </w:rPr>
            </w:pPr>
            <w:r w:rsidRPr="00EB4DA5">
              <w:rPr>
                <w:b/>
              </w:rPr>
              <w:t xml:space="preserve">Eil. Nr. </w:t>
            </w:r>
          </w:p>
        </w:tc>
        <w:tc>
          <w:tcPr>
            <w:tcW w:w="3223" w:type="dxa"/>
            <w:gridSpan w:val="2"/>
            <w:shd w:val="clear" w:color="auto" w:fill="auto"/>
          </w:tcPr>
          <w:p w14:paraId="0150401A" w14:textId="77777777" w:rsidR="00F6143E" w:rsidRPr="00EB4DA5" w:rsidRDefault="00F6143E" w:rsidP="00F6143E">
            <w:pPr>
              <w:jc w:val="center"/>
              <w:rPr>
                <w:b/>
              </w:rPr>
            </w:pPr>
            <w:r w:rsidRPr="00EB4DA5">
              <w:rPr>
                <w:b/>
              </w:rPr>
              <w:t>Tinkamos išlaidos pavadinimas</w:t>
            </w:r>
          </w:p>
        </w:tc>
        <w:tc>
          <w:tcPr>
            <w:tcW w:w="10944" w:type="dxa"/>
            <w:gridSpan w:val="3"/>
            <w:shd w:val="clear" w:color="auto" w:fill="auto"/>
          </w:tcPr>
          <w:p w14:paraId="7EB7D6E5" w14:textId="77777777" w:rsidR="00F6143E" w:rsidRPr="00EB4DA5" w:rsidRDefault="00F6143E" w:rsidP="00F6143E">
            <w:pPr>
              <w:jc w:val="center"/>
              <w:rPr>
                <w:b/>
              </w:rPr>
            </w:pPr>
            <w:r w:rsidRPr="000F516A">
              <w:rPr>
                <w:b/>
              </w:rPr>
              <w:t>Galimas kainos pagrindimo būdas</w:t>
            </w:r>
          </w:p>
        </w:tc>
      </w:tr>
      <w:tr w:rsidR="00F6143E" w:rsidRPr="00EB4DA5" w14:paraId="51E1A154" w14:textId="77777777" w:rsidTr="001375DC">
        <w:tc>
          <w:tcPr>
            <w:tcW w:w="996" w:type="dxa"/>
            <w:shd w:val="clear" w:color="auto" w:fill="auto"/>
          </w:tcPr>
          <w:p w14:paraId="61FAFABC" w14:textId="77777777" w:rsidR="00F6143E" w:rsidRPr="00EB4DA5" w:rsidRDefault="00F6143E" w:rsidP="001375DC">
            <w:pPr>
              <w:jc w:val="center"/>
              <w:rPr>
                <w:b/>
              </w:rPr>
            </w:pPr>
            <w:r w:rsidRPr="00EB4DA5">
              <w:rPr>
                <w:b/>
              </w:rPr>
              <w:t>3.4.1.</w:t>
            </w:r>
          </w:p>
        </w:tc>
        <w:tc>
          <w:tcPr>
            <w:tcW w:w="14167" w:type="dxa"/>
            <w:gridSpan w:val="5"/>
            <w:shd w:val="clear" w:color="auto" w:fill="auto"/>
          </w:tcPr>
          <w:p w14:paraId="7471EEC3" w14:textId="77777777" w:rsidR="00F6143E" w:rsidRPr="00EB4DA5" w:rsidRDefault="00F6143E" w:rsidP="006F390F">
            <w:pPr>
              <w:rPr>
                <w:b/>
              </w:rPr>
            </w:pPr>
            <w:r w:rsidRPr="00EB4DA5">
              <w:rPr>
                <w:b/>
              </w:rPr>
              <w:t>Naujų prekių įsigijimo:</w:t>
            </w:r>
          </w:p>
        </w:tc>
      </w:tr>
      <w:tr w:rsidR="00F6143E" w:rsidRPr="00EB4DA5" w14:paraId="396BE424" w14:textId="77777777" w:rsidTr="001375DC">
        <w:trPr>
          <w:trHeight w:val="2108"/>
        </w:trPr>
        <w:tc>
          <w:tcPr>
            <w:tcW w:w="996" w:type="dxa"/>
            <w:shd w:val="clear" w:color="auto" w:fill="auto"/>
          </w:tcPr>
          <w:p w14:paraId="57F70255" w14:textId="77777777" w:rsidR="00F6143E" w:rsidRPr="00EB4DA5" w:rsidRDefault="00F6143E" w:rsidP="001375DC">
            <w:pPr>
              <w:jc w:val="center"/>
            </w:pPr>
            <w:r w:rsidRPr="00EB4DA5">
              <w:t>3.4.1.1.</w:t>
            </w:r>
          </w:p>
        </w:tc>
        <w:tc>
          <w:tcPr>
            <w:tcW w:w="3223" w:type="dxa"/>
            <w:gridSpan w:val="2"/>
            <w:shd w:val="clear" w:color="auto" w:fill="auto"/>
          </w:tcPr>
          <w:p w14:paraId="3A216985" w14:textId="77777777" w:rsidR="00F6143E" w:rsidRPr="00EB4DA5" w:rsidRDefault="00F6143E" w:rsidP="001375DC">
            <w:r>
              <w:t>n</w:t>
            </w:r>
            <w:r w:rsidRPr="00EB4DA5">
              <w:t>aujos technikos ir įrangos, skirt</w:t>
            </w:r>
            <w:r>
              <w:t>os</w:t>
            </w:r>
            <w:r w:rsidRPr="00EB4DA5">
              <w:t xml:space="preserve"> projekto reikmėms, įsigijimas ir įrengimas projekto įgyvendinimo vietoje</w:t>
            </w:r>
          </w:p>
        </w:tc>
        <w:tc>
          <w:tcPr>
            <w:tcW w:w="10944" w:type="dxa"/>
            <w:gridSpan w:val="3"/>
            <w:vMerge w:val="restart"/>
            <w:shd w:val="clear" w:color="auto" w:fill="auto"/>
          </w:tcPr>
          <w:p w14:paraId="2ED9E9B6" w14:textId="77777777" w:rsidR="00F6143E" w:rsidRPr="00D56E30" w:rsidRDefault="00F6143E" w:rsidP="00F6143E">
            <w:pPr>
              <w:jc w:val="both"/>
              <w:rPr>
                <w:b/>
              </w:rPr>
            </w:pPr>
            <w:r w:rsidRPr="00D56E30">
              <w:rPr>
                <w:b/>
              </w:rPr>
              <w:t>Naujų prekių įsigijimo kaina pagrindžiama vienu iš šių būdų:</w:t>
            </w:r>
          </w:p>
          <w:p w14:paraId="78E7AF26" w14:textId="77777777" w:rsidR="00F6143E" w:rsidRPr="00D56E30" w:rsidRDefault="00F6143E" w:rsidP="00F6143E">
            <w:pPr>
              <w:jc w:val="both"/>
              <w:rPr>
                <w:rFonts w:eastAsia="Calibri"/>
                <w:color w:val="000000"/>
              </w:rPr>
            </w:pPr>
            <w:r w:rsidRPr="00D56E30">
              <w:rPr>
                <w:rFonts w:eastAsia="Calibri"/>
              </w:rPr>
              <w:t xml:space="preserve">1. Bent </w:t>
            </w:r>
            <w:r w:rsidRPr="00D56E30">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D56E30">
              <w:rPr>
                <w:rFonts w:eastAsia="Calibri"/>
                <w:i/>
                <w:color w:val="000000"/>
              </w:rPr>
              <w:t>„</w:t>
            </w:r>
            <w:proofErr w:type="spellStart"/>
            <w:r w:rsidRPr="00D56E30">
              <w:rPr>
                <w:rFonts w:eastAsia="Calibri"/>
                <w:i/>
                <w:color w:val="000000"/>
              </w:rPr>
              <w:t>Print</w:t>
            </w:r>
            <w:proofErr w:type="spellEnd"/>
            <w:r w:rsidRPr="00D56E30">
              <w:rPr>
                <w:rFonts w:eastAsia="Calibri"/>
                <w:i/>
                <w:color w:val="000000"/>
              </w:rPr>
              <w:t xml:space="preserve"> </w:t>
            </w:r>
            <w:proofErr w:type="spellStart"/>
            <w:r w:rsidRPr="00D56E30">
              <w:rPr>
                <w:rFonts w:eastAsia="Calibri"/>
                <w:i/>
                <w:color w:val="000000"/>
              </w:rPr>
              <w:t>Screen</w:t>
            </w:r>
            <w:proofErr w:type="spellEnd"/>
            <w:r w:rsidRPr="00D56E30">
              <w:rPr>
                <w:rFonts w:eastAsia="Calibri"/>
                <w:color w:val="00000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B37424F" w14:textId="77777777" w:rsidR="00F6143E" w:rsidRPr="00D56E30" w:rsidRDefault="00F6143E" w:rsidP="00F6143E">
            <w:pPr>
              <w:tabs>
                <w:tab w:val="left" w:pos="567"/>
              </w:tabs>
              <w:jc w:val="both"/>
              <w:rPr>
                <w:rFonts w:eastAsia="Calibri"/>
                <w:color w:val="000000"/>
              </w:rPr>
            </w:pPr>
            <w:r w:rsidRPr="00D56E30">
              <w:rPr>
                <w:rFonts w:eastAsia="Calibri"/>
                <w:color w:val="000000"/>
              </w:rPr>
              <w:t xml:space="preserve">2. </w:t>
            </w:r>
            <w:r w:rsidRPr="00D56E30">
              <w:rPr>
                <w:rFonts w:eastAsia="Calibri"/>
              </w:rPr>
              <w:t xml:space="preserve">ŽŪM, Agentūros ar kitų ESIF administruojančių institucijų patvirtintais fiksuotaisiais arba didžiausiais tokių pat prekių ir (arba) paslaugų vienetų įkainiais, taikomais panašaus pobūdžio projektams ir paramos gavėjams. </w:t>
            </w:r>
          </w:p>
          <w:p w14:paraId="41F7B421" w14:textId="77777777" w:rsidR="00F6143E" w:rsidRPr="00D56E30" w:rsidRDefault="00F6143E" w:rsidP="00F6143E">
            <w:pPr>
              <w:jc w:val="both"/>
              <w:rPr>
                <w:rFonts w:eastAsia="Calibri"/>
              </w:rPr>
            </w:pPr>
            <w:r w:rsidRPr="00D56E30">
              <w:rPr>
                <w:rFonts w:eastAsia="Calibri"/>
                <w:color w:val="000000"/>
              </w:rPr>
              <w:t>3. ŽŪM, Agentūros arba nepriklausomų ekspertų atliktuose, viešai ESIF administruojančių institucijų interneto svetainėse skelbiamuose prekių ir (arba) paslaugų kainų rinkos tyrimuose nustatytais įkainiais, kurie</w:t>
            </w:r>
            <w:r w:rsidRPr="00D56E30">
              <w:rPr>
                <w:rFonts w:eastAsia="Calibri"/>
              </w:rPr>
              <w:t xml:space="preserve"> taikomi tokioms pat išlaidoms įgyvendinant panašaus pobūdžio projektus ir panašiems paramos gavėjams</w:t>
            </w:r>
            <w:r w:rsidRPr="00D56E30">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D56E30">
              <w:rPr>
                <w:rFonts w:eastAsia="Calibri"/>
              </w:rPr>
              <w:lastRenderedPageBreak/>
              <w:t xml:space="preserve">tinklalapio www.esinvesticijos.lt </w:t>
            </w:r>
            <w:r w:rsidRPr="00D56E30">
              <w:rPr>
                <w:rFonts w:eastAsia="Calibri"/>
                <w:color w:val="000000"/>
              </w:rPr>
              <w:t xml:space="preserve">nuorodos </w:t>
            </w:r>
            <w:r w:rsidRPr="00D56E30">
              <w:rPr>
                <w:rFonts w:eastAsia="Calibri"/>
              </w:rPr>
              <w:t>„Dokumentai“ skyriaus „Tyrimai“ poskyryje „Supaprastinto išlaidų apmokėjimo tyrimai“).</w:t>
            </w:r>
          </w:p>
          <w:p w14:paraId="56C63153" w14:textId="5147FF12" w:rsidR="00F6143E" w:rsidRPr="00D56E30" w:rsidRDefault="00F6143E" w:rsidP="00F6143E">
            <w:pPr>
              <w:jc w:val="both"/>
            </w:pPr>
            <w:r w:rsidRPr="00D56E30">
              <w:t>Parama įsigyti N kategorijos, N</w:t>
            </w:r>
            <w:r w:rsidRPr="00D56E30">
              <w:rPr>
                <w:vertAlign w:val="subscript"/>
              </w:rPr>
              <w:t>1 </w:t>
            </w:r>
            <w:r w:rsidRPr="00D56E30">
              <w:t>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pertvara atskirtas ir be langų krovinių skyrius.</w:t>
            </w:r>
            <w:r w:rsidR="0041283F" w:rsidRPr="00D56E30">
              <w:t xml:space="preserve"> </w:t>
            </w:r>
            <w:r w:rsidR="0041283F" w:rsidRPr="00D56E30">
              <w:rPr>
                <w:rFonts w:eastAsia="Calibri"/>
                <w:i/>
              </w:rPr>
              <w:t>(Motorinės transporto priemonės įsigijimas yra tinkamos finansuoti išlaidos tik Vietos projektų administravimo taisyklių 27.1.1 ir 27.1.2 p</w:t>
            </w:r>
            <w:r w:rsidR="00E604A9" w:rsidRPr="00D56E30">
              <w:rPr>
                <w:rFonts w:eastAsia="Calibri"/>
                <w:i/>
              </w:rPr>
              <w:t>ap</w:t>
            </w:r>
            <w:r w:rsidR="0041283F" w:rsidRPr="00D56E30">
              <w:rPr>
                <w:rFonts w:eastAsia="Calibri"/>
                <w:i/>
              </w:rPr>
              <w:t>unk</w:t>
            </w:r>
            <w:r w:rsidR="00E604A9" w:rsidRPr="00D56E30">
              <w:rPr>
                <w:rFonts w:eastAsia="Calibri"/>
                <w:i/>
              </w:rPr>
              <w:t>či</w:t>
            </w:r>
            <w:r w:rsidR="0041283F" w:rsidRPr="00D56E30">
              <w:rPr>
                <w:rFonts w:eastAsia="Calibri"/>
                <w:i/>
              </w:rPr>
              <w:t>uose nurodytais atvejais).</w:t>
            </w:r>
          </w:p>
          <w:p w14:paraId="0C5F271B" w14:textId="77777777" w:rsidR="009C35E6" w:rsidRPr="00D56E30" w:rsidRDefault="009C35E6" w:rsidP="00F6143E">
            <w:pPr>
              <w:jc w:val="both"/>
            </w:pPr>
            <w:r w:rsidRPr="00D56E30">
              <w:rPr>
                <w:b/>
              </w:rPr>
              <w:t>Vietos projekte numatytai veiklai vykdyti skirtų gamybinių ir kitų būtinų statinių naują statybą, rekonstravimą ar kapitalinį remontą atliekant ūkio būdu, finansuojamas tik naujų statybinių medžiagų įsigijimas.</w:t>
            </w:r>
          </w:p>
        </w:tc>
      </w:tr>
      <w:tr w:rsidR="00F6143E" w:rsidRPr="00EB4DA5" w14:paraId="12CFD6FD" w14:textId="77777777" w:rsidTr="001375DC">
        <w:tc>
          <w:tcPr>
            <w:tcW w:w="996" w:type="dxa"/>
            <w:shd w:val="clear" w:color="auto" w:fill="auto"/>
          </w:tcPr>
          <w:p w14:paraId="7B1C0ECB" w14:textId="77777777" w:rsidR="00F6143E" w:rsidRPr="00EB4DA5" w:rsidRDefault="00F6143E" w:rsidP="001375DC">
            <w:pPr>
              <w:jc w:val="center"/>
            </w:pPr>
            <w:r w:rsidRPr="00EB4DA5">
              <w:t>3.4.1.2.</w:t>
            </w:r>
          </w:p>
        </w:tc>
        <w:tc>
          <w:tcPr>
            <w:tcW w:w="3223" w:type="dxa"/>
            <w:gridSpan w:val="2"/>
            <w:shd w:val="clear" w:color="auto" w:fill="auto"/>
          </w:tcPr>
          <w:p w14:paraId="7E707A27" w14:textId="77777777" w:rsidR="00F6143E" w:rsidRPr="00EB4DA5" w:rsidRDefault="00F6143E" w:rsidP="001375DC">
            <w:r>
              <w:t>s</w:t>
            </w:r>
            <w:r w:rsidRPr="00EB4DA5">
              <w:t>peciali kompiuterinė ir programinė įranga, skirta įsigyjamos įrangos ar technologinio proceso valdymui</w:t>
            </w:r>
          </w:p>
        </w:tc>
        <w:tc>
          <w:tcPr>
            <w:tcW w:w="10944" w:type="dxa"/>
            <w:gridSpan w:val="3"/>
            <w:vMerge/>
            <w:shd w:val="clear" w:color="auto" w:fill="auto"/>
          </w:tcPr>
          <w:p w14:paraId="3C0B2679" w14:textId="77777777" w:rsidR="00F6143E" w:rsidRPr="00EB4DA5" w:rsidRDefault="00F6143E" w:rsidP="00F6143E">
            <w:pPr>
              <w:jc w:val="both"/>
            </w:pPr>
          </w:p>
        </w:tc>
      </w:tr>
      <w:tr w:rsidR="00F6143E" w:rsidRPr="00EB4DA5" w14:paraId="643D3330" w14:textId="77777777" w:rsidTr="001375DC">
        <w:tc>
          <w:tcPr>
            <w:tcW w:w="996" w:type="dxa"/>
            <w:shd w:val="clear" w:color="auto" w:fill="auto"/>
          </w:tcPr>
          <w:p w14:paraId="4A775205" w14:textId="77777777" w:rsidR="00F6143E" w:rsidRPr="00EB4DA5" w:rsidRDefault="00F6143E" w:rsidP="001375DC">
            <w:pPr>
              <w:jc w:val="center"/>
            </w:pPr>
            <w:r w:rsidRPr="00EB4DA5">
              <w:t>3.4.1.3.</w:t>
            </w:r>
          </w:p>
        </w:tc>
        <w:tc>
          <w:tcPr>
            <w:tcW w:w="3223" w:type="dxa"/>
            <w:gridSpan w:val="2"/>
            <w:shd w:val="clear" w:color="auto" w:fill="auto"/>
          </w:tcPr>
          <w:p w14:paraId="5E9266CD" w14:textId="77777777" w:rsidR="00F6143E" w:rsidRPr="00EB4DA5" w:rsidRDefault="00F6143E" w:rsidP="001375DC">
            <w:r>
              <w:t>n</w:t>
            </w:r>
            <w:r w:rsidRPr="00EB4DA5">
              <w:t>aujų statybinių medžiagų įsigijimas (kai statyba, rekonstravimas ar kapitalinis remontas yra atliekami ūkio būdu)</w:t>
            </w:r>
          </w:p>
        </w:tc>
        <w:tc>
          <w:tcPr>
            <w:tcW w:w="10944" w:type="dxa"/>
            <w:gridSpan w:val="3"/>
            <w:vMerge/>
            <w:shd w:val="clear" w:color="auto" w:fill="auto"/>
          </w:tcPr>
          <w:p w14:paraId="317EB046" w14:textId="77777777" w:rsidR="00F6143E" w:rsidRPr="00EB4DA5" w:rsidRDefault="00F6143E" w:rsidP="00F6143E">
            <w:pPr>
              <w:jc w:val="both"/>
            </w:pPr>
          </w:p>
        </w:tc>
      </w:tr>
      <w:tr w:rsidR="00F6143E" w:rsidRPr="00EB4DA5" w14:paraId="554590F5" w14:textId="77777777" w:rsidTr="001375DC">
        <w:trPr>
          <w:trHeight w:val="2594"/>
        </w:trPr>
        <w:tc>
          <w:tcPr>
            <w:tcW w:w="996" w:type="dxa"/>
            <w:shd w:val="clear" w:color="auto" w:fill="auto"/>
          </w:tcPr>
          <w:p w14:paraId="1AE19666" w14:textId="77777777" w:rsidR="00F6143E" w:rsidRPr="00EB4DA5" w:rsidRDefault="00F6143E" w:rsidP="001375DC">
            <w:pPr>
              <w:jc w:val="center"/>
            </w:pPr>
            <w:r w:rsidRPr="00EB4DA5">
              <w:lastRenderedPageBreak/>
              <w:t>3.4.1.4.</w:t>
            </w:r>
          </w:p>
          <w:p w14:paraId="5B53985A" w14:textId="77777777" w:rsidR="00F6143E" w:rsidRPr="00EB4DA5" w:rsidRDefault="00F6143E" w:rsidP="001375DC">
            <w:pPr>
              <w:jc w:val="center"/>
            </w:pPr>
          </w:p>
        </w:tc>
        <w:tc>
          <w:tcPr>
            <w:tcW w:w="3223" w:type="dxa"/>
            <w:gridSpan w:val="2"/>
            <w:shd w:val="clear" w:color="auto" w:fill="auto"/>
          </w:tcPr>
          <w:p w14:paraId="3108919C" w14:textId="356164A6" w:rsidR="00F6143E" w:rsidRPr="0041283F" w:rsidRDefault="00F6143E" w:rsidP="001375DC">
            <w:pPr>
              <w:tabs>
                <w:tab w:val="right" w:pos="9808"/>
              </w:tabs>
              <w:suppressAutoHyphens/>
              <w:autoSpaceDE w:val="0"/>
              <w:autoSpaceDN w:val="0"/>
              <w:adjustRightInd w:val="0"/>
              <w:textAlignment w:val="center"/>
              <w:rPr>
                <w:rFonts w:eastAsia="Calibri"/>
                <w:i/>
              </w:rPr>
            </w:pPr>
            <w:r>
              <w:rPr>
                <w:rFonts w:eastAsia="Calibri"/>
              </w:rPr>
              <w:t>m</w:t>
            </w:r>
            <w:r w:rsidRPr="00EB4DA5">
              <w:rPr>
                <w:rFonts w:eastAsia="Calibri"/>
              </w:rPr>
              <w:t>otorinės transporto priemonės įsigijimas</w:t>
            </w:r>
            <w:r w:rsidR="0041283F">
              <w:rPr>
                <w:rFonts w:eastAsia="Calibri"/>
              </w:rPr>
              <w:t xml:space="preserve"> </w:t>
            </w:r>
          </w:p>
        </w:tc>
        <w:tc>
          <w:tcPr>
            <w:tcW w:w="10944" w:type="dxa"/>
            <w:gridSpan w:val="3"/>
            <w:vMerge/>
            <w:shd w:val="clear" w:color="auto" w:fill="auto"/>
          </w:tcPr>
          <w:p w14:paraId="30C6CA24" w14:textId="77777777" w:rsidR="00F6143E" w:rsidRPr="00EB4DA5" w:rsidRDefault="00F6143E" w:rsidP="00F6143E">
            <w:pPr>
              <w:jc w:val="both"/>
              <w:rPr>
                <w:rFonts w:eastAsia="Calibri"/>
              </w:rPr>
            </w:pPr>
          </w:p>
        </w:tc>
      </w:tr>
      <w:tr w:rsidR="00A54610" w:rsidRPr="00EB4DA5" w14:paraId="4D733D00" w14:textId="77777777" w:rsidTr="001375DC">
        <w:tc>
          <w:tcPr>
            <w:tcW w:w="996" w:type="dxa"/>
            <w:shd w:val="clear" w:color="auto" w:fill="auto"/>
          </w:tcPr>
          <w:p w14:paraId="68D6E496" w14:textId="77777777" w:rsidR="00A54610" w:rsidRPr="00EB4DA5" w:rsidRDefault="00A54610" w:rsidP="001375DC">
            <w:pPr>
              <w:jc w:val="center"/>
              <w:rPr>
                <w:b/>
              </w:rPr>
            </w:pPr>
            <w:r w:rsidRPr="00EB4DA5">
              <w:rPr>
                <w:b/>
              </w:rPr>
              <w:t>3.4.2.</w:t>
            </w:r>
          </w:p>
        </w:tc>
        <w:tc>
          <w:tcPr>
            <w:tcW w:w="14167" w:type="dxa"/>
            <w:gridSpan w:val="5"/>
            <w:shd w:val="clear" w:color="auto" w:fill="auto"/>
          </w:tcPr>
          <w:p w14:paraId="170C49AD" w14:textId="77777777" w:rsidR="00A54610" w:rsidRPr="00EB4DA5" w:rsidRDefault="00A54610" w:rsidP="00A54610">
            <w:pPr>
              <w:jc w:val="both"/>
              <w:rPr>
                <w:b/>
              </w:rPr>
            </w:pPr>
            <w:r w:rsidRPr="00EB4DA5">
              <w:rPr>
                <w:b/>
              </w:rPr>
              <w:t>Darbų ir paslaugų įsigijimo:</w:t>
            </w:r>
          </w:p>
        </w:tc>
      </w:tr>
      <w:tr w:rsidR="00A54610" w:rsidRPr="00EB4DA5" w14:paraId="58C60DBB" w14:textId="77777777" w:rsidTr="001375DC">
        <w:trPr>
          <w:trHeight w:val="881"/>
        </w:trPr>
        <w:tc>
          <w:tcPr>
            <w:tcW w:w="996" w:type="dxa"/>
            <w:shd w:val="clear" w:color="auto" w:fill="auto"/>
          </w:tcPr>
          <w:p w14:paraId="58F809F5" w14:textId="77777777" w:rsidR="00A54610" w:rsidRPr="00EB4DA5" w:rsidRDefault="00A54610" w:rsidP="001375DC">
            <w:pPr>
              <w:jc w:val="center"/>
            </w:pPr>
            <w:r w:rsidRPr="00EB4DA5">
              <w:t>3.4.2.1.</w:t>
            </w:r>
          </w:p>
        </w:tc>
        <w:tc>
          <w:tcPr>
            <w:tcW w:w="3223" w:type="dxa"/>
            <w:gridSpan w:val="2"/>
            <w:shd w:val="clear" w:color="auto" w:fill="auto"/>
          </w:tcPr>
          <w:p w14:paraId="3EA2D77E" w14:textId="77777777" w:rsidR="00A54610" w:rsidRPr="00EB4DA5" w:rsidRDefault="00A54610" w:rsidP="00A54610">
            <w:r w:rsidRPr="00EB4DA5">
              <w:t>projekte numatytai veiklai vykdyti skirtų gamybinių ir kitų būtinų statinių nauja statyba, rekonstravimas ir (arba) kapitalinis remontas</w:t>
            </w:r>
          </w:p>
        </w:tc>
        <w:tc>
          <w:tcPr>
            <w:tcW w:w="10944" w:type="dxa"/>
            <w:gridSpan w:val="3"/>
            <w:vMerge w:val="restart"/>
            <w:shd w:val="clear" w:color="auto" w:fill="auto"/>
          </w:tcPr>
          <w:p w14:paraId="0831CE4D" w14:textId="77777777" w:rsidR="00A54610" w:rsidRPr="00A54610" w:rsidRDefault="00A54610" w:rsidP="00A54610">
            <w:pPr>
              <w:jc w:val="both"/>
              <w:rPr>
                <w:b/>
              </w:rPr>
            </w:pPr>
            <w:r w:rsidRPr="00A54610">
              <w:rPr>
                <w:b/>
              </w:rPr>
              <w:t>Darbų ir paslaugų įsigijimo kaina pagrindžiama vienu iš šių būdų:</w:t>
            </w:r>
          </w:p>
          <w:p w14:paraId="79C4050F" w14:textId="77777777" w:rsidR="00A54610" w:rsidRPr="00EB4DA5" w:rsidRDefault="00A54610" w:rsidP="00A54610">
            <w:pPr>
              <w:tabs>
                <w:tab w:val="left" w:pos="567"/>
              </w:tabs>
              <w:jc w:val="both"/>
              <w:rPr>
                <w:rFonts w:eastAsia="Calibri"/>
                <w:color w:val="000000"/>
              </w:rPr>
            </w:pPr>
            <w:r w:rsidRPr="00EB4DA5">
              <w:rPr>
                <w:rFonts w:eastAsia="Calibri"/>
              </w:rPr>
              <w:t xml:space="preserve">1. Bent </w:t>
            </w:r>
            <w:r w:rsidRPr="00EB4DA5">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EB4DA5">
              <w:rPr>
                <w:rFonts w:eastAsia="Calibri"/>
                <w:i/>
                <w:color w:val="000000"/>
              </w:rPr>
              <w:t>„</w:t>
            </w:r>
            <w:proofErr w:type="spellStart"/>
            <w:r w:rsidRPr="00EB4DA5">
              <w:rPr>
                <w:rFonts w:eastAsia="Calibri"/>
                <w:i/>
                <w:color w:val="000000"/>
              </w:rPr>
              <w:t>Print</w:t>
            </w:r>
            <w:proofErr w:type="spellEnd"/>
            <w:r w:rsidRPr="00EB4DA5">
              <w:rPr>
                <w:rFonts w:eastAsia="Calibri"/>
                <w:i/>
                <w:color w:val="000000"/>
              </w:rPr>
              <w:t xml:space="preserve"> </w:t>
            </w:r>
            <w:proofErr w:type="spellStart"/>
            <w:r w:rsidRPr="00EB4DA5">
              <w:rPr>
                <w:rFonts w:eastAsia="Calibri"/>
                <w:i/>
                <w:color w:val="000000"/>
              </w:rPr>
              <w:t>Screen</w:t>
            </w:r>
            <w:proofErr w:type="spellEnd"/>
            <w:r w:rsidRPr="00EB4DA5">
              <w:rPr>
                <w:rFonts w:eastAsia="Calibri"/>
                <w:color w:val="00000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0030D47" w14:textId="77777777" w:rsidR="00A54610" w:rsidRPr="00EB4DA5" w:rsidRDefault="00A54610" w:rsidP="00A54610">
            <w:pPr>
              <w:tabs>
                <w:tab w:val="left" w:pos="567"/>
              </w:tabs>
              <w:jc w:val="both"/>
              <w:rPr>
                <w:rFonts w:eastAsia="Calibri"/>
                <w:color w:val="000000"/>
              </w:rPr>
            </w:pPr>
            <w:r w:rsidRPr="00EB4DA5">
              <w:rPr>
                <w:rFonts w:eastAsia="Calibri"/>
                <w:color w:val="000000"/>
              </w:rPr>
              <w:t xml:space="preserve">2. </w:t>
            </w:r>
            <w:r w:rsidRPr="00EB4DA5">
              <w:rPr>
                <w:rFonts w:eastAsia="Calibri"/>
              </w:rPr>
              <w:t xml:space="preserve">ŽŪM, Agentūros ar kitų ESIF administruojančių institucijų patvirtintais fiksuotaisiais arba didžiausiais tokių pat prekių ir (arba) paslaugų vienetų įkainiais, taikomais panašaus pobūdžio projektams ir paramos gavėjams. </w:t>
            </w:r>
          </w:p>
          <w:p w14:paraId="40214E4F" w14:textId="77777777" w:rsidR="00A54610" w:rsidRPr="009C35E6" w:rsidRDefault="00A54610" w:rsidP="009C35E6">
            <w:pPr>
              <w:tabs>
                <w:tab w:val="left" w:pos="567"/>
              </w:tabs>
              <w:jc w:val="both"/>
              <w:rPr>
                <w:rFonts w:eastAsia="Calibri"/>
              </w:rPr>
            </w:pPr>
            <w:r w:rsidRPr="00EB4DA5">
              <w:rPr>
                <w:rFonts w:eastAsia="Calibri"/>
                <w:color w:val="000000"/>
              </w:rPr>
              <w:t>3. ŽŪM, Agentūros arba nepriklausomų ekspertų atliktuose, viešai ESIF administruojančių institucijų interneto svetainėse skelbiamuose prekių ir (arba) paslaugų kainų rinkos tyrimuose nustatytais įkainiais, kurie</w:t>
            </w:r>
            <w:r w:rsidRPr="00EB4DA5">
              <w:rPr>
                <w:rFonts w:eastAsia="Calibri"/>
              </w:rPr>
              <w:t xml:space="preserve"> taikomi tokioms pat išlaidoms įgyvendinant panašaus pobūdžio projektus ir panašiems paramos gavėjams</w:t>
            </w:r>
            <w:r w:rsidRPr="00EB4DA5">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EB4DA5">
              <w:rPr>
                <w:rFonts w:eastAsia="Calibri"/>
              </w:rPr>
              <w:t xml:space="preserve">tinklalapio www.esinvesticijos.lt </w:t>
            </w:r>
            <w:r w:rsidRPr="00EB4DA5">
              <w:rPr>
                <w:rFonts w:eastAsia="Calibri"/>
                <w:color w:val="000000"/>
              </w:rPr>
              <w:t>nuorodos „Dokumentai“ skyriaus „Tyrimai“ poskyryje „Supaprastinto išlaidų apmokėjimo tyrimai“)</w:t>
            </w:r>
            <w:r w:rsidRPr="00EB4DA5">
              <w:rPr>
                <w:rFonts w:eastAsia="Calibri"/>
              </w:rPr>
              <w:t>.</w:t>
            </w:r>
          </w:p>
        </w:tc>
      </w:tr>
      <w:tr w:rsidR="00A54610" w:rsidRPr="00EB4DA5" w14:paraId="4931EEC9" w14:textId="77777777" w:rsidTr="001375DC">
        <w:trPr>
          <w:trHeight w:val="3036"/>
        </w:trPr>
        <w:tc>
          <w:tcPr>
            <w:tcW w:w="996" w:type="dxa"/>
            <w:shd w:val="clear" w:color="auto" w:fill="auto"/>
          </w:tcPr>
          <w:p w14:paraId="4109A164" w14:textId="77777777" w:rsidR="00A54610" w:rsidRPr="00EB4DA5" w:rsidRDefault="00A54610" w:rsidP="001375DC">
            <w:pPr>
              <w:jc w:val="center"/>
            </w:pPr>
            <w:r w:rsidRPr="00EB4DA5">
              <w:t>3.4.2.2</w:t>
            </w:r>
            <w:r w:rsidRPr="00EB4DA5">
              <w:rPr>
                <w:i/>
              </w:rPr>
              <w:t>.</w:t>
            </w:r>
          </w:p>
        </w:tc>
        <w:tc>
          <w:tcPr>
            <w:tcW w:w="3223" w:type="dxa"/>
            <w:gridSpan w:val="2"/>
            <w:shd w:val="clear" w:color="auto" w:fill="auto"/>
          </w:tcPr>
          <w:p w14:paraId="298146BB" w14:textId="77777777" w:rsidR="00A54610" w:rsidRPr="00EB4DA5" w:rsidRDefault="00A54610" w:rsidP="00A54610">
            <w:pPr>
              <w:pStyle w:val="Komentarotekstas"/>
              <w:rPr>
                <w:sz w:val="24"/>
                <w:szCs w:val="24"/>
              </w:rPr>
            </w:pPr>
            <w:r w:rsidRPr="00EB4DA5">
              <w:rPr>
                <w:sz w:val="24"/>
                <w:szCs w:val="24"/>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0944" w:type="dxa"/>
            <w:gridSpan w:val="3"/>
            <w:vMerge/>
            <w:shd w:val="clear" w:color="auto" w:fill="auto"/>
          </w:tcPr>
          <w:p w14:paraId="5F833FC2" w14:textId="77777777" w:rsidR="00A54610" w:rsidRPr="00EB4DA5" w:rsidRDefault="00A54610" w:rsidP="00A54610">
            <w:pPr>
              <w:jc w:val="both"/>
            </w:pPr>
          </w:p>
        </w:tc>
      </w:tr>
      <w:tr w:rsidR="00A54610" w:rsidRPr="00EB4DA5" w14:paraId="768C23B2" w14:textId="77777777" w:rsidTr="001375DC">
        <w:tc>
          <w:tcPr>
            <w:tcW w:w="996" w:type="dxa"/>
            <w:shd w:val="clear" w:color="auto" w:fill="auto"/>
          </w:tcPr>
          <w:p w14:paraId="1BA271C9" w14:textId="77777777" w:rsidR="00A54610" w:rsidRPr="00EB4DA5" w:rsidRDefault="00A54610" w:rsidP="001375DC">
            <w:pPr>
              <w:jc w:val="center"/>
              <w:rPr>
                <w:b/>
              </w:rPr>
            </w:pPr>
            <w:r w:rsidRPr="00EB4DA5">
              <w:rPr>
                <w:b/>
              </w:rPr>
              <w:t>3.4.3.</w:t>
            </w:r>
          </w:p>
        </w:tc>
        <w:tc>
          <w:tcPr>
            <w:tcW w:w="3223" w:type="dxa"/>
            <w:gridSpan w:val="2"/>
            <w:shd w:val="clear" w:color="auto" w:fill="auto"/>
          </w:tcPr>
          <w:p w14:paraId="41F3DA8D" w14:textId="187952FD" w:rsidR="00A54610" w:rsidRPr="00EB4DA5" w:rsidRDefault="00C17093" w:rsidP="00A54610">
            <w:pPr>
              <w:rPr>
                <w:b/>
              </w:rPr>
            </w:pPr>
            <w:r w:rsidRPr="00320C06">
              <w:rPr>
                <w:b/>
              </w:rPr>
              <w:t xml:space="preserve">Vietos projekto bendrosios išlaidos </w:t>
            </w:r>
            <w:r w:rsidRPr="00320C06">
              <w:t xml:space="preserve">(įskaitant viešinimo </w:t>
            </w:r>
            <w:r w:rsidRPr="00320C06">
              <w:lastRenderedPageBreak/>
              <w:t>priemonių, nurodytų Vietos projektų administravimo taisyklių 157 punkte, įsigijimo):</w:t>
            </w:r>
          </w:p>
        </w:tc>
        <w:tc>
          <w:tcPr>
            <w:tcW w:w="10944" w:type="dxa"/>
            <w:gridSpan w:val="3"/>
            <w:shd w:val="clear" w:color="auto" w:fill="auto"/>
          </w:tcPr>
          <w:p w14:paraId="43142558" w14:textId="77777777" w:rsidR="00A54610" w:rsidRPr="00A54610" w:rsidRDefault="00A54610" w:rsidP="00A54610">
            <w:pPr>
              <w:jc w:val="both"/>
              <w:rPr>
                <w:b/>
                <w:i/>
              </w:rPr>
            </w:pPr>
            <w:r w:rsidRPr="00A54610">
              <w:rPr>
                <w:b/>
                <w:bCs/>
                <w:i/>
              </w:rPr>
              <w:lastRenderedPageBreak/>
              <w:t xml:space="preserve">Vietos projekto bendrosios išlaidos </w:t>
            </w:r>
            <w:r w:rsidRPr="00A54610">
              <w:rPr>
                <w:i/>
              </w:rPr>
              <w:t xml:space="preserve">– atlyginimas architektams, inžinieriams ir konsultantams už konsultacijas, susijusias su aplinkosauginiu ir ekonominiu tvarumu, įskaitant galimybių studijų, verslo planų (veiklos ir (arba) </w:t>
            </w:r>
            <w:r w:rsidRPr="00A54610">
              <w:rPr>
                <w:i/>
              </w:rPr>
              <w:lastRenderedPageBreak/>
              <w:t>projekto aprašų) ir kitų su jais susijusių dokumentų rengimą, kai šios išlaidos, susijusios su nekilnojamojo turto statyba ir gerinimu, naujų įrenginių ir įrangos, įskaitant techniką, pirkimu, taip pat vietos projekto viešinimo išlaidos.</w:t>
            </w:r>
          </w:p>
          <w:p w14:paraId="76E97DCD" w14:textId="77777777" w:rsidR="00A54610" w:rsidRPr="00EB4DA5" w:rsidRDefault="00A54610" w:rsidP="00A54610">
            <w:pPr>
              <w:jc w:val="both"/>
            </w:pPr>
            <w:r w:rsidRPr="00EB4DA5">
              <w:rPr>
                <w:b/>
              </w:rPr>
              <w:t xml:space="preserve">Vietos projekto viešinimas </w:t>
            </w:r>
            <w:r w:rsidRPr="00EB4DA5">
              <w:t xml:space="preserve">turi būti vykdomas </w:t>
            </w:r>
            <w:proofErr w:type="spellStart"/>
            <w:r w:rsidRPr="00EB4DA5">
              <w:t>vadovaujantisSuteiktos</w:t>
            </w:r>
            <w:proofErr w:type="spellEnd"/>
            <w:r w:rsidRPr="00EB4DA5">
              <w:t xml:space="preserve">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w:t>
            </w:r>
            <w:proofErr w:type="spellStart"/>
            <w:r w:rsidRPr="00EB4DA5">
              <w:t>taisyklės.</w:t>
            </w:r>
            <w:r w:rsidRPr="00EB4DA5">
              <w:rPr>
                <w:b/>
              </w:rPr>
              <w:t>Vietos</w:t>
            </w:r>
            <w:proofErr w:type="spellEnd"/>
            <w:r w:rsidRPr="00EB4DA5">
              <w:rPr>
                <w:b/>
              </w:rPr>
              <w:t xml:space="preserve"> projekto bendrosios išlaidos </w:t>
            </w:r>
            <w:r w:rsidRPr="00EB4DA5">
              <w:rPr>
                <w:b/>
                <w:u w:val="single"/>
              </w:rPr>
              <w:t>negali viršyti 10 proc.</w:t>
            </w:r>
            <w:r w:rsidRPr="00EB4DA5">
              <w:rPr>
                <w:b/>
              </w:rPr>
              <w:t xml:space="preserve"> kitų tinkamų finansuoti vietos projekto išlaidų (skaičiuojama nuo visų tinkamų finansuoti išlaidų, išskyrus bendrąsias).</w:t>
            </w:r>
          </w:p>
        </w:tc>
      </w:tr>
      <w:tr w:rsidR="00A54610" w:rsidRPr="00EB4DA5" w14:paraId="2C651942" w14:textId="77777777" w:rsidTr="001375DC">
        <w:tc>
          <w:tcPr>
            <w:tcW w:w="996" w:type="dxa"/>
            <w:shd w:val="clear" w:color="auto" w:fill="auto"/>
          </w:tcPr>
          <w:p w14:paraId="7942582D" w14:textId="77777777" w:rsidR="00A54610" w:rsidRPr="00EB4DA5" w:rsidRDefault="00A54610" w:rsidP="001375DC">
            <w:pPr>
              <w:jc w:val="center"/>
            </w:pPr>
            <w:r w:rsidRPr="00EB4DA5">
              <w:lastRenderedPageBreak/>
              <w:t>3.4.3.1.</w:t>
            </w:r>
          </w:p>
        </w:tc>
        <w:tc>
          <w:tcPr>
            <w:tcW w:w="3223" w:type="dxa"/>
            <w:gridSpan w:val="2"/>
            <w:shd w:val="clear" w:color="auto" w:fill="auto"/>
          </w:tcPr>
          <w:p w14:paraId="013DA193" w14:textId="77777777" w:rsidR="00A54610" w:rsidRPr="00EB4DA5" w:rsidRDefault="00A54610" w:rsidP="00A54610">
            <w:r>
              <w:t>v</w:t>
            </w:r>
            <w:r w:rsidRPr="00EB4DA5">
              <w:t>ietos projekto bendrosios išlaidos</w:t>
            </w:r>
          </w:p>
        </w:tc>
        <w:tc>
          <w:tcPr>
            <w:tcW w:w="10944" w:type="dxa"/>
            <w:gridSpan w:val="3"/>
            <w:vMerge w:val="restart"/>
            <w:shd w:val="clear" w:color="auto" w:fill="auto"/>
          </w:tcPr>
          <w:p w14:paraId="346C352F" w14:textId="77777777" w:rsidR="00A54610" w:rsidRPr="00A54610" w:rsidRDefault="00A54610" w:rsidP="00A54610">
            <w:pPr>
              <w:jc w:val="both"/>
              <w:rPr>
                <w:b/>
              </w:rPr>
            </w:pPr>
            <w:r w:rsidRPr="00A54610">
              <w:rPr>
                <w:b/>
              </w:rPr>
              <w:t>Vietos projekto bendrųjų išlaidų kaina pagrindžiama vienu iš šių būdų:</w:t>
            </w:r>
          </w:p>
          <w:p w14:paraId="36410911" w14:textId="77777777" w:rsidR="00A54610" w:rsidRPr="00EB4DA5" w:rsidRDefault="00A54610" w:rsidP="00A54610">
            <w:pPr>
              <w:tabs>
                <w:tab w:val="left" w:pos="567"/>
              </w:tabs>
              <w:jc w:val="both"/>
              <w:rPr>
                <w:rFonts w:eastAsia="Calibri"/>
                <w:color w:val="000000"/>
              </w:rPr>
            </w:pPr>
            <w:r w:rsidRPr="00EB4DA5">
              <w:rPr>
                <w:rFonts w:eastAsia="Calibri"/>
              </w:rPr>
              <w:t xml:space="preserve">1. Bent </w:t>
            </w:r>
            <w:r w:rsidRPr="00EB4DA5">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EB4DA5">
              <w:rPr>
                <w:rFonts w:eastAsia="Calibri"/>
                <w:i/>
                <w:color w:val="000000"/>
              </w:rPr>
              <w:t>„</w:t>
            </w:r>
            <w:proofErr w:type="spellStart"/>
            <w:r w:rsidRPr="00EB4DA5">
              <w:rPr>
                <w:rFonts w:eastAsia="Calibri"/>
                <w:i/>
                <w:color w:val="000000"/>
              </w:rPr>
              <w:t>Print</w:t>
            </w:r>
            <w:proofErr w:type="spellEnd"/>
            <w:r w:rsidRPr="00EB4DA5">
              <w:rPr>
                <w:rFonts w:eastAsia="Calibri"/>
                <w:i/>
                <w:color w:val="000000"/>
              </w:rPr>
              <w:t xml:space="preserve"> </w:t>
            </w:r>
            <w:proofErr w:type="spellStart"/>
            <w:r w:rsidRPr="00EB4DA5">
              <w:rPr>
                <w:rFonts w:eastAsia="Calibri"/>
                <w:i/>
                <w:color w:val="000000"/>
              </w:rPr>
              <w:t>Screen</w:t>
            </w:r>
            <w:proofErr w:type="spellEnd"/>
            <w:r w:rsidRPr="00EB4DA5">
              <w:rPr>
                <w:rFonts w:eastAsia="Calibri"/>
                <w:color w:val="00000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805B0F8" w14:textId="77777777" w:rsidR="00A54610" w:rsidRPr="00EB4DA5" w:rsidRDefault="00A54610" w:rsidP="00A54610">
            <w:pPr>
              <w:jc w:val="both"/>
              <w:rPr>
                <w:rFonts w:eastAsia="Calibri"/>
              </w:rPr>
            </w:pPr>
            <w:r w:rsidRPr="00EB4DA5">
              <w:rPr>
                <w:rFonts w:eastAsia="Calibri"/>
                <w:color w:val="000000"/>
              </w:rPr>
              <w:t xml:space="preserve">2. </w:t>
            </w:r>
            <w:r w:rsidRPr="00EB4DA5">
              <w:rPr>
                <w:rFonts w:eastAsia="Calibri"/>
              </w:rPr>
              <w:t xml:space="preserve">ŽŪM, Agentūros ar kitų ESIF administruojančių institucijų patvirtintais fiksuotaisiais arba didžiausiais tokių pat prekių ir (arba) paslaugų vienetų įkainiais, taikomais panašaus pobūdžio projektams ir paramos gavėjams. </w:t>
            </w:r>
          </w:p>
          <w:p w14:paraId="0D630FE2" w14:textId="77777777" w:rsidR="00A54610" w:rsidRPr="00EB4DA5" w:rsidRDefault="00A54610" w:rsidP="00A54610">
            <w:pPr>
              <w:jc w:val="both"/>
              <w:rPr>
                <w:b/>
                <w:bCs/>
              </w:rPr>
            </w:pPr>
            <w:r w:rsidRPr="00EB4DA5">
              <w:rPr>
                <w:rFonts w:eastAsia="Calibri"/>
                <w:color w:val="000000"/>
              </w:rPr>
              <w:t>3. ŽŪM, Agentūros arba nepriklausomų ekspertų atliktuose, viešai ESIF administruojančių institucijų interneto svetainėse skelbiamuose prekių ir (arba) paslaugų kainų rinkos tyrimuose nustatytais įkainiais, kurie</w:t>
            </w:r>
            <w:r w:rsidRPr="00EB4DA5">
              <w:rPr>
                <w:rFonts w:eastAsia="Calibri"/>
              </w:rPr>
              <w:t xml:space="preserve"> taikomi tokioms pat išlaidoms įgyvendinant panašaus pobūdžio projektus ir panašiems paramos gavėjams</w:t>
            </w:r>
            <w:r w:rsidRPr="00EB4DA5">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EB4DA5">
              <w:rPr>
                <w:rFonts w:eastAsia="Calibri"/>
              </w:rPr>
              <w:t xml:space="preserve">tinklalapio www.esinvesticijos.lt </w:t>
            </w:r>
            <w:r w:rsidRPr="00EB4DA5">
              <w:rPr>
                <w:rFonts w:eastAsia="Calibri"/>
                <w:color w:val="000000"/>
              </w:rPr>
              <w:t>nuorodos „Dokumentai“ skyriaus „Tyrimai“ poskyryje „Supaprastinto išlaidų apmokėjimo tyrimai“)</w:t>
            </w:r>
            <w:r w:rsidRPr="00EB4DA5">
              <w:rPr>
                <w:rFonts w:eastAsia="Calibri"/>
              </w:rPr>
              <w:t>.</w:t>
            </w:r>
          </w:p>
        </w:tc>
      </w:tr>
      <w:tr w:rsidR="00A54610" w:rsidRPr="00EB4DA5" w14:paraId="658CC95E" w14:textId="77777777" w:rsidTr="001375DC">
        <w:tc>
          <w:tcPr>
            <w:tcW w:w="996" w:type="dxa"/>
            <w:shd w:val="clear" w:color="auto" w:fill="auto"/>
          </w:tcPr>
          <w:p w14:paraId="3D86CFBE" w14:textId="77777777" w:rsidR="00A54610" w:rsidRPr="00EB4DA5" w:rsidRDefault="00A54610" w:rsidP="001375DC">
            <w:pPr>
              <w:jc w:val="center"/>
            </w:pPr>
            <w:r w:rsidRPr="00EB4DA5">
              <w:t>3.4.3.2.</w:t>
            </w:r>
          </w:p>
        </w:tc>
        <w:tc>
          <w:tcPr>
            <w:tcW w:w="3223" w:type="dxa"/>
            <w:gridSpan w:val="2"/>
            <w:shd w:val="clear" w:color="auto" w:fill="auto"/>
          </w:tcPr>
          <w:p w14:paraId="77DC92E6" w14:textId="77777777" w:rsidR="00A54610" w:rsidRPr="00A54610" w:rsidRDefault="00A54610" w:rsidP="00A54610">
            <w:r w:rsidRPr="00A54610">
              <w:t>vietos projekto viešinimo išlaidos</w:t>
            </w:r>
          </w:p>
        </w:tc>
        <w:tc>
          <w:tcPr>
            <w:tcW w:w="10944" w:type="dxa"/>
            <w:gridSpan w:val="3"/>
            <w:vMerge/>
            <w:shd w:val="clear" w:color="auto" w:fill="auto"/>
          </w:tcPr>
          <w:p w14:paraId="63FC6A74" w14:textId="77777777" w:rsidR="00A54610" w:rsidRPr="00EB4DA5" w:rsidRDefault="00A54610" w:rsidP="00A54610">
            <w:pPr>
              <w:jc w:val="both"/>
            </w:pPr>
          </w:p>
        </w:tc>
      </w:tr>
      <w:tr w:rsidR="00A54610" w:rsidRPr="00EB4DA5" w14:paraId="5D0B45B4" w14:textId="77777777" w:rsidTr="001375DC">
        <w:tc>
          <w:tcPr>
            <w:tcW w:w="996" w:type="dxa"/>
            <w:shd w:val="clear" w:color="auto" w:fill="auto"/>
          </w:tcPr>
          <w:p w14:paraId="65160432" w14:textId="77777777" w:rsidR="00A54610" w:rsidRPr="00EB4DA5" w:rsidRDefault="00A54610" w:rsidP="001375DC">
            <w:pPr>
              <w:jc w:val="center"/>
              <w:rPr>
                <w:b/>
              </w:rPr>
            </w:pPr>
            <w:r w:rsidRPr="00EB4DA5">
              <w:rPr>
                <w:b/>
              </w:rPr>
              <w:t>3.4.</w:t>
            </w:r>
            <w:r>
              <w:rPr>
                <w:b/>
              </w:rPr>
              <w:t>4</w:t>
            </w:r>
            <w:r w:rsidRPr="00EB4DA5">
              <w:rPr>
                <w:b/>
              </w:rPr>
              <w:t>.</w:t>
            </w:r>
          </w:p>
        </w:tc>
        <w:tc>
          <w:tcPr>
            <w:tcW w:w="3223" w:type="dxa"/>
            <w:gridSpan w:val="2"/>
            <w:shd w:val="clear" w:color="auto" w:fill="auto"/>
          </w:tcPr>
          <w:p w14:paraId="18ABE555" w14:textId="77777777" w:rsidR="00A54610" w:rsidRPr="00EB4DA5" w:rsidRDefault="00A54610" w:rsidP="00A54610">
            <w:pPr>
              <w:rPr>
                <w:highlight w:val="yellow"/>
              </w:rPr>
            </w:pPr>
            <w:r w:rsidRPr="00EB4DA5">
              <w:rPr>
                <w:b/>
              </w:rPr>
              <w:t xml:space="preserve">Įnašas natūra – nekilnojamuoju turtu </w:t>
            </w:r>
            <w:r w:rsidRPr="00EB4DA5">
              <w:t>(taikoma pareiškėjams -viešiesiems juridiniams asmenims)</w:t>
            </w:r>
          </w:p>
        </w:tc>
        <w:tc>
          <w:tcPr>
            <w:tcW w:w="10944" w:type="dxa"/>
            <w:gridSpan w:val="3"/>
            <w:shd w:val="clear" w:color="auto" w:fill="auto"/>
          </w:tcPr>
          <w:p w14:paraId="1589A853" w14:textId="77777777" w:rsidR="00A54610" w:rsidRPr="00EB4DA5" w:rsidRDefault="00A54610" w:rsidP="00A54610">
            <w:pPr>
              <w:jc w:val="both"/>
            </w:pPr>
            <w:r w:rsidRPr="00EB4DA5">
              <w:t>Tinkamumo sąlygos nuosavam indėliui (</w:t>
            </w:r>
            <w:r w:rsidR="006F390F">
              <w:t xml:space="preserve">tame tarpe ir </w:t>
            </w:r>
            <w:r w:rsidRPr="00EB4DA5">
              <w:t>įnašui natūra</w:t>
            </w:r>
            <w:r w:rsidR="006F390F">
              <w:t xml:space="preserve"> -</w:t>
            </w:r>
            <w:r w:rsidRPr="00EB4DA5">
              <w:t xml:space="preserve"> nekilnojamuoju turtu) yra numatytos Vietos projektų  administravimo taisyklių 32 punkte.</w:t>
            </w:r>
          </w:p>
        </w:tc>
      </w:tr>
      <w:tr w:rsidR="00A54610" w:rsidRPr="00EB4DA5" w14:paraId="282E8880" w14:textId="77777777" w:rsidTr="001375DC">
        <w:tc>
          <w:tcPr>
            <w:tcW w:w="996" w:type="dxa"/>
            <w:shd w:val="clear" w:color="auto" w:fill="auto"/>
          </w:tcPr>
          <w:p w14:paraId="147DE428" w14:textId="77777777" w:rsidR="00A54610" w:rsidRPr="00EB4DA5" w:rsidRDefault="00A54610" w:rsidP="001375DC">
            <w:pPr>
              <w:jc w:val="center"/>
              <w:rPr>
                <w:b/>
                <w:highlight w:val="yellow"/>
              </w:rPr>
            </w:pPr>
            <w:r w:rsidRPr="00EB4DA5">
              <w:rPr>
                <w:b/>
              </w:rPr>
              <w:lastRenderedPageBreak/>
              <w:t>3.4.</w:t>
            </w:r>
            <w:r>
              <w:rPr>
                <w:b/>
              </w:rPr>
              <w:t>5</w:t>
            </w:r>
            <w:r w:rsidRPr="00EB4DA5">
              <w:rPr>
                <w:b/>
              </w:rPr>
              <w:t>.</w:t>
            </w:r>
          </w:p>
        </w:tc>
        <w:tc>
          <w:tcPr>
            <w:tcW w:w="3223" w:type="dxa"/>
            <w:gridSpan w:val="2"/>
            <w:shd w:val="clear" w:color="auto" w:fill="auto"/>
          </w:tcPr>
          <w:p w14:paraId="3CA69D3C" w14:textId="77777777" w:rsidR="00A54610" w:rsidRPr="00EB4DA5" w:rsidRDefault="00A54610" w:rsidP="00A54610">
            <w:pPr>
              <w:rPr>
                <w:b/>
              </w:rPr>
            </w:pPr>
            <w:r w:rsidRPr="00EB4DA5">
              <w:rPr>
                <w:b/>
              </w:rPr>
              <w:t>Pridėtinės vertės mokestis</w:t>
            </w:r>
          </w:p>
          <w:p w14:paraId="5EEAE44E" w14:textId="77777777" w:rsidR="00A54610" w:rsidRPr="00EB4DA5" w:rsidRDefault="00A54610" w:rsidP="00A54610"/>
        </w:tc>
        <w:tc>
          <w:tcPr>
            <w:tcW w:w="10944" w:type="dxa"/>
            <w:gridSpan w:val="3"/>
            <w:shd w:val="clear" w:color="auto" w:fill="auto"/>
          </w:tcPr>
          <w:p w14:paraId="7445788C" w14:textId="77777777" w:rsidR="00A54610" w:rsidRPr="00EB4DA5" w:rsidRDefault="00A54610" w:rsidP="00A54610">
            <w:pPr>
              <w:jc w:val="both"/>
              <w:rPr>
                <w:b/>
              </w:rPr>
            </w:pPr>
            <w:r w:rsidRPr="00EB4DA5">
              <w:t xml:space="preserve">PVM, </w:t>
            </w:r>
            <w:r w:rsidRPr="00EB4DA5">
              <w:rPr>
                <w:color w:val="000000"/>
              </w:rPr>
              <w:t xml:space="preserve">kurio vietos projekto vykdytojas pagal Lietuvos Respublikos pridėtinės vertės mokesčio įstatymą neturi ar negalėtų turėti galimybės įtraukti į PVM atskaitą, yra tinkamas finansuoti iš paramos lėšų. </w:t>
            </w:r>
            <w:r w:rsidRPr="00EB4DA5">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54610" w:rsidRPr="00F736A0" w14:paraId="11264199" w14:textId="77777777" w:rsidTr="00FB19FD">
        <w:tc>
          <w:tcPr>
            <w:tcW w:w="15163" w:type="dxa"/>
            <w:gridSpan w:val="6"/>
            <w:shd w:val="clear" w:color="auto" w:fill="F4B083"/>
          </w:tcPr>
          <w:p w14:paraId="1C3750DF" w14:textId="77777777" w:rsidR="00A54610" w:rsidRPr="00F736A0" w:rsidRDefault="00A54610" w:rsidP="00A54610">
            <w:pPr>
              <w:jc w:val="both"/>
              <w:rPr>
                <w:b/>
              </w:rPr>
            </w:pPr>
            <w:r w:rsidRPr="00F736A0">
              <w:rPr>
                <w:b/>
              </w:rPr>
              <w:t>3.5. Netinkamos finansuoti išlaidos yra nurodytos Vietos projektų administravimo taisyklių 28 punkte ir yra šios:</w:t>
            </w:r>
          </w:p>
        </w:tc>
      </w:tr>
      <w:tr w:rsidR="00A54610" w:rsidRPr="00EB4DA5" w14:paraId="3AC61DB9" w14:textId="77777777" w:rsidTr="00FB19FD">
        <w:tc>
          <w:tcPr>
            <w:tcW w:w="15163" w:type="dxa"/>
            <w:gridSpan w:val="6"/>
            <w:shd w:val="clear" w:color="auto" w:fill="auto"/>
          </w:tcPr>
          <w:p w14:paraId="03AF421C" w14:textId="77777777" w:rsidR="00A54610" w:rsidRPr="00D56E30" w:rsidRDefault="00A54610" w:rsidP="00A54610">
            <w:pPr>
              <w:jc w:val="both"/>
              <w:rPr>
                <w:strike/>
                <w:color w:val="FF0000"/>
              </w:rPr>
            </w:pPr>
            <w:r w:rsidRPr="00D56E30">
              <w:t>3.5.1. neatitinkančios Vietos projektų administravimo taisyklių 27 punkte nurodytų tinkamų finansuoti išlaidų kategorijų ir neišvardytos FSA;</w:t>
            </w:r>
          </w:p>
          <w:p w14:paraId="7587D022" w14:textId="77777777" w:rsidR="00A54610" w:rsidRPr="00D56E30" w:rsidRDefault="00A54610" w:rsidP="00A54610">
            <w:pPr>
              <w:jc w:val="both"/>
            </w:pPr>
            <w:r w:rsidRPr="00D56E30">
              <w:t>3.5.2. neišvardytos VVG patvirtintoje vietos projekto paraiškoje (po vietos projekto paraiškos pateikimo neleidžiama įtraukti naujų išlaidų ar jas keisti kitomis);</w:t>
            </w:r>
          </w:p>
          <w:p w14:paraId="7648AFBE" w14:textId="77777777" w:rsidR="00A54610" w:rsidRPr="00D56E30" w:rsidRDefault="00A54610" w:rsidP="00A54610">
            <w:pPr>
              <w:jc w:val="both"/>
            </w:pPr>
            <w:r w:rsidRPr="00D56E30">
              <w:t>3.5.3. išlaidų dalis, viršijanti tinkamų finansuoti išlaidų įkainį (kai toks yra nustatytas);</w:t>
            </w:r>
          </w:p>
          <w:p w14:paraId="5D8B14EA" w14:textId="77777777" w:rsidR="00A54610" w:rsidRPr="00D56E30" w:rsidRDefault="00A54610" w:rsidP="00A54610">
            <w:pPr>
              <w:jc w:val="both"/>
            </w:pPr>
            <w:r w:rsidRPr="00D56E30">
              <w:t>3.5.4. nepagrįstai didelės išlaidos;</w:t>
            </w:r>
          </w:p>
          <w:p w14:paraId="3BAE4FD1" w14:textId="77777777" w:rsidR="00A54610" w:rsidRPr="00D56E30" w:rsidRDefault="00A54610" w:rsidP="00A54610">
            <w:pPr>
              <w:jc w:val="both"/>
            </w:pPr>
            <w:r w:rsidRPr="00D56E30">
              <w:t xml:space="preserve">3.5.5. vietos projekto administravimo išlaidos; </w:t>
            </w:r>
          </w:p>
          <w:p w14:paraId="2938D39A" w14:textId="77777777" w:rsidR="00A54610" w:rsidRPr="00D56E30" w:rsidRDefault="00A54610" w:rsidP="00A54610">
            <w:pPr>
              <w:jc w:val="both"/>
            </w:pPr>
            <w:r w:rsidRPr="00D56E30">
              <w:t>3.5.6. nekilnojamojo turto įsigijimo išlaidos;</w:t>
            </w:r>
          </w:p>
          <w:p w14:paraId="041A8A26" w14:textId="77777777" w:rsidR="00A54610" w:rsidRPr="00D56E30" w:rsidRDefault="00A54610" w:rsidP="00A54610">
            <w:pPr>
              <w:jc w:val="both"/>
            </w:pPr>
            <w:r w:rsidRPr="00D56E30">
              <w:t>3.5.7. naudotų prekių įsigijimo išlaidos ir naujų prekių įsigijimo išlaidos mokymų vietos projektuose;</w:t>
            </w:r>
          </w:p>
          <w:p w14:paraId="0932870F" w14:textId="77777777" w:rsidR="00A54610" w:rsidRPr="00D56E30" w:rsidRDefault="00A54610" w:rsidP="00A54610">
            <w:pPr>
              <w:jc w:val="both"/>
            </w:pPr>
            <w:r w:rsidRPr="00D56E30">
              <w:t>3.5.8. baudos, nuobaudos ir bylinėjimosi išlaidos;</w:t>
            </w:r>
          </w:p>
          <w:p w14:paraId="72740737" w14:textId="77777777" w:rsidR="00A54610" w:rsidRPr="00D56E30" w:rsidRDefault="00A54610" w:rsidP="00A54610">
            <w:pPr>
              <w:jc w:val="both"/>
            </w:pPr>
            <w:r w:rsidRPr="00D56E30">
              <w:t xml:space="preserve">3.5.9. išlaidos, nepagrįstos faktine gautų prekių, atliktų darbų ar suteiktų paslaugų verte; </w:t>
            </w:r>
          </w:p>
          <w:p w14:paraId="6845AEBB" w14:textId="77777777" w:rsidR="00A54610" w:rsidRPr="00D56E30" w:rsidRDefault="00A54610" w:rsidP="00A54610">
            <w:pPr>
              <w:jc w:val="both"/>
            </w:pPr>
            <w:r w:rsidRPr="00D56E30">
              <w:t xml:space="preserve">3.5.10. išlaidos, kurios buvo finansuotos (apmokėtos) iš Lietuvos Respublikos valstybės biudžeto ir (arba) savivaldybių biudžetų, kitų piniginių išteklių, kuriais disponuoja valstybė ir (arba) </w:t>
            </w:r>
            <w:proofErr w:type="spellStart"/>
            <w:r w:rsidRPr="00D56E30">
              <w:t>savivaldybės,ESstruktūriniųfondų</w:t>
            </w:r>
            <w:proofErr w:type="spellEnd"/>
            <w:r w:rsidRPr="00D56E30">
              <w:t xml:space="preserve">, kitų ES finansinės paramos priemonių ar kitos tarptautinės </w:t>
            </w:r>
            <w:proofErr w:type="spellStart"/>
            <w:r w:rsidRPr="00D56E30">
              <w:t>paramoslėšų</w:t>
            </w:r>
            <w:proofErr w:type="spellEnd"/>
            <w:r w:rsidRPr="00D56E30">
              <w:t xml:space="preserve"> ir kurioms apmokėti skyrus paramos VPS įgyvendinti lėšų jos būtų pripažintos tinkamomis finansuoti ir apmokėtos daugiau nei vieną kartą (jeigu vietos projekto vykdytojo – viešojo </w:t>
            </w:r>
            <w:r w:rsidRPr="00D56E30">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D56E30">
              <w:t>;</w:t>
            </w:r>
          </w:p>
          <w:p w14:paraId="544D2F8C" w14:textId="77777777" w:rsidR="00A54610" w:rsidRPr="00D56E30" w:rsidRDefault="00A54610" w:rsidP="00A54610">
            <w:pPr>
              <w:jc w:val="both"/>
              <w:rPr>
                <w:color w:val="000000"/>
              </w:rPr>
            </w:pPr>
            <w:r w:rsidRPr="00D56E30">
              <w:t>3.5.11.</w:t>
            </w:r>
            <w:r w:rsidRPr="00D56E30">
              <w:rPr>
                <w:color w:val="000000"/>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089AA82" w14:textId="77777777" w:rsidR="00A54610" w:rsidRPr="00D56E30" w:rsidRDefault="00A54610" w:rsidP="00A54610">
            <w:pPr>
              <w:jc w:val="both"/>
              <w:rPr>
                <w:color w:val="000000"/>
              </w:rPr>
            </w:pPr>
            <w:r w:rsidRPr="00D56E30">
              <w:rPr>
                <w:color w:val="000000"/>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r w:rsidR="008B66D8" w:rsidRPr="00D56E30">
              <w:rPr>
                <w:color w:val="000000"/>
              </w:rPr>
              <w:t>;</w:t>
            </w:r>
          </w:p>
          <w:p w14:paraId="3025F21D" w14:textId="51355F65" w:rsidR="008B66D8" w:rsidRPr="00D56E30" w:rsidRDefault="008B66D8" w:rsidP="00A54610">
            <w:pPr>
              <w:jc w:val="both"/>
              <w:rPr>
                <w:color w:val="000000"/>
              </w:rPr>
            </w:pPr>
            <w:r w:rsidRPr="00D56E30">
              <w:rPr>
                <w:color w:val="000000"/>
              </w:rPr>
              <w:t xml:space="preserve">3.5.13. </w:t>
            </w:r>
            <w:r w:rsidRPr="00D56E30">
              <w:t xml:space="preserve">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w:t>
            </w:r>
            <w:r w:rsidRPr="00D56E30">
              <w:rPr>
                <w:u w:val="single"/>
              </w:rPr>
              <w:t>(</w:t>
            </w:r>
            <w:r w:rsidRPr="00D56E30">
              <w:t xml:space="preserve">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D56E30">
              <w:t>kemperiai</w:t>
            </w:r>
            <w:proofErr w:type="spellEnd"/>
            <w:r w:rsidRPr="00D56E30">
              <w:t xml:space="preserve"> ir kt.), kurių kodai – SA, SB, SC, SE, SJ, SN, SR, ST, SV ir SZ.</w:t>
            </w:r>
          </w:p>
        </w:tc>
      </w:tr>
    </w:tbl>
    <w:p w14:paraId="5D6F1E38" w14:textId="77777777" w:rsidR="00C964E5" w:rsidRDefault="00C964E5" w:rsidP="00A909E9">
      <w:pPr>
        <w:jc w:val="both"/>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6"/>
        <w:gridCol w:w="3059"/>
        <w:gridCol w:w="951"/>
        <w:gridCol w:w="4010"/>
        <w:gridCol w:w="3798"/>
        <w:gridCol w:w="2297"/>
      </w:tblGrid>
      <w:tr w:rsidR="005D4D6D" w:rsidRPr="00EB4DA5" w14:paraId="60B46D20" w14:textId="77777777" w:rsidTr="00F66D35">
        <w:trPr>
          <w:trHeight w:val="278"/>
        </w:trPr>
        <w:tc>
          <w:tcPr>
            <w:tcW w:w="15304" w:type="dxa"/>
            <w:gridSpan w:val="7"/>
            <w:shd w:val="clear" w:color="auto" w:fill="F4B083"/>
            <w:vAlign w:val="center"/>
          </w:tcPr>
          <w:p w14:paraId="0AE72649" w14:textId="77777777" w:rsidR="005D4D6D" w:rsidRPr="00EB4DA5" w:rsidRDefault="00E10445" w:rsidP="00535237">
            <w:pPr>
              <w:jc w:val="both"/>
              <w:rPr>
                <w:b/>
              </w:rPr>
            </w:pPr>
            <w:r w:rsidRPr="00F736A0">
              <w:rPr>
                <w:b/>
              </w:rPr>
              <w:t>4</w:t>
            </w:r>
            <w:r w:rsidR="005D4D6D" w:rsidRPr="00F736A0">
              <w:rPr>
                <w:b/>
              </w:rPr>
              <w:t xml:space="preserve">. </w:t>
            </w:r>
            <w:r w:rsidR="00535237" w:rsidRPr="00F736A0">
              <w:rPr>
                <w:b/>
              </w:rPr>
              <w:t>VIETOS PROJEKTŲ TINKAMUMO FINANSUOTI SĄLYGOS IR VIETOS PROJEKTŲ VYKDYTOJŲ ĮSIPAREIGOJIMAI</w:t>
            </w:r>
            <w:r w:rsidR="00535237" w:rsidRPr="00EB4DA5">
              <w:rPr>
                <w:b/>
              </w:rPr>
              <w:t xml:space="preserve"> </w:t>
            </w:r>
          </w:p>
        </w:tc>
      </w:tr>
      <w:tr w:rsidR="007875FE" w:rsidRPr="00EB4DA5" w14:paraId="040B6E33" w14:textId="77777777" w:rsidTr="007875FE">
        <w:trPr>
          <w:trHeight w:val="174"/>
        </w:trPr>
        <w:tc>
          <w:tcPr>
            <w:tcW w:w="15304" w:type="dxa"/>
            <w:gridSpan w:val="7"/>
            <w:shd w:val="clear" w:color="auto" w:fill="auto"/>
            <w:vAlign w:val="center"/>
          </w:tcPr>
          <w:p w14:paraId="04CB3DB8" w14:textId="77777777" w:rsidR="007875FE" w:rsidRPr="00EB4DA5" w:rsidRDefault="007875FE" w:rsidP="00FD539D">
            <w:pPr>
              <w:jc w:val="both"/>
              <w:rPr>
                <w:b/>
              </w:rPr>
            </w:pPr>
            <w:r w:rsidRPr="00EB4DA5">
              <w:t>Šioje FSA dalyje nurodytos tinkamumo finansuoti sąlygos pareiškėjui,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F736A0" w14:paraId="407BC529" w14:textId="77777777" w:rsidTr="004B6AEF">
        <w:trPr>
          <w:trHeight w:val="122"/>
        </w:trPr>
        <w:tc>
          <w:tcPr>
            <w:tcW w:w="1173" w:type="dxa"/>
            <w:shd w:val="clear" w:color="auto" w:fill="auto"/>
          </w:tcPr>
          <w:p w14:paraId="458F5067" w14:textId="77777777" w:rsidR="003D567E" w:rsidRPr="00F736A0" w:rsidRDefault="003D567E" w:rsidP="00F736A0">
            <w:pPr>
              <w:jc w:val="center"/>
              <w:rPr>
                <w:b/>
              </w:rPr>
            </w:pPr>
            <w:r w:rsidRPr="00F736A0">
              <w:rPr>
                <w:b/>
              </w:rPr>
              <w:t>4.</w:t>
            </w:r>
            <w:r w:rsidR="007875FE" w:rsidRPr="00F736A0">
              <w:rPr>
                <w:b/>
              </w:rPr>
              <w:t>1</w:t>
            </w:r>
            <w:r w:rsidRPr="00F736A0">
              <w:rPr>
                <w:b/>
              </w:rPr>
              <w:t>.</w:t>
            </w:r>
          </w:p>
        </w:tc>
        <w:tc>
          <w:tcPr>
            <w:tcW w:w="14131" w:type="dxa"/>
            <w:gridSpan w:val="6"/>
            <w:shd w:val="clear" w:color="auto" w:fill="auto"/>
            <w:vAlign w:val="center"/>
          </w:tcPr>
          <w:p w14:paraId="260C49E6" w14:textId="1CB47B7B" w:rsidR="003D567E" w:rsidRPr="00F736A0" w:rsidRDefault="003316C0" w:rsidP="00FD539D">
            <w:pPr>
              <w:jc w:val="both"/>
              <w:rPr>
                <w:b/>
              </w:rPr>
            </w:pPr>
            <w:r w:rsidRPr="00F736A0">
              <w:rPr>
                <w:b/>
              </w:rPr>
              <w:t xml:space="preserve">Vietos projektų tinkamumo vertinimo tvarką nustato Vietos projektų administravimo </w:t>
            </w:r>
            <w:r w:rsidRPr="000F516A">
              <w:rPr>
                <w:b/>
              </w:rPr>
              <w:t>taisyklių 1</w:t>
            </w:r>
            <w:r w:rsidR="00873C2D" w:rsidRPr="000F516A">
              <w:rPr>
                <w:b/>
              </w:rPr>
              <w:t>0</w:t>
            </w:r>
            <w:r w:rsidR="00120B5B" w:rsidRPr="000F516A">
              <w:rPr>
                <w:b/>
              </w:rPr>
              <w:t>2</w:t>
            </w:r>
            <w:r w:rsidRPr="000F516A">
              <w:rPr>
                <w:b/>
              </w:rPr>
              <w:t>–1</w:t>
            </w:r>
            <w:r w:rsidR="00873C2D" w:rsidRPr="000F516A">
              <w:rPr>
                <w:b/>
              </w:rPr>
              <w:t>0</w:t>
            </w:r>
            <w:r w:rsidR="0032591F">
              <w:rPr>
                <w:b/>
              </w:rPr>
              <w:t>5</w:t>
            </w:r>
            <w:r w:rsidRPr="000F516A">
              <w:rPr>
                <w:b/>
              </w:rPr>
              <w:t xml:space="preserve"> punktai.</w:t>
            </w:r>
          </w:p>
        </w:tc>
      </w:tr>
      <w:tr w:rsidR="00D7347C" w:rsidRPr="00F736A0" w14:paraId="52C644F0" w14:textId="77777777" w:rsidTr="004B6AEF">
        <w:trPr>
          <w:trHeight w:val="122"/>
        </w:trPr>
        <w:tc>
          <w:tcPr>
            <w:tcW w:w="1173" w:type="dxa"/>
            <w:shd w:val="clear" w:color="auto" w:fill="auto"/>
          </w:tcPr>
          <w:p w14:paraId="6747901B" w14:textId="77777777" w:rsidR="00D7347C" w:rsidRPr="00F736A0" w:rsidRDefault="00D7347C" w:rsidP="00F736A0">
            <w:pPr>
              <w:jc w:val="center"/>
              <w:rPr>
                <w:b/>
              </w:rPr>
            </w:pPr>
            <w:r w:rsidRPr="00F736A0">
              <w:rPr>
                <w:b/>
              </w:rPr>
              <w:t>4.</w:t>
            </w:r>
            <w:r w:rsidR="007875FE" w:rsidRPr="00F736A0">
              <w:rPr>
                <w:b/>
              </w:rPr>
              <w:t>2</w:t>
            </w:r>
            <w:r w:rsidRPr="00F736A0">
              <w:rPr>
                <w:b/>
              </w:rPr>
              <w:t>.</w:t>
            </w:r>
          </w:p>
        </w:tc>
        <w:tc>
          <w:tcPr>
            <w:tcW w:w="14131" w:type="dxa"/>
            <w:gridSpan w:val="6"/>
            <w:shd w:val="clear" w:color="auto" w:fill="auto"/>
          </w:tcPr>
          <w:p w14:paraId="3F705053" w14:textId="77777777" w:rsidR="00D7347C" w:rsidRPr="00F736A0" w:rsidRDefault="00D7347C" w:rsidP="00FD539D">
            <w:pPr>
              <w:rPr>
                <w:b/>
              </w:rPr>
            </w:pPr>
            <w:r w:rsidRPr="00F736A0">
              <w:rPr>
                <w:b/>
              </w:rPr>
              <w:t>Tinkamumo finansuoti sąlygos:</w:t>
            </w:r>
          </w:p>
        </w:tc>
      </w:tr>
      <w:tr w:rsidR="00D7347C" w:rsidRPr="004B6AEF" w14:paraId="5FF16495" w14:textId="77777777" w:rsidTr="004B6AEF">
        <w:trPr>
          <w:trHeight w:val="122"/>
        </w:trPr>
        <w:tc>
          <w:tcPr>
            <w:tcW w:w="1173" w:type="dxa"/>
            <w:shd w:val="clear" w:color="auto" w:fill="auto"/>
          </w:tcPr>
          <w:p w14:paraId="1B4F7B4A" w14:textId="77777777" w:rsidR="00D7347C" w:rsidRPr="004B6AEF" w:rsidRDefault="00D7347C" w:rsidP="00F736A0">
            <w:pPr>
              <w:jc w:val="center"/>
              <w:rPr>
                <w:b/>
              </w:rPr>
            </w:pPr>
            <w:r w:rsidRPr="004B6AEF">
              <w:rPr>
                <w:b/>
              </w:rPr>
              <w:t>4.</w:t>
            </w:r>
            <w:r w:rsidR="007875FE" w:rsidRPr="004B6AEF">
              <w:rPr>
                <w:b/>
              </w:rPr>
              <w:t>2</w:t>
            </w:r>
            <w:r w:rsidRPr="004B6AEF">
              <w:rPr>
                <w:b/>
              </w:rPr>
              <w:t>.1.</w:t>
            </w:r>
          </w:p>
        </w:tc>
        <w:tc>
          <w:tcPr>
            <w:tcW w:w="14131" w:type="dxa"/>
            <w:gridSpan w:val="6"/>
            <w:shd w:val="clear" w:color="auto" w:fill="auto"/>
          </w:tcPr>
          <w:p w14:paraId="53398007" w14:textId="77777777" w:rsidR="00D7347C" w:rsidRPr="004B6AEF" w:rsidRDefault="00D7347C" w:rsidP="007737BC">
            <w:pPr>
              <w:jc w:val="both"/>
              <w:rPr>
                <w:b/>
              </w:rPr>
            </w:pPr>
            <w:r w:rsidRPr="004B6AEF">
              <w:rPr>
                <w:b/>
              </w:rPr>
              <w:t>Bendrosios tinkamumo sąlygos pareiškėjui</w:t>
            </w:r>
            <w:r w:rsidR="00F736A0" w:rsidRPr="004B6AEF">
              <w:rPr>
                <w:b/>
              </w:rPr>
              <w:t xml:space="preserve"> yra </w:t>
            </w:r>
            <w:r w:rsidRPr="004B6AEF">
              <w:rPr>
                <w:b/>
              </w:rPr>
              <w:t xml:space="preserve">numatytos Vietos projektų  administravimo taisyklių 18.1 </w:t>
            </w:r>
            <w:r w:rsidR="007737BC" w:rsidRPr="004B6AEF">
              <w:rPr>
                <w:b/>
              </w:rPr>
              <w:t>papunktyje.</w:t>
            </w:r>
          </w:p>
        </w:tc>
      </w:tr>
      <w:tr w:rsidR="00DA2DB8" w:rsidRPr="004B6AEF" w14:paraId="797F46A5" w14:textId="77777777" w:rsidTr="004B6AEF">
        <w:trPr>
          <w:trHeight w:val="122"/>
        </w:trPr>
        <w:tc>
          <w:tcPr>
            <w:tcW w:w="1173" w:type="dxa"/>
            <w:shd w:val="clear" w:color="auto" w:fill="auto"/>
          </w:tcPr>
          <w:p w14:paraId="4AAC9260" w14:textId="77777777" w:rsidR="00DA2DB8" w:rsidRPr="004B6AEF" w:rsidRDefault="00DA2DB8" w:rsidP="00F736A0">
            <w:pPr>
              <w:jc w:val="center"/>
              <w:rPr>
                <w:b/>
              </w:rPr>
            </w:pPr>
            <w:r w:rsidRPr="004B6AEF">
              <w:rPr>
                <w:b/>
              </w:rPr>
              <w:t>4.2.2.</w:t>
            </w:r>
          </w:p>
        </w:tc>
        <w:tc>
          <w:tcPr>
            <w:tcW w:w="14131" w:type="dxa"/>
            <w:gridSpan w:val="6"/>
            <w:shd w:val="clear" w:color="auto" w:fill="auto"/>
          </w:tcPr>
          <w:p w14:paraId="59785C71" w14:textId="77777777" w:rsidR="00DA2DB8" w:rsidRPr="004B6AEF" w:rsidRDefault="00DA2DB8" w:rsidP="007737BC">
            <w:pPr>
              <w:jc w:val="both"/>
              <w:rPr>
                <w:b/>
              </w:rPr>
            </w:pPr>
            <w:r w:rsidRPr="004B6AEF">
              <w:rPr>
                <w:b/>
              </w:rPr>
              <w:t>Specialiosios tinkamumo sąlygos pareiškėjui (numatytos VPS 9 dalies „VPS priemonių ir veiklos s</w:t>
            </w:r>
            <w:r w:rsidR="006F390F">
              <w:rPr>
                <w:b/>
              </w:rPr>
              <w:t>ričių aprašymas“ 9.2.1.2</w:t>
            </w:r>
            <w:r w:rsidRPr="004B6AEF">
              <w:rPr>
                <w:b/>
              </w:rPr>
              <w:t>.1.1.5 punkte):</w:t>
            </w:r>
          </w:p>
        </w:tc>
      </w:tr>
      <w:tr w:rsidR="004B6AEF" w:rsidRPr="00EB4DA5" w14:paraId="2597A026" w14:textId="77777777" w:rsidTr="004B6AEF">
        <w:tc>
          <w:tcPr>
            <w:tcW w:w="1173" w:type="dxa"/>
            <w:shd w:val="clear" w:color="auto" w:fill="auto"/>
            <w:vAlign w:val="center"/>
          </w:tcPr>
          <w:p w14:paraId="22C621DA" w14:textId="77777777" w:rsidR="00F736A0" w:rsidRPr="00EB4DA5" w:rsidRDefault="00F736A0" w:rsidP="00402070">
            <w:pPr>
              <w:jc w:val="center"/>
            </w:pPr>
            <w:r w:rsidRPr="00EB4DA5">
              <w:rPr>
                <w:b/>
              </w:rPr>
              <w:t>Eil. Nr.</w:t>
            </w:r>
          </w:p>
        </w:tc>
        <w:tc>
          <w:tcPr>
            <w:tcW w:w="4026" w:type="dxa"/>
            <w:gridSpan w:val="3"/>
            <w:shd w:val="clear" w:color="auto" w:fill="auto"/>
            <w:vAlign w:val="center"/>
          </w:tcPr>
          <w:p w14:paraId="260D700E" w14:textId="77777777" w:rsidR="004B6AEF" w:rsidRDefault="00F736A0" w:rsidP="00402070">
            <w:pPr>
              <w:jc w:val="center"/>
              <w:rPr>
                <w:b/>
              </w:rPr>
            </w:pPr>
            <w:r w:rsidRPr="00EB4DA5">
              <w:rPr>
                <w:b/>
              </w:rPr>
              <w:t xml:space="preserve">Vietos projektų </w:t>
            </w:r>
          </w:p>
          <w:p w14:paraId="6C9083FA" w14:textId="77777777" w:rsidR="00F736A0" w:rsidRPr="00EB4DA5" w:rsidRDefault="00F736A0" w:rsidP="00402070">
            <w:pPr>
              <w:jc w:val="center"/>
              <w:rPr>
                <w:i/>
              </w:rPr>
            </w:pPr>
            <w:r w:rsidRPr="00EB4DA5">
              <w:rPr>
                <w:b/>
              </w:rPr>
              <w:t>finansavimo sąlyga</w:t>
            </w:r>
          </w:p>
        </w:tc>
        <w:tc>
          <w:tcPr>
            <w:tcW w:w="7808" w:type="dxa"/>
            <w:gridSpan w:val="2"/>
            <w:shd w:val="clear" w:color="auto" w:fill="auto"/>
            <w:vAlign w:val="center"/>
          </w:tcPr>
          <w:p w14:paraId="7F24052D" w14:textId="77777777" w:rsidR="00F736A0" w:rsidRPr="00EB4DA5" w:rsidRDefault="00F736A0" w:rsidP="00402070">
            <w:pPr>
              <w:jc w:val="center"/>
              <w:rPr>
                <w:b/>
              </w:rPr>
            </w:pPr>
            <w:proofErr w:type="spellStart"/>
            <w:r w:rsidRPr="00EB4DA5">
              <w:rPr>
                <w:b/>
              </w:rPr>
              <w:t>Patikrinamumas</w:t>
            </w:r>
            <w:proofErr w:type="spellEnd"/>
          </w:p>
          <w:p w14:paraId="23E79D30" w14:textId="77777777" w:rsidR="00F736A0" w:rsidRPr="00EB4DA5" w:rsidRDefault="00F736A0" w:rsidP="00402070">
            <w:pPr>
              <w:jc w:val="both"/>
              <w:rPr>
                <w:i/>
              </w:rPr>
            </w:pPr>
            <w:r w:rsidRPr="00EB4DA5">
              <w:t xml:space="preserve">(Pateikiamas paaiškinimas, kaip </w:t>
            </w:r>
            <w:r w:rsidRPr="00EB4DA5">
              <w:rPr>
                <w:b/>
              </w:rPr>
              <w:t>vietos projekto paraiškos vertinimo</w:t>
            </w:r>
            <w:r>
              <w:rPr>
                <w:b/>
              </w:rPr>
              <w:t xml:space="preserve"> </w:t>
            </w:r>
            <w:r w:rsidRPr="00EB4DA5">
              <w:rPr>
                <w:b/>
              </w:rPr>
              <w:t>metu</w:t>
            </w:r>
            <w:r w:rsidRPr="00EB4DA5">
              <w:t xml:space="preserve"> bus vertinama atitiktis finansavimo sąlygai, t. y. kokius rašytinius įrodymus turi pateikti pareiškėjas, kad būtų teigiamai įvertinta atitiktis finansavimo sąlygai)</w:t>
            </w:r>
          </w:p>
        </w:tc>
        <w:tc>
          <w:tcPr>
            <w:tcW w:w="2297" w:type="dxa"/>
            <w:shd w:val="clear" w:color="auto" w:fill="auto"/>
            <w:vAlign w:val="center"/>
          </w:tcPr>
          <w:p w14:paraId="07860E70" w14:textId="77777777" w:rsidR="00F736A0" w:rsidRPr="00EB4DA5" w:rsidRDefault="00F736A0" w:rsidP="00402070">
            <w:pPr>
              <w:jc w:val="center"/>
              <w:rPr>
                <w:b/>
              </w:rPr>
            </w:pPr>
            <w:proofErr w:type="spellStart"/>
            <w:r w:rsidRPr="00EB4DA5">
              <w:rPr>
                <w:b/>
              </w:rPr>
              <w:t>Kontroliuojamumas</w:t>
            </w:r>
            <w:proofErr w:type="spellEnd"/>
            <w:r w:rsidRPr="00EB4DA5">
              <w:rPr>
                <w:b/>
              </w:rPr>
              <w:t xml:space="preserve"> (kai taikoma)</w:t>
            </w:r>
          </w:p>
          <w:p w14:paraId="3CE4838E" w14:textId="77777777" w:rsidR="00F736A0" w:rsidRPr="00EB4DA5" w:rsidRDefault="00F736A0" w:rsidP="00402070">
            <w:pPr>
              <w:jc w:val="both"/>
              <w:rPr>
                <w:i/>
              </w:rPr>
            </w:pPr>
          </w:p>
        </w:tc>
      </w:tr>
      <w:tr w:rsidR="00DA2DB8" w:rsidRPr="00EB4DA5" w14:paraId="7BEB103A" w14:textId="77777777" w:rsidTr="004B6AEF">
        <w:trPr>
          <w:trHeight w:val="122"/>
        </w:trPr>
        <w:tc>
          <w:tcPr>
            <w:tcW w:w="1173" w:type="dxa"/>
            <w:tcBorders>
              <w:bottom w:val="single" w:sz="4" w:space="0" w:color="auto"/>
            </w:tcBorders>
            <w:shd w:val="clear" w:color="auto" w:fill="auto"/>
          </w:tcPr>
          <w:p w14:paraId="44E7A92C" w14:textId="77777777" w:rsidR="00DA2DB8" w:rsidRPr="00F736A0" w:rsidRDefault="00DA2DB8" w:rsidP="00F736A0">
            <w:pPr>
              <w:jc w:val="center"/>
            </w:pPr>
            <w:r w:rsidRPr="00F736A0">
              <w:t>4.2.2.1.</w:t>
            </w:r>
          </w:p>
        </w:tc>
        <w:tc>
          <w:tcPr>
            <w:tcW w:w="4026" w:type="dxa"/>
            <w:gridSpan w:val="3"/>
            <w:tcBorders>
              <w:bottom w:val="single" w:sz="4" w:space="0" w:color="auto"/>
            </w:tcBorders>
            <w:shd w:val="clear" w:color="auto" w:fill="auto"/>
          </w:tcPr>
          <w:p w14:paraId="0651CEE3" w14:textId="77777777" w:rsidR="00DA2DB8" w:rsidRPr="00EB4DA5" w:rsidRDefault="00DA2DB8" w:rsidP="00EA25DB">
            <w:pPr>
              <w:jc w:val="both"/>
            </w:pPr>
            <w:r w:rsidRPr="00EB4DA5">
              <w:t>paramos gavėjas (fizinis asmuo) – gyventojas</w:t>
            </w:r>
            <w:r w:rsidR="00F736A0">
              <w:t xml:space="preserve"> </w:t>
            </w:r>
            <w:r w:rsidRPr="00EB4DA5">
              <w:t>/</w:t>
            </w:r>
            <w:r w:rsidR="00F736A0">
              <w:t xml:space="preserve"> </w:t>
            </w:r>
            <w:r w:rsidRPr="00EB4DA5">
              <w:t>ūkininkas ne mažiau kaip 3 metus deklaravęs savo gyvenamąją vietą VVG teritorijoje</w:t>
            </w:r>
            <w:r w:rsidR="00F736A0">
              <w:t>.</w:t>
            </w:r>
          </w:p>
        </w:tc>
        <w:tc>
          <w:tcPr>
            <w:tcW w:w="7808" w:type="dxa"/>
            <w:gridSpan w:val="2"/>
            <w:tcBorders>
              <w:bottom w:val="single" w:sz="4" w:space="0" w:color="auto"/>
            </w:tcBorders>
            <w:shd w:val="clear" w:color="auto" w:fill="auto"/>
          </w:tcPr>
          <w:p w14:paraId="0B7A7C09" w14:textId="77777777" w:rsidR="00DA2DB8" w:rsidRPr="00EB4DA5" w:rsidRDefault="00DA2DB8" w:rsidP="00EA25DB">
            <w:pPr>
              <w:jc w:val="both"/>
            </w:pPr>
            <w:r w:rsidRPr="00EB4DA5">
              <w:t xml:space="preserve">Vietos projekto paraiškos vertinimo metu atitiktis šiai sąlygai nustatoma remiantis pareiškėjo, kartu su vietos projekto paraiška, pateikta (ne senesne nei 15 d. d.) pažyma  apie deklaruotą gyvenamąją vietą, kurioje yra nurodyta nuo kada pareiškėjas yra deklaravęs savo gyvenamąją vietą VVG teritorijoje (gyvenamojoje vietovėje). </w:t>
            </w:r>
          </w:p>
        </w:tc>
        <w:tc>
          <w:tcPr>
            <w:tcW w:w="2297" w:type="dxa"/>
            <w:tcBorders>
              <w:bottom w:val="single" w:sz="4" w:space="0" w:color="auto"/>
            </w:tcBorders>
            <w:shd w:val="clear" w:color="auto" w:fill="auto"/>
          </w:tcPr>
          <w:p w14:paraId="74F52721" w14:textId="77777777" w:rsidR="00DA2DB8" w:rsidRPr="00EB4DA5" w:rsidRDefault="00DA2DB8" w:rsidP="00EA25DB">
            <w:pPr>
              <w:jc w:val="center"/>
            </w:pPr>
            <w:r w:rsidRPr="00EB4DA5">
              <w:t>-</w:t>
            </w:r>
          </w:p>
        </w:tc>
      </w:tr>
      <w:tr w:rsidR="00D7347C" w:rsidRPr="004B6AEF" w14:paraId="6DF39621" w14:textId="77777777" w:rsidTr="004B6AEF">
        <w:trPr>
          <w:trHeight w:val="172"/>
        </w:trPr>
        <w:tc>
          <w:tcPr>
            <w:tcW w:w="1173" w:type="dxa"/>
            <w:tcBorders>
              <w:top w:val="single" w:sz="4" w:space="0" w:color="auto"/>
            </w:tcBorders>
            <w:shd w:val="clear" w:color="auto" w:fill="auto"/>
          </w:tcPr>
          <w:p w14:paraId="03DA6900" w14:textId="77777777" w:rsidR="00D7347C" w:rsidRPr="004B6AEF" w:rsidRDefault="00D7347C" w:rsidP="00F736A0">
            <w:pPr>
              <w:jc w:val="center"/>
              <w:rPr>
                <w:b/>
              </w:rPr>
            </w:pPr>
            <w:r w:rsidRPr="004B6AEF">
              <w:rPr>
                <w:b/>
              </w:rPr>
              <w:t>4.</w:t>
            </w:r>
            <w:r w:rsidR="007875FE" w:rsidRPr="004B6AEF">
              <w:rPr>
                <w:b/>
              </w:rPr>
              <w:t>2</w:t>
            </w:r>
            <w:r w:rsidR="00F736A0" w:rsidRPr="004B6AEF">
              <w:rPr>
                <w:b/>
              </w:rPr>
              <w:t>.3</w:t>
            </w:r>
            <w:r w:rsidRPr="004B6AEF">
              <w:rPr>
                <w:b/>
              </w:rPr>
              <w:t>.</w:t>
            </w:r>
          </w:p>
        </w:tc>
        <w:tc>
          <w:tcPr>
            <w:tcW w:w="14131" w:type="dxa"/>
            <w:gridSpan w:val="6"/>
            <w:tcBorders>
              <w:top w:val="single" w:sz="4" w:space="0" w:color="auto"/>
            </w:tcBorders>
            <w:shd w:val="clear" w:color="auto" w:fill="auto"/>
          </w:tcPr>
          <w:p w14:paraId="6CFAD613" w14:textId="77777777" w:rsidR="00D7347C" w:rsidRPr="004B6AEF" w:rsidRDefault="009D7BE0" w:rsidP="00FD539D">
            <w:pPr>
              <w:jc w:val="both"/>
              <w:rPr>
                <w:b/>
              </w:rPr>
            </w:pPr>
            <w:r>
              <w:rPr>
                <w:b/>
              </w:rPr>
              <w:t>Bendrosios tinkamumo sąlygos</w:t>
            </w:r>
            <w:r w:rsidR="00D7347C" w:rsidRPr="004B6AEF">
              <w:rPr>
                <w:b/>
              </w:rPr>
              <w:t xml:space="preserve"> vietos projektui </w:t>
            </w:r>
            <w:r>
              <w:rPr>
                <w:b/>
              </w:rPr>
              <w:t xml:space="preserve">yra </w:t>
            </w:r>
            <w:r w:rsidR="00D7347C" w:rsidRPr="004B6AEF">
              <w:rPr>
                <w:b/>
              </w:rPr>
              <w:t>numatytos Vietos projektų  administravimo taisyklių 23.1</w:t>
            </w:r>
            <w:r w:rsidR="00F736A0" w:rsidRPr="004B6AEF">
              <w:rPr>
                <w:b/>
              </w:rPr>
              <w:t xml:space="preserve"> </w:t>
            </w:r>
            <w:r w:rsidR="00D7347C" w:rsidRPr="004B6AEF">
              <w:rPr>
                <w:b/>
              </w:rPr>
              <w:t>papunktyje</w:t>
            </w:r>
            <w:r w:rsidR="00F736A0" w:rsidRPr="004B6AEF">
              <w:rPr>
                <w:b/>
              </w:rPr>
              <w:t>.</w:t>
            </w:r>
          </w:p>
        </w:tc>
      </w:tr>
      <w:tr w:rsidR="00DA2DB8" w:rsidRPr="004B6AEF" w14:paraId="4AECE825" w14:textId="77777777" w:rsidTr="004B6AEF">
        <w:trPr>
          <w:trHeight w:val="172"/>
        </w:trPr>
        <w:tc>
          <w:tcPr>
            <w:tcW w:w="1173" w:type="dxa"/>
            <w:tcBorders>
              <w:top w:val="single" w:sz="4" w:space="0" w:color="auto"/>
            </w:tcBorders>
            <w:shd w:val="clear" w:color="auto" w:fill="auto"/>
          </w:tcPr>
          <w:p w14:paraId="34D35A50" w14:textId="77777777" w:rsidR="00DA2DB8" w:rsidRPr="004B6AEF" w:rsidRDefault="00DA2DB8" w:rsidP="00F736A0">
            <w:pPr>
              <w:jc w:val="center"/>
              <w:rPr>
                <w:b/>
              </w:rPr>
            </w:pPr>
            <w:r w:rsidRPr="004B6AEF">
              <w:rPr>
                <w:b/>
              </w:rPr>
              <w:t>4</w:t>
            </w:r>
            <w:r w:rsidR="00F736A0" w:rsidRPr="004B6AEF">
              <w:rPr>
                <w:b/>
              </w:rPr>
              <w:t>.2.4</w:t>
            </w:r>
            <w:r w:rsidRPr="004B6AEF">
              <w:rPr>
                <w:b/>
              </w:rPr>
              <w:t>.</w:t>
            </w:r>
          </w:p>
        </w:tc>
        <w:tc>
          <w:tcPr>
            <w:tcW w:w="14131" w:type="dxa"/>
            <w:gridSpan w:val="6"/>
            <w:tcBorders>
              <w:top w:val="single" w:sz="4" w:space="0" w:color="auto"/>
            </w:tcBorders>
            <w:shd w:val="clear" w:color="auto" w:fill="auto"/>
          </w:tcPr>
          <w:p w14:paraId="2B3C7F50" w14:textId="77777777" w:rsidR="00DA2DB8" w:rsidRPr="004B6AEF" w:rsidRDefault="00DA2DB8" w:rsidP="00FD539D">
            <w:pPr>
              <w:jc w:val="both"/>
              <w:rPr>
                <w:b/>
              </w:rPr>
            </w:pPr>
            <w:r w:rsidRPr="004B6AEF">
              <w:rPr>
                <w:b/>
              </w:rPr>
              <w:t>Specialiosios tinkamumo sąlygos vietos projektui (numatytos VPS 9 dalies „VPS priemonių ir v</w:t>
            </w:r>
            <w:r w:rsidR="006F390F">
              <w:rPr>
                <w:b/>
              </w:rPr>
              <w:t>eiklos sričių aprašymas“ 9.2.1.2</w:t>
            </w:r>
            <w:r w:rsidRPr="004B6AEF">
              <w:rPr>
                <w:b/>
              </w:rPr>
              <w:t>.1.1.5 punkte):</w:t>
            </w:r>
          </w:p>
        </w:tc>
      </w:tr>
      <w:tr w:rsidR="0090776A" w:rsidRPr="00EB4DA5" w14:paraId="18C82FC9" w14:textId="77777777" w:rsidTr="00F736A0">
        <w:tc>
          <w:tcPr>
            <w:tcW w:w="1189" w:type="dxa"/>
            <w:gridSpan w:val="2"/>
            <w:shd w:val="clear" w:color="auto" w:fill="auto"/>
            <w:vAlign w:val="center"/>
          </w:tcPr>
          <w:p w14:paraId="7D92A33D" w14:textId="77777777" w:rsidR="0090776A" w:rsidRPr="00EB4DA5" w:rsidRDefault="0090776A" w:rsidP="00F736A0">
            <w:pPr>
              <w:jc w:val="center"/>
            </w:pPr>
            <w:bookmarkStart w:id="0" w:name="_Hlk508697675"/>
            <w:r w:rsidRPr="00EB4DA5">
              <w:rPr>
                <w:b/>
              </w:rPr>
              <w:t>Eil. Nr.</w:t>
            </w:r>
          </w:p>
        </w:tc>
        <w:tc>
          <w:tcPr>
            <w:tcW w:w="3059" w:type="dxa"/>
            <w:shd w:val="clear" w:color="auto" w:fill="auto"/>
            <w:vAlign w:val="center"/>
          </w:tcPr>
          <w:p w14:paraId="7D8D4628" w14:textId="77777777" w:rsidR="0090776A" w:rsidRPr="00EB4DA5" w:rsidRDefault="0090776A" w:rsidP="00F736A0">
            <w:pPr>
              <w:jc w:val="center"/>
              <w:rPr>
                <w:i/>
              </w:rPr>
            </w:pPr>
            <w:r w:rsidRPr="00EB4DA5">
              <w:rPr>
                <w:b/>
              </w:rPr>
              <w:t>Vietos projektų finansavimo sąlyga</w:t>
            </w:r>
          </w:p>
        </w:tc>
        <w:tc>
          <w:tcPr>
            <w:tcW w:w="4961" w:type="dxa"/>
            <w:gridSpan w:val="2"/>
            <w:shd w:val="clear" w:color="auto" w:fill="auto"/>
            <w:vAlign w:val="center"/>
          </w:tcPr>
          <w:p w14:paraId="2FC9550F" w14:textId="77777777" w:rsidR="0090776A" w:rsidRPr="00EB4DA5" w:rsidRDefault="0090776A" w:rsidP="00FD539D">
            <w:pPr>
              <w:jc w:val="center"/>
              <w:rPr>
                <w:b/>
              </w:rPr>
            </w:pPr>
            <w:proofErr w:type="spellStart"/>
            <w:r w:rsidRPr="00EB4DA5">
              <w:rPr>
                <w:b/>
              </w:rPr>
              <w:t>Patikrinamumas</w:t>
            </w:r>
            <w:proofErr w:type="spellEnd"/>
          </w:p>
          <w:p w14:paraId="59D0E2E9" w14:textId="77777777" w:rsidR="0090776A" w:rsidRPr="00EB4DA5" w:rsidRDefault="0090776A" w:rsidP="00FD539D">
            <w:pPr>
              <w:jc w:val="both"/>
              <w:rPr>
                <w:i/>
              </w:rPr>
            </w:pPr>
            <w:r w:rsidRPr="00EB4DA5">
              <w:t xml:space="preserve">(Pateikiamas paaiškinimas, kaip </w:t>
            </w:r>
            <w:r w:rsidRPr="00EB4DA5">
              <w:rPr>
                <w:b/>
              </w:rPr>
              <w:t>vietos projekto paraiškos vertinimo</w:t>
            </w:r>
            <w:r w:rsidR="00F736A0">
              <w:rPr>
                <w:b/>
              </w:rPr>
              <w:t xml:space="preserve"> </w:t>
            </w:r>
            <w:r w:rsidRPr="00EB4DA5">
              <w:rPr>
                <w:b/>
              </w:rPr>
              <w:t>metu</w:t>
            </w:r>
            <w:r w:rsidRPr="00EB4DA5">
              <w:t xml:space="preserve"> bus vertinama atitiktis finansavimo sąlygai, t. y. kokius rašytinius įrodymus turi pateikti pareiškėjas, kad būtų teigiamai įvertinta atitiktis finansavimo sąlygai)</w:t>
            </w:r>
          </w:p>
        </w:tc>
        <w:tc>
          <w:tcPr>
            <w:tcW w:w="6095" w:type="dxa"/>
            <w:gridSpan w:val="2"/>
            <w:shd w:val="clear" w:color="auto" w:fill="auto"/>
            <w:vAlign w:val="center"/>
          </w:tcPr>
          <w:p w14:paraId="3D9DE2E8" w14:textId="77777777" w:rsidR="0090776A" w:rsidRPr="00EB4DA5" w:rsidRDefault="0090776A" w:rsidP="00FD539D">
            <w:pPr>
              <w:jc w:val="center"/>
              <w:rPr>
                <w:b/>
              </w:rPr>
            </w:pPr>
            <w:proofErr w:type="spellStart"/>
            <w:r w:rsidRPr="00EB4DA5">
              <w:rPr>
                <w:b/>
              </w:rPr>
              <w:t>Kontroliuojamumas</w:t>
            </w:r>
            <w:proofErr w:type="spellEnd"/>
            <w:r w:rsidRPr="00EB4DA5">
              <w:rPr>
                <w:b/>
              </w:rPr>
              <w:t xml:space="preserve"> (kai taikoma)</w:t>
            </w:r>
          </w:p>
          <w:p w14:paraId="6D16A516" w14:textId="77777777" w:rsidR="0090776A" w:rsidRPr="00EB4DA5" w:rsidRDefault="0090776A" w:rsidP="00FD539D">
            <w:pPr>
              <w:jc w:val="both"/>
              <w:rPr>
                <w:i/>
              </w:rPr>
            </w:pPr>
          </w:p>
        </w:tc>
      </w:tr>
      <w:bookmarkEnd w:id="0"/>
      <w:tr w:rsidR="0090776A" w:rsidRPr="00EB4DA5" w14:paraId="06288C0B" w14:textId="77777777" w:rsidTr="00F736A0">
        <w:tc>
          <w:tcPr>
            <w:tcW w:w="1189" w:type="dxa"/>
            <w:gridSpan w:val="2"/>
            <w:shd w:val="clear" w:color="auto" w:fill="auto"/>
          </w:tcPr>
          <w:p w14:paraId="52DDEFFC" w14:textId="77777777" w:rsidR="0090776A" w:rsidRPr="00EB4DA5" w:rsidRDefault="0090776A" w:rsidP="00F736A0">
            <w:pPr>
              <w:jc w:val="center"/>
            </w:pPr>
            <w:r w:rsidRPr="00EB4DA5">
              <w:rPr>
                <w:b/>
              </w:rPr>
              <w:t>I</w:t>
            </w:r>
          </w:p>
        </w:tc>
        <w:tc>
          <w:tcPr>
            <w:tcW w:w="3059" w:type="dxa"/>
            <w:shd w:val="clear" w:color="auto" w:fill="auto"/>
          </w:tcPr>
          <w:p w14:paraId="274C78B4" w14:textId="77777777" w:rsidR="0090776A" w:rsidRPr="00EB4DA5" w:rsidRDefault="0090776A" w:rsidP="00F736A0">
            <w:pPr>
              <w:jc w:val="center"/>
              <w:rPr>
                <w:i/>
              </w:rPr>
            </w:pPr>
            <w:r w:rsidRPr="00EB4DA5">
              <w:rPr>
                <w:b/>
              </w:rPr>
              <w:t>II</w:t>
            </w:r>
          </w:p>
        </w:tc>
        <w:tc>
          <w:tcPr>
            <w:tcW w:w="4961" w:type="dxa"/>
            <w:gridSpan w:val="2"/>
            <w:shd w:val="clear" w:color="auto" w:fill="auto"/>
          </w:tcPr>
          <w:p w14:paraId="3BBF6948" w14:textId="77777777" w:rsidR="0090776A" w:rsidRPr="00EB4DA5" w:rsidRDefault="0090776A" w:rsidP="00F736A0">
            <w:pPr>
              <w:jc w:val="center"/>
              <w:rPr>
                <w:i/>
              </w:rPr>
            </w:pPr>
            <w:r w:rsidRPr="00EB4DA5">
              <w:rPr>
                <w:b/>
              </w:rPr>
              <w:t>III</w:t>
            </w:r>
          </w:p>
        </w:tc>
        <w:tc>
          <w:tcPr>
            <w:tcW w:w="6095" w:type="dxa"/>
            <w:gridSpan w:val="2"/>
            <w:shd w:val="clear" w:color="auto" w:fill="auto"/>
          </w:tcPr>
          <w:p w14:paraId="3936CB78" w14:textId="77777777" w:rsidR="0090776A" w:rsidRPr="00EB4DA5" w:rsidRDefault="0090776A" w:rsidP="00F736A0">
            <w:pPr>
              <w:jc w:val="center"/>
              <w:rPr>
                <w:i/>
              </w:rPr>
            </w:pPr>
            <w:r w:rsidRPr="00EB4DA5">
              <w:rPr>
                <w:b/>
              </w:rPr>
              <w:t>IV</w:t>
            </w:r>
          </w:p>
        </w:tc>
      </w:tr>
      <w:tr w:rsidR="00DA2DB8" w:rsidRPr="00EB4DA5" w14:paraId="76FAA5C8" w14:textId="77777777" w:rsidTr="00F736A0">
        <w:tc>
          <w:tcPr>
            <w:tcW w:w="1189" w:type="dxa"/>
            <w:gridSpan w:val="2"/>
            <w:shd w:val="clear" w:color="auto" w:fill="auto"/>
          </w:tcPr>
          <w:p w14:paraId="5C91467B" w14:textId="77777777" w:rsidR="00DA2DB8" w:rsidRPr="00EB4DA5" w:rsidRDefault="00DA2DB8" w:rsidP="00F736A0">
            <w:pPr>
              <w:jc w:val="center"/>
            </w:pPr>
            <w:r w:rsidRPr="00EB4DA5">
              <w:t>4.2.</w:t>
            </w:r>
            <w:r w:rsidR="00F736A0">
              <w:t>4</w:t>
            </w:r>
            <w:r w:rsidRPr="00EB4DA5">
              <w:t>.1</w:t>
            </w:r>
            <w:r w:rsidRPr="00EB4DA5">
              <w:rPr>
                <w:i/>
              </w:rPr>
              <w:t>.</w:t>
            </w:r>
          </w:p>
        </w:tc>
        <w:tc>
          <w:tcPr>
            <w:tcW w:w="3059" w:type="dxa"/>
            <w:shd w:val="clear" w:color="auto" w:fill="auto"/>
          </w:tcPr>
          <w:p w14:paraId="4C49B745" w14:textId="77777777" w:rsidR="00DA2DB8" w:rsidRPr="00EB4DA5" w:rsidRDefault="00DA2DB8" w:rsidP="00DA2DB8">
            <w:pPr>
              <w:jc w:val="both"/>
              <w:rPr>
                <w:b/>
              </w:rPr>
            </w:pPr>
            <w:r w:rsidRPr="00EB4DA5">
              <w:t>vietos projekto įgyvendinimo metu sukuriama ir išlaikoma darbo vieta kaimo gyventojui</w:t>
            </w:r>
            <w:r w:rsidR="00F736A0">
              <w:t>.</w:t>
            </w:r>
          </w:p>
        </w:tc>
        <w:tc>
          <w:tcPr>
            <w:tcW w:w="4961" w:type="dxa"/>
            <w:gridSpan w:val="2"/>
            <w:shd w:val="clear" w:color="auto" w:fill="auto"/>
          </w:tcPr>
          <w:p w14:paraId="4308C30F" w14:textId="77777777" w:rsidR="00DA2DB8" w:rsidRPr="00EB4DA5" w:rsidRDefault="00DA2DB8" w:rsidP="00DA2DB8">
            <w:pPr>
              <w:jc w:val="both"/>
            </w:pPr>
            <w:r w:rsidRPr="00EB4DA5">
              <w:t>Vietos projekto paraiškos vertinimo metu atitiktis šiai sąlygai nustatoma remiantis pareiškėjo vietos projekto paraiškoje, pridedamuose dokumentuose ir verslo plane pateikta informacija bei įsipareigojimais.</w:t>
            </w:r>
          </w:p>
        </w:tc>
        <w:tc>
          <w:tcPr>
            <w:tcW w:w="6095" w:type="dxa"/>
            <w:gridSpan w:val="2"/>
            <w:shd w:val="clear" w:color="auto" w:fill="auto"/>
          </w:tcPr>
          <w:p w14:paraId="422FECFE" w14:textId="77777777" w:rsidR="00DA2DB8" w:rsidRPr="00EB4DA5" w:rsidRDefault="00DA2DB8" w:rsidP="00DA2DB8">
            <w:pPr>
              <w:jc w:val="both"/>
            </w:pPr>
            <w:r w:rsidRPr="00EB4DA5">
              <w:t>Vietos projekto įgyvendinimo metu atitiktis šiai sąlygai nustatoma remiantis vietos projekto vykdytojo mokėjimo prašymuose, prie jų pridedamuose dokumentuose, vietos projekto įgyvendinimo ataskaitoje pateikta informacija bei patikrų vietoje metu.</w:t>
            </w:r>
          </w:p>
          <w:p w14:paraId="43A39E3F" w14:textId="77777777" w:rsidR="00DA2DB8" w:rsidRPr="00EB4DA5" w:rsidRDefault="00DA2DB8" w:rsidP="00DA2DB8">
            <w:pPr>
              <w:jc w:val="both"/>
            </w:pPr>
            <w:r w:rsidRPr="00EB4DA5">
              <w:t xml:space="preserve">Vietos projekto kontrolės laikotarpio metu atitiktis šiai sąlygai nustatoma remiantis vietos projekto vykdytojo </w:t>
            </w:r>
            <w:r w:rsidRPr="00EB4DA5">
              <w:lastRenderedPageBreak/>
              <w:t xml:space="preserve">užbaigto vietos projekto metinėse ataskaitose pateikta informacija bei </w:t>
            </w:r>
            <w:proofErr w:type="spellStart"/>
            <w:r w:rsidRPr="00EB4DA5">
              <w:t>ex-post</w:t>
            </w:r>
            <w:proofErr w:type="spellEnd"/>
            <w:r w:rsidRPr="00EB4DA5">
              <w:t xml:space="preserve"> patikrų metu.</w:t>
            </w:r>
          </w:p>
        </w:tc>
      </w:tr>
      <w:tr w:rsidR="0090776A" w:rsidRPr="00EB4DA5" w14:paraId="02EC41A2" w14:textId="77777777" w:rsidTr="004B6AEF">
        <w:tc>
          <w:tcPr>
            <w:tcW w:w="1189" w:type="dxa"/>
            <w:gridSpan w:val="2"/>
            <w:tcBorders>
              <w:bottom w:val="single" w:sz="4" w:space="0" w:color="auto"/>
            </w:tcBorders>
            <w:shd w:val="clear" w:color="auto" w:fill="auto"/>
          </w:tcPr>
          <w:p w14:paraId="08B6F421" w14:textId="77777777" w:rsidR="0090776A" w:rsidRPr="00EB4DA5" w:rsidRDefault="0090776A" w:rsidP="00F736A0">
            <w:pPr>
              <w:jc w:val="center"/>
              <w:rPr>
                <w:b/>
              </w:rPr>
            </w:pPr>
            <w:r w:rsidRPr="00EB4DA5">
              <w:rPr>
                <w:b/>
              </w:rPr>
              <w:lastRenderedPageBreak/>
              <w:t>4.</w:t>
            </w:r>
            <w:r w:rsidR="007875FE" w:rsidRPr="00EB4DA5">
              <w:rPr>
                <w:b/>
              </w:rPr>
              <w:t>2</w:t>
            </w:r>
            <w:r w:rsidR="00DA2DB8" w:rsidRPr="00EB4DA5">
              <w:rPr>
                <w:b/>
              </w:rPr>
              <w:t>.</w:t>
            </w:r>
            <w:r w:rsidR="004B6AEF">
              <w:rPr>
                <w:b/>
              </w:rPr>
              <w:t>5</w:t>
            </w:r>
            <w:r w:rsidRPr="00EB4DA5">
              <w:rPr>
                <w:b/>
              </w:rPr>
              <w:t>.</w:t>
            </w:r>
          </w:p>
        </w:tc>
        <w:tc>
          <w:tcPr>
            <w:tcW w:w="14115" w:type="dxa"/>
            <w:gridSpan w:val="5"/>
            <w:tcBorders>
              <w:bottom w:val="single" w:sz="4" w:space="0" w:color="auto"/>
            </w:tcBorders>
            <w:shd w:val="clear" w:color="auto" w:fill="auto"/>
          </w:tcPr>
          <w:p w14:paraId="6DC03CE0" w14:textId="77777777" w:rsidR="0090776A" w:rsidRPr="00EB4DA5" w:rsidRDefault="0090776A" w:rsidP="00D92962">
            <w:pPr>
              <w:jc w:val="both"/>
              <w:rPr>
                <w:b/>
              </w:rPr>
            </w:pPr>
            <w:r w:rsidRPr="00EB4DA5">
              <w:rPr>
                <w:b/>
              </w:rPr>
              <w:t>Papildomos tinkamumo sąlygos, susijusios su vietos projektu:</w:t>
            </w:r>
          </w:p>
        </w:tc>
      </w:tr>
      <w:tr w:rsidR="0090776A" w:rsidRPr="00EB4DA5" w14:paraId="5B248C97" w14:textId="77777777" w:rsidTr="00F736A0">
        <w:tc>
          <w:tcPr>
            <w:tcW w:w="1189" w:type="dxa"/>
            <w:gridSpan w:val="2"/>
            <w:shd w:val="clear" w:color="auto" w:fill="auto"/>
          </w:tcPr>
          <w:p w14:paraId="3C9E98D4" w14:textId="77777777" w:rsidR="0090776A" w:rsidRPr="00EB4DA5" w:rsidRDefault="0090776A" w:rsidP="00F736A0">
            <w:pPr>
              <w:jc w:val="center"/>
            </w:pPr>
            <w:r w:rsidRPr="00EB4DA5">
              <w:t>4.</w:t>
            </w:r>
            <w:r w:rsidR="007875FE" w:rsidRPr="00EB4DA5">
              <w:t>2</w:t>
            </w:r>
            <w:r w:rsidR="00DA2DB8" w:rsidRPr="00EB4DA5">
              <w:t>.</w:t>
            </w:r>
            <w:r w:rsidR="004B6AEF">
              <w:t>5</w:t>
            </w:r>
            <w:r w:rsidRPr="00EB4DA5">
              <w:t>.1.</w:t>
            </w:r>
          </w:p>
        </w:tc>
        <w:tc>
          <w:tcPr>
            <w:tcW w:w="14115" w:type="dxa"/>
            <w:gridSpan w:val="5"/>
            <w:shd w:val="clear" w:color="auto" w:fill="auto"/>
          </w:tcPr>
          <w:p w14:paraId="2B59C09B" w14:textId="77777777" w:rsidR="00645EBA" w:rsidRPr="004B6AEF" w:rsidRDefault="00713D46" w:rsidP="00645EBA">
            <w:pPr>
              <w:tabs>
                <w:tab w:val="right" w:pos="9808"/>
              </w:tabs>
              <w:suppressAutoHyphens/>
              <w:autoSpaceDE w:val="0"/>
              <w:autoSpaceDN w:val="0"/>
              <w:adjustRightInd w:val="0"/>
              <w:jc w:val="both"/>
              <w:textAlignment w:val="center"/>
            </w:pPr>
            <w:r w:rsidRPr="00EB4DA5">
              <w:t xml:space="preserve">vietos projekte numatytas verslas turi atitikti ekonomines veiklas, kurios remiamos pagal VPS. Prie vietos projekto paraiškos turi būti pateiktas vietos </w:t>
            </w:r>
            <w:r w:rsidRPr="004B6AEF">
              <w:t>projekto verslo planas</w:t>
            </w:r>
            <w:r w:rsidR="006F390F">
              <w:t xml:space="preserve">. </w:t>
            </w:r>
            <w:r w:rsidR="006F390F" w:rsidRPr="006F390F">
              <w:t xml:space="preserve">Ši sąlyga </w:t>
            </w:r>
            <w:r w:rsidR="004B6AEF" w:rsidRPr="006F390F">
              <w:t>netaikoma,</w:t>
            </w:r>
            <w:r w:rsidR="009D7BE0" w:rsidRPr="006F390F">
              <w:t xml:space="preserve"> kai yra teikiamas mažas pap</w:t>
            </w:r>
            <w:r w:rsidR="004B6AEF" w:rsidRPr="006F390F">
              <w:t>rasta</w:t>
            </w:r>
            <w:r w:rsidR="009D7BE0" w:rsidRPr="006F390F">
              <w:t>s</w:t>
            </w:r>
            <w:r w:rsidR="004B6AEF" w:rsidRPr="006F390F">
              <w:t xml:space="preserve"> kaimo vietovių vietos projektas</w:t>
            </w:r>
            <w:r w:rsidR="006F390F" w:rsidRPr="006F390F">
              <w:t xml:space="preserve"> su integruotais privalomais verslo plano elementais</w:t>
            </w:r>
            <w:r w:rsidRPr="006F390F">
              <w:t>.</w:t>
            </w:r>
            <w:r w:rsidRPr="00EB4DA5">
              <w:t xml:space="preserve"> </w:t>
            </w:r>
            <w:r w:rsidRPr="004B6AEF">
              <w:t>Vietos projekt</w:t>
            </w:r>
            <w:r w:rsidR="009D7BE0">
              <w:t>ų</w:t>
            </w:r>
            <w:r w:rsidRPr="004B6AEF">
              <w:t xml:space="preserve"> verslo plan</w:t>
            </w:r>
            <w:r w:rsidR="009D7BE0">
              <w:t>ų</w:t>
            </w:r>
            <w:r w:rsidRPr="004B6AEF">
              <w:t xml:space="preserve"> form</w:t>
            </w:r>
            <w:r w:rsidR="004B6AEF">
              <w:t xml:space="preserve">os </w:t>
            </w:r>
            <w:r w:rsidR="009D7BE0">
              <w:t xml:space="preserve">yra </w:t>
            </w:r>
            <w:r w:rsidR="004B6AEF">
              <w:t>pateikiamos šio</w:t>
            </w:r>
            <w:r w:rsidRPr="004B6AEF">
              <w:t xml:space="preserve"> FSA </w:t>
            </w:r>
            <w:r w:rsidR="004B6AEF">
              <w:t>3</w:t>
            </w:r>
            <w:r w:rsidRPr="004B6AEF">
              <w:t xml:space="preserve"> ir </w:t>
            </w:r>
            <w:r w:rsidR="004B6AEF">
              <w:t>4</w:t>
            </w:r>
            <w:r w:rsidRPr="004B6AEF">
              <w:t xml:space="preserve"> prieduose. </w:t>
            </w:r>
          </w:p>
          <w:p w14:paraId="2D3EBEA5" w14:textId="77777777" w:rsidR="00DD3C3F" w:rsidRPr="00EB4DA5" w:rsidRDefault="00713D46">
            <w:pPr>
              <w:jc w:val="both"/>
            </w:pPr>
            <w:r w:rsidRPr="00EB4DA5">
              <w:rPr>
                <w:rFonts w:eastAsia="Calibri"/>
              </w:rPr>
              <w:t>Parama teikiama vietos verslo projektams, susijusiems su alternatyvaus žemės ūkiui verslo kūrimu ar plėtra, kuriuose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w:t>
            </w:r>
            <w:r w:rsidRPr="00EB4DA5">
              <w:rPr>
                <w:highlight w:val="yellow"/>
              </w:rPr>
              <w:t xml:space="preserve"> </w:t>
            </w:r>
          </w:p>
        </w:tc>
      </w:tr>
      <w:tr w:rsidR="0090776A" w:rsidRPr="00EB4DA5" w14:paraId="116958D3" w14:textId="77777777" w:rsidTr="004B6AEF">
        <w:tc>
          <w:tcPr>
            <w:tcW w:w="1189" w:type="dxa"/>
            <w:gridSpan w:val="2"/>
            <w:tcBorders>
              <w:top w:val="single" w:sz="4" w:space="0" w:color="auto"/>
              <w:bottom w:val="single" w:sz="4" w:space="0" w:color="auto"/>
            </w:tcBorders>
            <w:shd w:val="clear" w:color="auto" w:fill="auto"/>
          </w:tcPr>
          <w:p w14:paraId="24327617" w14:textId="77777777" w:rsidR="0090776A" w:rsidRPr="00EB4DA5" w:rsidRDefault="0090776A" w:rsidP="00F736A0">
            <w:pPr>
              <w:jc w:val="center"/>
              <w:rPr>
                <w:b/>
              </w:rPr>
            </w:pPr>
            <w:r w:rsidRPr="00EB4DA5">
              <w:rPr>
                <w:b/>
              </w:rPr>
              <w:t>4.</w:t>
            </w:r>
            <w:r w:rsidR="007875FE" w:rsidRPr="00EB4DA5">
              <w:rPr>
                <w:b/>
              </w:rPr>
              <w:t>2</w:t>
            </w:r>
            <w:r w:rsidR="00DC524D" w:rsidRPr="00EB4DA5">
              <w:rPr>
                <w:b/>
              </w:rPr>
              <w:t>.</w:t>
            </w:r>
            <w:r w:rsidR="004B6AEF">
              <w:rPr>
                <w:b/>
              </w:rPr>
              <w:t>6</w:t>
            </w:r>
            <w:r w:rsidRPr="00EB4DA5">
              <w:rPr>
                <w:b/>
              </w:rPr>
              <w:t>.</w:t>
            </w:r>
          </w:p>
        </w:tc>
        <w:tc>
          <w:tcPr>
            <w:tcW w:w="14115" w:type="dxa"/>
            <w:gridSpan w:val="5"/>
            <w:tcBorders>
              <w:top w:val="single" w:sz="4" w:space="0" w:color="auto"/>
              <w:bottom w:val="single" w:sz="4" w:space="0" w:color="auto"/>
            </w:tcBorders>
            <w:shd w:val="clear" w:color="auto" w:fill="auto"/>
          </w:tcPr>
          <w:p w14:paraId="3EE92626" w14:textId="77777777" w:rsidR="0090776A" w:rsidRPr="00EB4DA5" w:rsidRDefault="0090776A" w:rsidP="00D92962">
            <w:pPr>
              <w:jc w:val="both"/>
              <w:rPr>
                <w:b/>
              </w:rPr>
            </w:pPr>
            <w:r w:rsidRPr="00EB4DA5">
              <w:rPr>
                <w:b/>
              </w:rPr>
              <w:t xml:space="preserve">Tinkamumo sąlygos, susijusios su horizontaliosiomis ES politikos sritimis, </w:t>
            </w:r>
            <w:r w:rsidR="009D7BE0">
              <w:rPr>
                <w:b/>
              </w:rPr>
              <w:t xml:space="preserve">yra </w:t>
            </w:r>
            <w:r w:rsidRPr="00EB4DA5">
              <w:rPr>
                <w:b/>
              </w:rPr>
              <w:t>numatytos Vietos projektų  administravimo taisyklių 29 punkte</w:t>
            </w:r>
            <w:r w:rsidR="004B6AEF">
              <w:rPr>
                <w:b/>
              </w:rPr>
              <w:t>.</w:t>
            </w:r>
          </w:p>
        </w:tc>
      </w:tr>
      <w:tr w:rsidR="0090776A" w:rsidRPr="00EB4DA5" w14:paraId="75FC7197" w14:textId="77777777" w:rsidTr="004B6AEF">
        <w:tc>
          <w:tcPr>
            <w:tcW w:w="1189" w:type="dxa"/>
            <w:gridSpan w:val="2"/>
            <w:tcBorders>
              <w:top w:val="single" w:sz="4" w:space="0" w:color="auto"/>
            </w:tcBorders>
            <w:shd w:val="clear" w:color="auto" w:fill="auto"/>
          </w:tcPr>
          <w:p w14:paraId="1181420A" w14:textId="77777777" w:rsidR="0090776A" w:rsidRPr="00EB4DA5" w:rsidRDefault="0090776A" w:rsidP="00F736A0">
            <w:pPr>
              <w:jc w:val="center"/>
              <w:rPr>
                <w:b/>
              </w:rPr>
            </w:pPr>
            <w:r w:rsidRPr="00EB4DA5">
              <w:rPr>
                <w:b/>
              </w:rPr>
              <w:t>4.</w:t>
            </w:r>
            <w:r w:rsidR="007875FE" w:rsidRPr="00EB4DA5">
              <w:rPr>
                <w:b/>
              </w:rPr>
              <w:t>2</w:t>
            </w:r>
            <w:r w:rsidR="00DA2DB8" w:rsidRPr="00EB4DA5">
              <w:rPr>
                <w:b/>
              </w:rPr>
              <w:t>.</w:t>
            </w:r>
            <w:r w:rsidR="004B6AEF">
              <w:rPr>
                <w:b/>
              </w:rPr>
              <w:t>7</w:t>
            </w:r>
            <w:r w:rsidRPr="00EB4DA5">
              <w:rPr>
                <w:b/>
              </w:rPr>
              <w:t>.</w:t>
            </w:r>
          </w:p>
        </w:tc>
        <w:tc>
          <w:tcPr>
            <w:tcW w:w="14115" w:type="dxa"/>
            <w:gridSpan w:val="5"/>
            <w:tcBorders>
              <w:top w:val="single" w:sz="4" w:space="0" w:color="auto"/>
            </w:tcBorders>
            <w:shd w:val="clear" w:color="auto" w:fill="auto"/>
          </w:tcPr>
          <w:p w14:paraId="26CF33A1" w14:textId="77777777" w:rsidR="0090776A" w:rsidRPr="00EB4DA5" w:rsidRDefault="0090776A" w:rsidP="00D92962">
            <w:pPr>
              <w:jc w:val="both"/>
              <w:rPr>
                <w:b/>
              </w:rPr>
            </w:pPr>
            <w:r w:rsidRPr="00EB4DA5">
              <w:rPr>
                <w:b/>
              </w:rPr>
              <w:t>Bendrosios tink</w:t>
            </w:r>
            <w:r w:rsidR="009D7BE0">
              <w:rPr>
                <w:b/>
              </w:rPr>
              <w:t>amumo sąlygos nuosavam indėliui yra</w:t>
            </w:r>
            <w:r w:rsidRPr="00EB4DA5">
              <w:rPr>
                <w:b/>
              </w:rPr>
              <w:t xml:space="preserve"> numatytos Vietos projektų  administravimo taisyklių 32 punkte</w:t>
            </w:r>
            <w:r w:rsidR="00D92962" w:rsidRPr="00EB4DA5">
              <w:rPr>
                <w:b/>
              </w:rPr>
              <w:t>.</w:t>
            </w:r>
          </w:p>
        </w:tc>
      </w:tr>
      <w:tr w:rsidR="0090776A" w:rsidRPr="00EB4DA5" w14:paraId="3CC797BC" w14:textId="77777777" w:rsidTr="004B6AEF">
        <w:tc>
          <w:tcPr>
            <w:tcW w:w="1189" w:type="dxa"/>
            <w:gridSpan w:val="2"/>
            <w:tcBorders>
              <w:top w:val="single" w:sz="4" w:space="0" w:color="auto"/>
              <w:left w:val="single" w:sz="4" w:space="0" w:color="auto"/>
              <w:bottom w:val="single" w:sz="4" w:space="0" w:color="auto"/>
              <w:right w:val="single" w:sz="4" w:space="0" w:color="auto"/>
            </w:tcBorders>
            <w:shd w:val="clear" w:color="auto" w:fill="F7CAAC"/>
          </w:tcPr>
          <w:p w14:paraId="709EA058" w14:textId="77777777" w:rsidR="0090776A" w:rsidRPr="00EB4DA5" w:rsidRDefault="0090776A" w:rsidP="00F736A0">
            <w:pPr>
              <w:jc w:val="center"/>
              <w:rPr>
                <w:b/>
              </w:rPr>
            </w:pPr>
            <w:r w:rsidRPr="00EB4DA5">
              <w:rPr>
                <w:b/>
              </w:rPr>
              <w:t>4.</w:t>
            </w:r>
            <w:r w:rsidR="007875FE" w:rsidRPr="00EB4DA5">
              <w:rPr>
                <w:b/>
              </w:rPr>
              <w:t>3</w:t>
            </w:r>
            <w:r w:rsidRPr="00EB4DA5">
              <w:rPr>
                <w:b/>
              </w:rPr>
              <w:t>.</w:t>
            </w:r>
          </w:p>
        </w:tc>
        <w:tc>
          <w:tcPr>
            <w:tcW w:w="14115" w:type="dxa"/>
            <w:gridSpan w:val="5"/>
            <w:tcBorders>
              <w:top w:val="single" w:sz="4" w:space="0" w:color="auto"/>
              <w:left w:val="single" w:sz="4" w:space="0" w:color="auto"/>
              <w:bottom w:val="single" w:sz="4" w:space="0" w:color="auto"/>
              <w:right w:val="single" w:sz="4" w:space="0" w:color="auto"/>
            </w:tcBorders>
            <w:shd w:val="clear" w:color="auto" w:fill="F7CAAC"/>
          </w:tcPr>
          <w:p w14:paraId="107A3ECA" w14:textId="77777777" w:rsidR="0090776A" w:rsidRPr="009D7BE0" w:rsidRDefault="0090776A" w:rsidP="00C6463E">
            <w:pPr>
              <w:rPr>
                <w:b/>
                <w:lang w:val="en-US"/>
              </w:rPr>
            </w:pPr>
            <w:r w:rsidRPr="009D7BE0">
              <w:rPr>
                <w:b/>
              </w:rPr>
              <w:t>Vietos projekto vykdytojo įsipareigojimai:</w:t>
            </w:r>
          </w:p>
        </w:tc>
      </w:tr>
      <w:tr w:rsidR="0090776A" w:rsidRPr="00EB4DA5" w14:paraId="077A9938" w14:textId="77777777" w:rsidTr="004B6AEF">
        <w:tc>
          <w:tcPr>
            <w:tcW w:w="1189" w:type="dxa"/>
            <w:gridSpan w:val="2"/>
            <w:tcBorders>
              <w:top w:val="single" w:sz="4" w:space="0" w:color="auto"/>
              <w:bottom w:val="single" w:sz="4" w:space="0" w:color="auto"/>
            </w:tcBorders>
            <w:shd w:val="clear" w:color="auto" w:fill="auto"/>
          </w:tcPr>
          <w:p w14:paraId="5014E4A8" w14:textId="77777777" w:rsidR="0090776A" w:rsidRPr="00EB4DA5" w:rsidRDefault="0090776A" w:rsidP="00F736A0">
            <w:pPr>
              <w:jc w:val="center"/>
              <w:rPr>
                <w:b/>
              </w:rPr>
            </w:pPr>
            <w:r w:rsidRPr="00EB4DA5">
              <w:rPr>
                <w:b/>
              </w:rPr>
              <w:t>4.</w:t>
            </w:r>
            <w:r w:rsidR="007875FE" w:rsidRPr="00EB4DA5">
              <w:rPr>
                <w:b/>
              </w:rPr>
              <w:t>3</w:t>
            </w:r>
            <w:r w:rsidRPr="00EB4DA5">
              <w:rPr>
                <w:b/>
              </w:rPr>
              <w:t>.1.</w:t>
            </w:r>
          </w:p>
        </w:tc>
        <w:tc>
          <w:tcPr>
            <w:tcW w:w="14115" w:type="dxa"/>
            <w:gridSpan w:val="5"/>
            <w:tcBorders>
              <w:top w:val="single" w:sz="4" w:space="0" w:color="auto"/>
              <w:bottom w:val="single" w:sz="4" w:space="0" w:color="auto"/>
            </w:tcBorders>
            <w:shd w:val="clear" w:color="auto" w:fill="auto"/>
          </w:tcPr>
          <w:p w14:paraId="4C94E74F" w14:textId="77777777" w:rsidR="00DC524D" w:rsidRPr="00EB4DA5" w:rsidRDefault="0090776A" w:rsidP="00C6463E">
            <w:pPr>
              <w:jc w:val="both"/>
              <w:rPr>
                <w:b/>
              </w:rPr>
            </w:pPr>
            <w:r w:rsidRPr="00EB4DA5">
              <w:rPr>
                <w:b/>
              </w:rPr>
              <w:t>Bendrieji vietos pr</w:t>
            </w:r>
            <w:r w:rsidR="009D7BE0">
              <w:rPr>
                <w:b/>
              </w:rPr>
              <w:t>ojekto vykdytojo įsipareigojimai yra</w:t>
            </w:r>
            <w:r w:rsidRPr="00EB4DA5">
              <w:rPr>
                <w:b/>
              </w:rPr>
              <w:t xml:space="preserve"> numatyti Vietos projektų  administravimo taisyklių 35 punkte</w:t>
            </w:r>
            <w:r w:rsidR="009D7BE0">
              <w:rPr>
                <w:b/>
              </w:rPr>
              <w:t>.</w:t>
            </w:r>
          </w:p>
        </w:tc>
      </w:tr>
      <w:tr w:rsidR="00DC524D" w:rsidRPr="00EB4DA5" w14:paraId="09965F03" w14:textId="77777777" w:rsidTr="004B6AEF">
        <w:tc>
          <w:tcPr>
            <w:tcW w:w="1189" w:type="dxa"/>
            <w:gridSpan w:val="2"/>
            <w:tcBorders>
              <w:top w:val="single" w:sz="4" w:space="0" w:color="auto"/>
              <w:bottom w:val="single" w:sz="4" w:space="0" w:color="auto"/>
            </w:tcBorders>
            <w:shd w:val="clear" w:color="auto" w:fill="auto"/>
          </w:tcPr>
          <w:p w14:paraId="0554B2D1" w14:textId="77777777" w:rsidR="00DC524D" w:rsidRPr="00EB4DA5" w:rsidRDefault="00DC524D" w:rsidP="00F736A0">
            <w:pPr>
              <w:jc w:val="center"/>
              <w:rPr>
                <w:b/>
              </w:rPr>
            </w:pPr>
            <w:r w:rsidRPr="00EB4DA5">
              <w:rPr>
                <w:b/>
              </w:rPr>
              <w:t>4.3.2.</w:t>
            </w:r>
          </w:p>
        </w:tc>
        <w:tc>
          <w:tcPr>
            <w:tcW w:w="14115" w:type="dxa"/>
            <w:gridSpan w:val="5"/>
            <w:tcBorders>
              <w:top w:val="single" w:sz="4" w:space="0" w:color="auto"/>
              <w:bottom w:val="single" w:sz="4" w:space="0" w:color="auto"/>
            </w:tcBorders>
            <w:shd w:val="clear" w:color="auto" w:fill="auto"/>
          </w:tcPr>
          <w:p w14:paraId="1D5CBB9E" w14:textId="77777777" w:rsidR="00DC524D" w:rsidRPr="00EB4DA5" w:rsidRDefault="00DC524D" w:rsidP="00E7730A">
            <w:pPr>
              <w:jc w:val="both"/>
              <w:rPr>
                <w:b/>
              </w:rPr>
            </w:pPr>
            <w:r w:rsidRPr="00EB4DA5">
              <w:rPr>
                <w:b/>
              </w:rPr>
              <w:t>Papildomi vietos projekto vykdytojo įsipareigojimai (numatyti Vietos projektų  administr</w:t>
            </w:r>
            <w:r w:rsidR="009D7BE0">
              <w:rPr>
                <w:b/>
              </w:rPr>
              <w:t xml:space="preserve">avimo </w:t>
            </w:r>
            <w:r w:rsidR="009D7BE0" w:rsidRPr="00257DEE">
              <w:rPr>
                <w:b/>
              </w:rPr>
              <w:t xml:space="preserve">taisyklių 41–47 punktuose </w:t>
            </w:r>
            <w:r w:rsidR="00D3011F" w:rsidRPr="00EB4DA5">
              <w:rPr>
                <w:b/>
              </w:rPr>
              <w:t xml:space="preserve">ir </w:t>
            </w:r>
            <w:r w:rsidR="009D7BE0">
              <w:rPr>
                <w:b/>
              </w:rPr>
              <w:t xml:space="preserve">šiame </w:t>
            </w:r>
            <w:r w:rsidR="00D3011F" w:rsidRPr="00EB4DA5">
              <w:rPr>
                <w:b/>
              </w:rPr>
              <w:t>FSA</w:t>
            </w:r>
            <w:r w:rsidR="009D7BE0">
              <w:rPr>
                <w:b/>
              </w:rPr>
              <w:t>)</w:t>
            </w:r>
            <w:r w:rsidRPr="00EB4DA5">
              <w:rPr>
                <w:b/>
              </w:rPr>
              <w:t>:</w:t>
            </w:r>
          </w:p>
        </w:tc>
      </w:tr>
      <w:tr w:rsidR="00DC524D" w:rsidRPr="00EB4DA5" w14:paraId="645B13EF" w14:textId="77777777" w:rsidTr="00F736A0">
        <w:tc>
          <w:tcPr>
            <w:tcW w:w="1189" w:type="dxa"/>
            <w:gridSpan w:val="2"/>
            <w:shd w:val="clear" w:color="auto" w:fill="auto"/>
          </w:tcPr>
          <w:p w14:paraId="68C7BBEC" w14:textId="77777777" w:rsidR="00DC524D" w:rsidRPr="00EB4DA5" w:rsidRDefault="00DC524D" w:rsidP="00F736A0">
            <w:pPr>
              <w:jc w:val="center"/>
            </w:pPr>
            <w:r w:rsidRPr="00EB4DA5">
              <w:t>4.3.2.1</w:t>
            </w:r>
            <w:r w:rsidRPr="00EB4DA5">
              <w:rPr>
                <w:i/>
              </w:rPr>
              <w:t>.</w:t>
            </w:r>
          </w:p>
        </w:tc>
        <w:tc>
          <w:tcPr>
            <w:tcW w:w="14115" w:type="dxa"/>
            <w:gridSpan w:val="5"/>
            <w:shd w:val="clear" w:color="auto" w:fill="auto"/>
          </w:tcPr>
          <w:p w14:paraId="518131A9" w14:textId="77777777" w:rsidR="00DC524D" w:rsidRPr="00EB4DA5" w:rsidRDefault="00DC524D" w:rsidP="00EA25DB">
            <w:pPr>
              <w:jc w:val="both"/>
            </w:pPr>
            <w:r w:rsidRPr="00EB4DA5">
              <w:t>vietos projekto paramos lėšomis kuriamose darbo vietose turi būti įdarbinami</w:t>
            </w:r>
            <w:r w:rsidR="009D7BE0">
              <w:t xml:space="preserve"> </w:t>
            </w:r>
            <w:r w:rsidRPr="00EB4DA5">
              <w:t>/</w:t>
            </w:r>
            <w:r w:rsidR="009D7BE0">
              <w:t xml:space="preserve"> </w:t>
            </w:r>
            <w:r w:rsidRPr="00EB4DA5">
              <w:t>savarankiškai dirbti kaimo gyventojai;</w:t>
            </w:r>
          </w:p>
        </w:tc>
      </w:tr>
      <w:tr w:rsidR="00DC524D" w:rsidRPr="00EB4DA5" w14:paraId="5A267452" w14:textId="77777777" w:rsidTr="00F736A0">
        <w:tc>
          <w:tcPr>
            <w:tcW w:w="1189" w:type="dxa"/>
            <w:gridSpan w:val="2"/>
            <w:shd w:val="clear" w:color="auto" w:fill="auto"/>
          </w:tcPr>
          <w:p w14:paraId="1518951D" w14:textId="77777777" w:rsidR="00DC524D" w:rsidRPr="00EB4DA5" w:rsidRDefault="00DC524D" w:rsidP="00F736A0">
            <w:pPr>
              <w:jc w:val="center"/>
            </w:pPr>
            <w:r w:rsidRPr="00EB4DA5">
              <w:t>4.3.2.2.</w:t>
            </w:r>
          </w:p>
        </w:tc>
        <w:tc>
          <w:tcPr>
            <w:tcW w:w="14115" w:type="dxa"/>
            <w:gridSpan w:val="5"/>
            <w:shd w:val="clear" w:color="auto" w:fill="auto"/>
          </w:tcPr>
          <w:p w14:paraId="6B1D327A" w14:textId="77777777" w:rsidR="00DC524D" w:rsidRPr="009D7BE0" w:rsidRDefault="009D7BE0" w:rsidP="00EA25DB">
            <w:pPr>
              <w:jc w:val="both"/>
            </w:pPr>
            <w:r w:rsidRPr="009D7BE0">
              <w:t>naujos darbo vietos sukūrimo ir išlaikymo rodiklio apskaičiavimui ir vertinimui taikyti Lietuvos Respublikos žemės ūkio ministro 2017 m. lapkričio 9 įsakymu Nr. 3D-718 patvirtintą metodiką „</w:t>
            </w:r>
            <w:r w:rsidRPr="009D7BE0">
              <w:rPr>
                <w:color w:val="000000"/>
              </w:rPr>
              <w:t>Projektų, įgyvendinamų pagal Lietuvos kaimo plėtros 2014–2020 metų programos priemones, rodiklio „Naujos darbo vietos sukūrimas ir išlaikymas“ pasiekimo vertinimo metodika“.</w:t>
            </w:r>
            <w:r w:rsidRPr="009D7BE0">
              <w:t xml:space="preserve"> Jei vietos projekte numatyta sukurti darbo vietą, ją reikia sukurti ne vėliau kaip iki projekto įgyvendinimo pabaigos (iki paskutinio mokėjimo prašymo pateikimo dienos) ir išlaikyti ją iki projekto kontrolės laikotarpio pabaigos;</w:t>
            </w:r>
          </w:p>
        </w:tc>
      </w:tr>
      <w:tr w:rsidR="00DC524D" w:rsidRPr="00EB4DA5" w14:paraId="0C4616FA" w14:textId="77777777" w:rsidTr="00F736A0">
        <w:tc>
          <w:tcPr>
            <w:tcW w:w="1189" w:type="dxa"/>
            <w:gridSpan w:val="2"/>
            <w:shd w:val="clear" w:color="auto" w:fill="auto"/>
          </w:tcPr>
          <w:p w14:paraId="10494D53" w14:textId="77777777" w:rsidR="00DC524D" w:rsidRPr="00EB4DA5" w:rsidRDefault="00DC524D" w:rsidP="00F736A0">
            <w:pPr>
              <w:jc w:val="center"/>
            </w:pPr>
            <w:r w:rsidRPr="00EB4DA5">
              <w:t>4.3.2.3.</w:t>
            </w:r>
          </w:p>
        </w:tc>
        <w:tc>
          <w:tcPr>
            <w:tcW w:w="14115" w:type="dxa"/>
            <w:gridSpan w:val="5"/>
            <w:shd w:val="clear" w:color="auto" w:fill="auto"/>
          </w:tcPr>
          <w:p w14:paraId="67283354" w14:textId="77777777" w:rsidR="00DC524D" w:rsidRPr="00EB4DA5" w:rsidRDefault="00DC524D" w:rsidP="00EA25DB">
            <w:pPr>
              <w:jc w:val="both"/>
              <w:rPr>
                <w:spacing w:val="4"/>
              </w:rPr>
            </w:pPr>
            <w:r w:rsidRPr="00EB4DA5">
              <w:rPr>
                <w:spacing w:val="4"/>
              </w:rPr>
              <w:t>neparduoti ir kitaip neperleisti kitam asmeniui už paramos lėšas įgyto turto nuo paramos sutarties pasirašymo datos iki vietos projekto kontrolės laikotarpio pabaigos.</w:t>
            </w:r>
            <w:r w:rsidRPr="00EB4DA5">
              <w:rPr>
                <w:color w:val="000000"/>
              </w:rPr>
              <w:t xml:space="preserve">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tc>
      </w:tr>
      <w:tr w:rsidR="00DC524D" w:rsidRPr="00EB4DA5" w14:paraId="50975E05" w14:textId="77777777" w:rsidTr="00F736A0">
        <w:tc>
          <w:tcPr>
            <w:tcW w:w="1189" w:type="dxa"/>
            <w:gridSpan w:val="2"/>
            <w:shd w:val="clear" w:color="auto" w:fill="auto"/>
          </w:tcPr>
          <w:p w14:paraId="77EC3927" w14:textId="77777777" w:rsidR="00DC524D" w:rsidRPr="00EB4DA5" w:rsidRDefault="00DC524D" w:rsidP="00F736A0">
            <w:pPr>
              <w:jc w:val="center"/>
            </w:pPr>
            <w:r w:rsidRPr="00EB4DA5">
              <w:t>4.3.2.4.</w:t>
            </w:r>
          </w:p>
        </w:tc>
        <w:tc>
          <w:tcPr>
            <w:tcW w:w="14115" w:type="dxa"/>
            <w:gridSpan w:val="5"/>
            <w:shd w:val="clear" w:color="auto" w:fill="auto"/>
          </w:tcPr>
          <w:p w14:paraId="3C59802F" w14:textId="77777777" w:rsidR="00DC524D" w:rsidRPr="00EB4DA5" w:rsidRDefault="00DC524D" w:rsidP="00940547">
            <w:pPr>
              <w:jc w:val="both"/>
              <w:rPr>
                <w:spacing w:val="4"/>
              </w:rPr>
            </w:pPr>
            <w:r w:rsidRPr="00EB4DA5">
              <w:rPr>
                <w:spacing w:val="4"/>
              </w:rPr>
              <w:t xml:space="preserve">vykdyti vietos projekto verslo plane numatytą ne žemės ūkio </w:t>
            </w:r>
            <w:r w:rsidR="00940547" w:rsidRPr="00EB4DA5">
              <w:rPr>
                <w:spacing w:val="4"/>
              </w:rPr>
              <w:t>veiklą</w:t>
            </w:r>
            <w:r w:rsidR="009D7BE0">
              <w:rPr>
                <w:spacing w:val="4"/>
              </w:rPr>
              <w:t>,</w:t>
            </w:r>
            <w:r w:rsidR="00940547" w:rsidRPr="00EB4DA5">
              <w:rPr>
                <w:spacing w:val="4"/>
              </w:rPr>
              <w:t xml:space="preserve"> susijusią</w:t>
            </w:r>
            <w:r w:rsidR="009D7BE0">
              <w:rPr>
                <w:spacing w:val="4"/>
              </w:rPr>
              <w:t xml:space="preserve"> </w:t>
            </w:r>
            <w:r w:rsidRPr="00EB4DA5">
              <w:rPr>
                <w:rFonts w:eastAsia="Calibri"/>
              </w:rPr>
              <w:t>su investicijomis į infrastruktūrą, verslą, prekių gamybą ir paslaugų teikimą</w:t>
            </w:r>
            <w:r w:rsidRPr="00EB4DA5">
              <w:rPr>
                <w:spacing w:val="4"/>
              </w:rPr>
              <w:t xml:space="preserve"> nuo paramos sutarties pasirašymo datos iki vietos projekto kontrolės laikotarpio pabaigos;</w:t>
            </w:r>
          </w:p>
        </w:tc>
      </w:tr>
      <w:tr w:rsidR="00DC524D" w:rsidRPr="00EB4DA5" w14:paraId="256A3185" w14:textId="77777777" w:rsidTr="00F736A0">
        <w:tc>
          <w:tcPr>
            <w:tcW w:w="1189" w:type="dxa"/>
            <w:gridSpan w:val="2"/>
            <w:shd w:val="clear" w:color="auto" w:fill="auto"/>
          </w:tcPr>
          <w:p w14:paraId="59FEC294" w14:textId="77777777" w:rsidR="00DC524D" w:rsidRPr="00EB4DA5" w:rsidRDefault="009D7BE0" w:rsidP="00F736A0">
            <w:pPr>
              <w:jc w:val="center"/>
            </w:pPr>
            <w:r>
              <w:t>4.3.2.5</w:t>
            </w:r>
            <w:r w:rsidR="00DC524D" w:rsidRPr="00EB4DA5">
              <w:t>.</w:t>
            </w:r>
          </w:p>
        </w:tc>
        <w:tc>
          <w:tcPr>
            <w:tcW w:w="14115" w:type="dxa"/>
            <w:gridSpan w:val="5"/>
            <w:shd w:val="clear" w:color="auto" w:fill="auto"/>
          </w:tcPr>
          <w:p w14:paraId="1D7B7CA9" w14:textId="77777777" w:rsidR="00DC524D" w:rsidRPr="00EB4DA5" w:rsidRDefault="00DC524D" w:rsidP="00E7730A">
            <w:pPr>
              <w:jc w:val="both"/>
              <w:rPr>
                <w:spacing w:val="4"/>
              </w:rPr>
            </w:pPr>
            <w:r w:rsidRPr="00EB4DA5">
              <w:t xml:space="preserve">užtikrinti, kad įsigytos investicijos </w:t>
            </w:r>
            <w:r w:rsidR="001C5489" w:rsidRPr="00EB4DA5">
              <w:t>atitinka</w:t>
            </w:r>
            <w:r w:rsidRPr="00EB4DA5">
              <w:t xml:space="preserve"> gyvūnų gerovės, veterinarijos, higienos ir maisto kokybės reikalavimus (jei investicijos turi įtakos minėtų reikalavimų laikymuisi).</w:t>
            </w:r>
            <w:r w:rsidR="00713D46" w:rsidRPr="00EB4DA5">
              <w:t xml:space="preserve"> Turi būti pateikta Valstybinės maisto ir veterinarijos tarnybos vertinimo išvada dėl investicijų atitikties nustatytiems reikalavimams);</w:t>
            </w:r>
          </w:p>
        </w:tc>
      </w:tr>
      <w:tr w:rsidR="00DC524D" w:rsidRPr="00EB4DA5" w14:paraId="36B6F50A" w14:textId="77777777" w:rsidTr="00F736A0">
        <w:trPr>
          <w:trHeight w:val="1138"/>
        </w:trPr>
        <w:tc>
          <w:tcPr>
            <w:tcW w:w="1189" w:type="dxa"/>
            <w:gridSpan w:val="2"/>
            <w:shd w:val="clear" w:color="auto" w:fill="auto"/>
          </w:tcPr>
          <w:p w14:paraId="75FA71C9" w14:textId="77777777" w:rsidR="00DC524D" w:rsidRPr="00EB4DA5" w:rsidRDefault="009D7BE0" w:rsidP="00F736A0">
            <w:pPr>
              <w:jc w:val="center"/>
            </w:pPr>
            <w:r>
              <w:t>4.3.2.6</w:t>
            </w:r>
            <w:r w:rsidR="00DC524D" w:rsidRPr="00EB4DA5">
              <w:t>.</w:t>
            </w:r>
          </w:p>
        </w:tc>
        <w:tc>
          <w:tcPr>
            <w:tcW w:w="14115" w:type="dxa"/>
            <w:gridSpan w:val="5"/>
            <w:shd w:val="clear" w:color="auto" w:fill="auto"/>
          </w:tcPr>
          <w:p w14:paraId="23EC2E3F" w14:textId="77777777" w:rsidR="00AA040D" w:rsidRPr="00EB4DA5" w:rsidRDefault="00BF7421" w:rsidP="00EA25DB">
            <w:pPr>
              <w:suppressAutoHyphens/>
              <w:jc w:val="both"/>
              <w:textAlignment w:val="center"/>
            </w:pPr>
            <w:r w:rsidRPr="00EB4DA5">
              <w:t>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AA040D" w:rsidRPr="00EB4DA5" w14:paraId="2F1EAF9A" w14:textId="77777777" w:rsidTr="00F736A0">
        <w:trPr>
          <w:trHeight w:val="1358"/>
        </w:trPr>
        <w:tc>
          <w:tcPr>
            <w:tcW w:w="1189" w:type="dxa"/>
            <w:gridSpan w:val="2"/>
            <w:shd w:val="clear" w:color="auto" w:fill="auto"/>
          </w:tcPr>
          <w:p w14:paraId="23E3456B" w14:textId="77777777" w:rsidR="00AA040D" w:rsidRPr="00EB4DA5" w:rsidRDefault="009D7BE0" w:rsidP="00F736A0">
            <w:pPr>
              <w:tabs>
                <w:tab w:val="right" w:pos="9808"/>
              </w:tabs>
              <w:suppressAutoHyphens/>
              <w:autoSpaceDE w:val="0"/>
              <w:autoSpaceDN w:val="0"/>
              <w:adjustRightInd w:val="0"/>
              <w:spacing w:line="288" w:lineRule="auto"/>
              <w:jc w:val="center"/>
              <w:textAlignment w:val="center"/>
            </w:pPr>
            <w:r>
              <w:lastRenderedPageBreak/>
              <w:t>4.3.2.7</w:t>
            </w:r>
            <w:r w:rsidR="00E35882" w:rsidRPr="00EB4DA5">
              <w:t>.</w:t>
            </w:r>
          </w:p>
        </w:tc>
        <w:tc>
          <w:tcPr>
            <w:tcW w:w="14115" w:type="dxa"/>
            <w:gridSpan w:val="5"/>
            <w:shd w:val="clear" w:color="auto" w:fill="auto"/>
          </w:tcPr>
          <w:p w14:paraId="60EAE9F8" w14:textId="77777777" w:rsidR="00AA040D" w:rsidRPr="00EB4DA5" w:rsidRDefault="00E35882" w:rsidP="00EA25DB">
            <w:pPr>
              <w:suppressAutoHyphens/>
              <w:jc w:val="both"/>
              <w:textAlignment w:val="center"/>
              <w:rPr>
                <w:spacing w:val="3"/>
              </w:rPr>
            </w:pPr>
            <w:r w:rsidRPr="00EB4DA5">
              <w:rPr>
                <w:rFonts w:eastAsia="Calibri"/>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9D7BE0">
              <w:rPr>
                <w:rFonts w:eastAsia="Calibri"/>
              </w:rPr>
              <w:t>;</w:t>
            </w:r>
          </w:p>
        </w:tc>
      </w:tr>
      <w:tr w:rsidR="009D7BE0" w:rsidRPr="00EB4DA5" w14:paraId="4C462250" w14:textId="77777777" w:rsidTr="009D7BE0">
        <w:trPr>
          <w:trHeight w:val="609"/>
        </w:trPr>
        <w:tc>
          <w:tcPr>
            <w:tcW w:w="1189" w:type="dxa"/>
            <w:gridSpan w:val="2"/>
            <w:shd w:val="clear" w:color="auto" w:fill="auto"/>
          </w:tcPr>
          <w:p w14:paraId="47437EFC" w14:textId="77777777" w:rsidR="009D7BE0" w:rsidRDefault="009D7BE0" w:rsidP="00F736A0">
            <w:pPr>
              <w:tabs>
                <w:tab w:val="right" w:pos="9808"/>
              </w:tabs>
              <w:suppressAutoHyphens/>
              <w:autoSpaceDE w:val="0"/>
              <w:autoSpaceDN w:val="0"/>
              <w:adjustRightInd w:val="0"/>
              <w:spacing w:line="288" w:lineRule="auto"/>
              <w:jc w:val="center"/>
              <w:textAlignment w:val="center"/>
            </w:pPr>
            <w:r>
              <w:t>4.3.2.8.</w:t>
            </w:r>
          </w:p>
        </w:tc>
        <w:tc>
          <w:tcPr>
            <w:tcW w:w="14115" w:type="dxa"/>
            <w:gridSpan w:val="5"/>
            <w:shd w:val="clear" w:color="auto" w:fill="auto"/>
          </w:tcPr>
          <w:p w14:paraId="036B73CD" w14:textId="77777777" w:rsidR="009D7BE0" w:rsidRPr="009D7BE0" w:rsidRDefault="009D7BE0" w:rsidP="00EA25DB">
            <w:pPr>
              <w:suppressAutoHyphens/>
              <w:jc w:val="both"/>
              <w:textAlignment w:val="center"/>
              <w:rPr>
                <w:rFonts w:eastAsia="Calibri"/>
              </w:rPr>
            </w:pPr>
            <w:r w:rsidRPr="009D7BE0">
              <w:t>jei projekte numatyta vykdyti licencijuojamą veiklą ar veiklą, kuriai vykdyti turi būti išduotas leidimas, pareiškėjas licenciją, leidimą pateikia su vietos projekto paraiška, arba įsipareigoja pateikti kartu su galutiniu mokėjimo prašymu;</w:t>
            </w:r>
          </w:p>
        </w:tc>
      </w:tr>
      <w:tr w:rsidR="009D7BE0" w:rsidRPr="00EB4DA5" w14:paraId="31758555" w14:textId="77777777" w:rsidTr="009D7BE0">
        <w:trPr>
          <w:trHeight w:val="844"/>
        </w:trPr>
        <w:tc>
          <w:tcPr>
            <w:tcW w:w="1189" w:type="dxa"/>
            <w:gridSpan w:val="2"/>
            <w:shd w:val="clear" w:color="auto" w:fill="auto"/>
          </w:tcPr>
          <w:p w14:paraId="399F42A9" w14:textId="77777777" w:rsidR="009D7BE0" w:rsidRDefault="009D7BE0" w:rsidP="00F736A0">
            <w:pPr>
              <w:tabs>
                <w:tab w:val="right" w:pos="9808"/>
              </w:tabs>
              <w:suppressAutoHyphens/>
              <w:autoSpaceDE w:val="0"/>
              <w:autoSpaceDN w:val="0"/>
              <w:adjustRightInd w:val="0"/>
              <w:spacing w:line="288" w:lineRule="auto"/>
              <w:jc w:val="center"/>
              <w:textAlignment w:val="center"/>
            </w:pPr>
            <w:r>
              <w:t>4.3.2.9.</w:t>
            </w:r>
          </w:p>
        </w:tc>
        <w:tc>
          <w:tcPr>
            <w:tcW w:w="14115" w:type="dxa"/>
            <w:gridSpan w:val="5"/>
            <w:shd w:val="clear" w:color="auto" w:fill="auto"/>
          </w:tcPr>
          <w:p w14:paraId="2DCD20F1" w14:textId="77777777" w:rsidR="009D7BE0" w:rsidRPr="009D7BE0" w:rsidRDefault="009D7BE0" w:rsidP="00EA25DB">
            <w:pPr>
              <w:suppressAutoHyphens/>
              <w:jc w:val="both"/>
              <w:textAlignment w:val="center"/>
              <w:rPr>
                <w:rFonts w:eastAsia="Calibri"/>
              </w:rPr>
            </w:pPr>
            <w:r w:rsidRPr="009D7BE0">
              <w:t>pateikti informaciją apie nekilnojamojo turto paskirties pasikeitimą įrodančio fakto įregistravimą VĮ Registrų centre (taikoma, kai prie vietos projekto įgyvendinimo prisidedama įnašu natūra – po projekto įgyvendinimo pakeičiant nekilnojamojo turto paskirtį. VĮ Registro centro išrašas turi būti pateiktas ne vėliau kaip su galutiniu mokėjimo prašymu).</w:t>
            </w:r>
          </w:p>
        </w:tc>
      </w:tr>
    </w:tbl>
    <w:p w14:paraId="0488E82C" w14:textId="77777777" w:rsidR="00B6226A" w:rsidRPr="00EB4DA5" w:rsidRDefault="00B6226A" w:rsidP="000D5791">
      <w:pPr>
        <w:jc w:val="both"/>
        <w:rPr>
          <w:i/>
        </w:rPr>
        <w:sectPr w:rsidR="00B6226A" w:rsidRPr="00EB4DA5" w:rsidSect="00257DEE">
          <w:headerReference w:type="even" r:id="rId8"/>
          <w:headerReference w:type="default" r:id="rId9"/>
          <w:footerReference w:type="even" r:id="rId10"/>
          <w:footerReference w:type="default" r:id="rId11"/>
          <w:headerReference w:type="first" r:id="rId12"/>
          <w:footerReference w:type="first" r:id="rId13"/>
          <w:pgSz w:w="16838" w:h="11906" w:orient="landscape"/>
          <w:pgMar w:top="284" w:right="395" w:bottom="1135" w:left="1134" w:header="567" w:footer="567" w:gutter="0"/>
          <w:cols w:space="1296"/>
          <w:titlePg/>
          <w:docGrid w:linePitch="360"/>
        </w:sectPr>
      </w:pP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13070"/>
      </w:tblGrid>
      <w:tr w:rsidR="00CE419C" w:rsidRPr="00EB4DA5" w14:paraId="0853CFB1" w14:textId="77777777" w:rsidTr="004C7AE2">
        <w:tc>
          <w:tcPr>
            <w:tcW w:w="15309" w:type="dxa"/>
            <w:gridSpan w:val="2"/>
            <w:shd w:val="clear" w:color="auto" w:fill="F4B083"/>
          </w:tcPr>
          <w:p w14:paraId="133F8EBE" w14:textId="77777777" w:rsidR="009C0637" w:rsidRPr="00EB4DA5" w:rsidRDefault="00E85195" w:rsidP="00D52378">
            <w:pPr>
              <w:suppressAutoHyphens/>
              <w:autoSpaceDE w:val="0"/>
              <w:autoSpaceDN w:val="0"/>
              <w:adjustRightInd w:val="0"/>
              <w:spacing w:line="283" w:lineRule="auto"/>
              <w:textAlignment w:val="center"/>
              <w:rPr>
                <w:b/>
              </w:rPr>
            </w:pPr>
            <w:r w:rsidRPr="00EB4DA5">
              <w:rPr>
                <w:b/>
              </w:rPr>
              <w:lastRenderedPageBreak/>
              <w:t>5</w:t>
            </w:r>
            <w:r w:rsidR="009C0637" w:rsidRPr="00EB4DA5">
              <w:rPr>
                <w:b/>
              </w:rPr>
              <w:t xml:space="preserve">. </w:t>
            </w:r>
            <w:r w:rsidR="0056488D" w:rsidRPr="00EB4DA5">
              <w:rPr>
                <w:b/>
              </w:rPr>
              <w:t xml:space="preserve">PRIE </w:t>
            </w:r>
            <w:r w:rsidR="009C0637" w:rsidRPr="00EB4DA5">
              <w:rPr>
                <w:b/>
              </w:rPr>
              <w:t>VIETOS PROJEKTO PARAIŠKOS PRIDEDAMI DOKUMENTAI</w:t>
            </w:r>
          </w:p>
        </w:tc>
      </w:tr>
      <w:tr w:rsidR="007875FE" w:rsidRPr="00EB4DA5" w14:paraId="24199022" w14:textId="77777777" w:rsidTr="004C7AE2">
        <w:trPr>
          <w:trHeight w:val="342"/>
        </w:trPr>
        <w:tc>
          <w:tcPr>
            <w:tcW w:w="15309" w:type="dxa"/>
            <w:gridSpan w:val="2"/>
            <w:shd w:val="clear" w:color="auto" w:fill="auto"/>
          </w:tcPr>
          <w:p w14:paraId="1253636A" w14:textId="77777777" w:rsidR="007875FE" w:rsidRPr="00EB4DA5" w:rsidRDefault="007875FE" w:rsidP="00C6463E">
            <w:pPr>
              <w:pStyle w:val="BodyText10"/>
              <w:ind w:right="179" w:firstLine="0"/>
              <w:rPr>
                <w:rFonts w:ascii="Times New Roman" w:hAnsi="Times New Roman" w:cs="Times New Roman"/>
                <w:sz w:val="24"/>
                <w:szCs w:val="24"/>
                <w:lang w:val="lt-LT"/>
              </w:rPr>
            </w:pPr>
            <w:r w:rsidRPr="00EB4DA5">
              <w:rPr>
                <w:rFonts w:ascii="Times New Roman" w:hAnsi="Times New Roman" w:cs="Times New Roman"/>
                <w:sz w:val="24"/>
                <w:szCs w:val="24"/>
                <w:lang w:val="lt-LT"/>
              </w:rPr>
              <w:t xml:space="preserve">Kartu su užpildyta vietos projekto paraiška (jeigu žemiau nurodytuose papunkčiuose ir Vietos projektų administravimo taisyklėse nenurodyta kitaip) pareiškėjas privalo pateikti šiuos dokumentus(turi būti pateikiamas originalas arba kopija, patvirtinta pareiškėjo parašu ir antspaudu (jei toks yra ar jį privaloma turėti) arba notaro Lietuvos Respublikos </w:t>
            </w:r>
            <w:bookmarkStart w:id="1" w:name="n1_150"/>
            <w:r w:rsidR="00713D46" w:rsidRPr="00EB4DA5">
              <w:rPr>
                <w:rFonts w:ascii="Times New Roman" w:hAnsi="Times New Roman" w:cs="Times New Roman"/>
                <w:sz w:val="24"/>
                <w:szCs w:val="24"/>
                <w:lang w:val="lt-LT"/>
              </w:rPr>
              <w:fldChar w:fldCharType="begin"/>
            </w:r>
            <w:r w:rsidRPr="00EB4DA5">
              <w:rPr>
                <w:rFonts w:ascii="Times New Roman" w:hAnsi="Times New Roman" w:cs="Times New Roman"/>
                <w:sz w:val="24"/>
                <w:szCs w:val="24"/>
                <w:lang w:val="lt-LT"/>
              </w:rPr>
              <w:instrText xml:space="preserve"> HYPERLINK "https://www.e-tar.lt/portal/lt/legalAct/TAR.BE3136A78E80/ueyRbrFzhg" </w:instrText>
            </w:r>
            <w:r w:rsidR="00713D46" w:rsidRPr="00EB4DA5">
              <w:rPr>
                <w:rFonts w:ascii="Times New Roman" w:hAnsi="Times New Roman" w:cs="Times New Roman"/>
                <w:sz w:val="24"/>
                <w:szCs w:val="24"/>
                <w:lang w:val="lt-LT"/>
              </w:rPr>
              <w:fldChar w:fldCharType="separate"/>
            </w:r>
            <w:r w:rsidRPr="00EB4DA5">
              <w:rPr>
                <w:rStyle w:val="Hipersaitas"/>
                <w:rFonts w:ascii="Times New Roman" w:hAnsi="Times New Roman" w:cs="Times New Roman"/>
                <w:sz w:val="24"/>
                <w:szCs w:val="24"/>
                <w:lang w:val="lt-LT"/>
              </w:rPr>
              <w:t>notariato įstatymo</w:t>
            </w:r>
            <w:bookmarkStart w:id="2" w:name="pn1_150"/>
            <w:bookmarkEnd w:id="1"/>
            <w:bookmarkEnd w:id="2"/>
            <w:r w:rsidR="00713D46" w:rsidRPr="00EB4DA5">
              <w:rPr>
                <w:rFonts w:ascii="Times New Roman" w:hAnsi="Times New Roman" w:cs="Times New Roman"/>
                <w:sz w:val="24"/>
                <w:szCs w:val="24"/>
                <w:lang w:val="lt-LT"/>
              </w:rPr>
              <w:fldChar w:fldCharType="end"/>
            </w:r>
            <w:r w:rsidRPr="00EB4DA5">
              <w:rPr>
                <w:rFonts w:ascii="Times New Roman" w:hAnsi="Times New Roman" w:cs="Times New Roman"/>
                <w:sz w:val="24"/>
                <w:szCs w:val="24"/>
                <w:lang w:val="lt-LT"/>
              </w:rPr>
              <w:t xml:space="preserve"> nustatyta tvarka):</w:t>
            </w:r>
          </w:p>
        </w:tc>
      </w:tr>
      <w:tr w:rsidR="004C7AE2" w:rsidRPr="00EB4DA5" w14:paraId="46890405" w14:textId="77777777" w:rsidTr="004C7AE2">
        <w:trPr>
          <w:trHeight w:val="334"/>
        </w:trPr>
        <w:tc>
          <w:tcPr>
            <w:tcW w:w="2239" w:type="dxa"/>
            <w:shd w:val="clear" w:color="auto" w:fill="auto"/>
          </w:tcPr>
          <w:p w14:paraId="03BB2BCB" w14:textId="77777777" w:rsidR="004C7AE2" w:rsidRPr="00EB4DA5" w:rsidRDefault="004C7AE2" w:rsidP="004C7AE2">
            <w:pPr>
              <w:pStyle w:val="BodyText10"/>
              <w:ind w:firstLine="0"/>
              <w:jc w:val="left"/>
              <w:rPr>
                <w:rFonts w:ascii="Times New Roman" w:hAnsi="Times New Roman" w:cs="Times New Roman"/>
                <w:b/>
                <w:sz w:val="24"/>
                <w:szCs w:val="24"/>
                <w:lang w:val="lt-LT"/>
              </w:rPr>
            </w:pPr>
            <w:r w:rsidRPr="00EB4DA5">
              <w:rPr>
                <w:rFonts w:ascii="Times New Roman" w:hAnsi="Times New Roman" w:cs="Times New Roman"/>
                <w:b/>
                <w:sz w:val="24"/>
                <w:szCs w:val="24"/>
                <w:lang w:val="lt-LT"/>
              </w:rPr>
              <w:t>5.1. Turi būti pateikti šie dokumentai:</w:t>
            </w:r>
          </w:p>
          <w:p w14:paraId="3E8BAA24" w14:textId="77777777" w:rsidR="004C7AE2" w:rsidRPr="00EB4DA5" w:rsidRDefault="004C7AE2" w:rsidP="00736A88">
            <w:pPr>
              <w:suppressAutoHyphens/>
              <w:autoSpaceDE w:val="0"/>
              <w:autoSpaceDN w:val="0"/>
              <w:adjustRightInd w:val="0"/>
              <w:spacing w:line="283" w:lineRule="auto"/>
              <w:jc w:val="both"/>
              <w:textAlignment w:val="center"/>
              <w:rPr>
                <w:b/>
                <w:color w:val="000000"/>
              </w:rPr>
            </w:pPr>
          </w:p>
        </w:tc>
        <w:tc>
          <w:tcPr>
            <w:tcW w:w="13070" w:type="dxa"/>
            <w:shd w:val="clear" w:color="auto" w:fill="auto"/>
          </w:tcPr>
          <w:p w14:paraId="0F0B050B" w14:textId="77777777" w:rsidR="004C7AE2" w:rsidRPr="004C7AE2" w:rsidRDefault="004C7AE2" w:rsidP="004C7AE2">
            <w:pPr>
              <w:pStyle w:val="BodyText10"/>
              <w:ind w:firstLine="0"/>
              <w:rPr>
                <w:rFonts w:ascii="Times New Roman" w:hAnsi="Times New Roman" w:cs="Times New Roman"/>
                <w:sz w:val="24"/>
                <w:szCs w:val="24"/>
                <w:lang w:val="lt-LT"/>
              </w:rPr>
            </w:pPr>
            <w:r w:rsidRPr="004C7AE2">
              <w:rPr>
                <w:rFonts w:ascii="Times New Roman" w:hAnsi="Times New Roman" w:cs="Times New Roman"/>
                <w:sz w:val="24"/>
                <w:szCs w:val="24"/>
                <w:lang w:val="lt-LT"/>
              </w:rPr>
              <w:t xml:space="preserve">1. </w:t>
            </w:r>
            <w:r w:rsidRPr="004C7AE2">
              <w:rPr>
                <w:rFonts w:ascii="Times New Roman" w:hAnsi="Times New Roman" w:cs="Times New Roman"/>
                <w:sz w:val="24"/>
                <w:szCs w:val="24"/>
                <w:u w:val="single"/>
                <w:lang w:val="lt-LT"/>
              </w:rPr>
              <w:t>Dokumentai,</w:t>
            </w:r>
            <w:r>
              <w:rPr>
                <w:rFonts w:ascii="Times New Roman" w:hAnsi="Times New Roman" w:cs="Times New Roman"/>
                <w:sz w:val="24"/>
                <w:szCs w:val="24"/>
                <w:u w:val="single"/>
                <w:lang w:val="lt-LT"/>
              </w:rPr>
              <w:t xml:space="preserve"> </w:t>
            </w:r>
            <w:r w:rsidRPr="004C7AE2">
              <w:rPr>
                <w:rFonts w:ascii="Times New Roman" w:hAnsi="Times New Roman" w:cs="Times New Roman"/>
                <w:sz w:val="24"/>
                <w:szCs w:val="24"/>
                <w:u w:val="single"/>
                <w:lang w:val="lt-LT"/>
              </w:rPr>
              <w:t xml:space="preserve">pagrindžiantys atitiktį vietos projektų atrankos kriterijams </w:t>
            </w:r>
            <w:r w:rsidRPr="004C7AE2">
              <w:rPr>
                <w:rFonts w:ascii="Times New Roman" w:hAnsi="Times New Roman" w:cs="Times New Roman"/>
                <w:sz w:val="24"/>
                <w:szCs w:val="24"/>
                <w:lang w:val="lt-LT"/>
              </w:rPr>
              <w:t>(</w:t>
            </w:r>
            <w:r w:rsidRPr="004C7AE2">
              <w:rPr>
                <w:rFonts w:ascii="Times New Roman" w:hAnsi="Times New Roman" w:cs="Times New Roman"/>
                <w:i/>
                <w:sz w:val="24"/>
                <w:szCs w:val="24"/>
                <w:lang w:val="lt-LT"/>
              </w:rPr>
              <w:t>nurodyti FSA lentelės „Vietos projektų atrankos kriterijai“ stulpelyje „</w:t>
            </w:r>
            <w:proofErr w:type="spellStart"/>
            <w:r w:rsidRPr="004C7AE2">
              <w:rPr>
                <w:rFonts w:ascii="Times New Roman" w:hAnsi="Times New Roman" w:cs="Times New Roman"/>
                <w:i/>
                <w:sz w:val="24"/>
                <w:szCs w:val="24"/>
                <w:lang w:val="lt-LT"/>
              </w:rPr>
              <w:t>Patikrinamumas</w:t>
            </w:r>
            <w:proofErr w:type="spellEnd"/>
            <w:r w:rsidRPr="004C7AE2">
              <w:rPr>
                <w:rFonts w:ascii="Times New Roman" w:hAnsi="Times New Roman" w:cs="Times New Roman"/>
                <w:i/>
                <w:sz w:val="24"/>
                <w:szCs w:val="24"/>
                <w:lang w:val="lt-LT"/>
              </w:rPr>
              <w:t>“</w:t>
            </w:r>
            <w:r w:rsidRPr="004C7AE2">
              <w:rPr>
                <w:rFonts w:ascii="Times New Roman" w:hAnsi="Times New Roman" w:cs="Times New Roman"/>
                <w:sz w:val="24"/>
                <w:szCs w:val="24"/>
                <w:lang w:val="lt-LT"/>
              </w:rPr>
              <w:t>).</w:t>
            </w:r>
          </w:p>
          <w:p w14:paraId="34CD21EE" w14:textId="77777777" w:rsidR="004C7AE2" w:rsidRPr="004C7AE2" w:rsidRDefault="004C7AE2" w:rsidP="004C7AE2">
            <w:pPr>
              <w:pStyle w:val="BodyText10"/>
              <w:ind w:firstLine="0"/>
              <w:rPr>
                <w:rFonts w:ascii="Times New Roman" w:hAnsi="Times New Roman" w:cs="Times New Roman"/>
                <w:sz w:val="24"/>
                <w:szCs w:val="24"/>
                <w:lang w:val="lt-LT"/>
              </w:rPr>
            </w:pPr>
            <w:r w:rsidRPr="004C7AE2">
              <w:rPr>
                <w:rFonts w:ascii="Times New Roman" w:hAnsi="Times New Roman" w:cs="Times New Roman"/>
                <w:sz w:val="24"/>
                <w:szCs w:val="24"/>
                <w:lang w:val="lt-LT"/>
              </w:rPr>
              <w:t xml:space="preserve">2. </w:t>
            </w:r>
            <w:r w:rsidRPr="004C7AE2">
              <w:rPr>
                <w:rFonts w:ascii="Times New Roman" w:hAnsi="Times New Roman" w:cs="Times New Roman"/>
                <w:sz w:val="24"/>
                <w:szCs w:val="24"/>
                <w:u w:val="single"/>
                <w:lang w:val="lt-LT"/>
              </w:rPr>
              <w:t>Dokumentai, pagrindžiantys atitiktį tinkamumo sąlygoms, susijusioms su tinkamomis finansuoti išlaidomis</w:t>
            </w:r>
            <w:r w:rsidRPr="004C7AE2">
              <w:rPr>
                <w:rFonts w:ascii="Times New Roman" w:hAnsi="Times New Roman" w:cs="Times New Roman"/>
                <w:sz w:val="24"/>
                <w:szCs w:val="24"/>
                <w:lang w:val="lt-LT"/>
              </w:rPr>
              <w:t>:</w:t>
            </w:r>
          </w:p>
          <w:p w14:paraId="3C9B845F" w14:textId="77777777" w:rsidR="004C7AE2" w:rsidRPr="004C7AE2" w:rsidRDefault="004C7AE2" w:rsidP="004C7AE2">
            <w:pPr>
              <w:pStyle w:val="BodyText10"/>
              <w:ind w:firstLine="0"/>
              <w:rPr>
                <w:rFonts w:ascii="Times New Roman" w:hAnsi="Times New Roman" w:cs="Times New Roman"/>
                <w:sz w:val="24"/>
                <w:szCs w:val="24"/>
                <w:lang w:val="lt-LT"/>
              </w:rPr>
            </w:pPr>
            <w:r w:rsidRPr="004C7AE2">
              <w:rPr>
                <w:rFonts w:ascii="Times New Roman" w:hAnsi="Times New Roman" w:cs="Times New Roman"/>
                <w:sz w:val="24"/>
                <w:szCs w:val="24"/>
                <w:lang w:val="lt-LT"/>
              </w:rPr>
              <w:t xml:space="preserve">2.1. </w:t>
            </w:r>
            <w:r w:rsidRPr="00DE128C">
              <w:rPr>
                <w:rFonts w:ascii="Times New Roman" w:hAnsi="Times New Roman" w:cs="Times New Roman"/>
                <w:sz w:val="24"/>
                <w:szCs w:val="24"/>
                <w:lang w:val="lt-LT"/>
              </w:rPr>
              <w:t>viešųjų pirkimų/pirkimų dokumentai, išlaidų pagrindimo ir  išlaidų apmokėjimo įrodymo dokumentai</w:t>
            </w:r>
            <w:r w:rsidRPr="004C7AE2">
              <w:rPr>
                <w:rFonts w:ascii="Times New Roman" w:hAnsi="Times New Roman" w:cs="Times New Roman"/>
                <w:sz w:val="24"/>
                <w:szCs w:val="24"/>
                <w:lang w:val="lt-LT"/>
              </w:rPr>
              <w:t xml:space="preserve"> (</w:t>
            </w:r>
            <w:r w:rsidRPr="004C7AE2">
              <w:rPr>
                <w:rFonts w:ascii="Times New Roman" w:hAnsi="Times New Roman" w:cs="Times New Roman"/>
                <w:i/>
                <w:sz w:val="24"/>
                <w:szCs w:val="24"/>
                <w:lang w:val="lt-LT"/>
              </w:rPr>
              <w:t>taikoma jei jau yra patirtos bendrosios išlaidos).</w:t>
            </w:r>
          </w:p>
          <w:p w14:paraId="35321358" w14:textId="77777777" w:rsidR="004C7AE2" w:rsidRPr="004C7AE2" w:rsidRDefault="004C7AE2" w:rsidP="004C7AE2">
            <w:pPr>
              <w:pStyle w:val="BodyText10"/>
              <w:ind w:firstLine="0"/>
              <w:rPr>
                <w:rFonts w:ascii="Times New Roman" w:hAnsi="Times New Roman" w:cs="Times New Roman"/>
                <w:sz w:val="24"/>
                <w:szCs w:val="24"/>
                <w:lang w:val="lt-LT"/>
              </w:rPr>
            </w:pPr>
            <w:r w:rsidRPr="004C7AE2">
              <w:rPr>
                <w:rFonts w:ascii="Times New Roman" w:hAnsi="Times New Roman" w:cs="Times New Roman"/>
                <w:sz w:val="24"/>
                <w:szCs w:val="24"/>
                <w:lang w:val="lt-LT"/>
              </w:rPr>
              <w:t xml:space="preserve">3. </w:t>
            </w:r>
            <w:r w:rsidRPr="004C7AE2">
              <w:rPr>
                <w:rFonts w:ascii="Times New Roman" w:hAnsi="Times New Roman" w:cs="Times New Roman"/>
                <w:sz w:val="24"/>
                <w:szCs w:val="24"/>
                <w:u w:val="single"/>
                <w:lang w:val="lt-LT"/>
              </w:rPr>
              <w:t>Dokumentai, pagrindžiantys tinkamas vietos projekto išlaidas</w:t>
            </w:r>
            <w:r w:rsidRPr="004C7AE2">
              <w:rPr>
                <w:rFonts w:ascii="Times New Roman" w:hAnsi="Times New Roman" w:cs="Times New Roman"/>
                <w:sz w:val="24"/>
                <w:szCs w:val="24"/>
                <w:lang w:val="lt-LT"/>
              </w:rPr>
              <w:t>:</w:t>
            </w:r>
          </w:p>
          <w:p w14:paraId="5D1CE0D9" w14:textId="77777777" w:rsidR="004C7AE2" w:rsidRPr="004C7AE2" w:rsidRDefault="004C7AE2" w:rsidP="004C7AE2">
            <w:pPr>
              <w:pStyle w:val="BodyText10"/>
              <w:ind w:firstLine="0"/>
              <w:rPr>
                <w:rFonts w:ascii="Times New Roman" w:hAnsi="Times New Roman" w:cs="Times New Roman"/>
                <w:sz w:val="24"/>
                <w:szCs w:val="24"/>
                <w:lang w:val="lt-LT"/>
              </w:rPr>
            </w:pPr>
            <w:r w:rsidRPr="004C7AE2">
              <w:rPr>
                <w:rFonts w:ascii="Times New Roman" w:hAnsi="Times New Roman" w:cs="Times New Roman"/>
                <w:sz w:val="24"/>
                <w:szCs w:val="24"/>
                <w:lang w:val="lt-LT"/>
              </w:rPr>
              <w:t xml:space="preserve">3.1. </w:t>
            </w:r>
            <w:r w:rsidRPr="00E601D0">
              <w:rPr>
                <w:rFonts w:ascii="Times New Roman" w:eastAsia="Calibri" w:hAnsi="Times New Roman" w:cs="Times New Roman"/>
                <w:color w:val="000000"/>
                <w:sz w:val="24"/>
                <w:szCs w:val="24"/>
                <w:lang w:val="lt-LT"/>
              </w:rPr>
              <w:t>prekių tiekėjų ir (arba) paslaugų teikėjų</w:t>
            </w:r>
            <w:r w:rsidRPr="004C7AE2">
              <w:rPr>
                <w:rFonts w:ascii="Times New Roman" w:hAnsi="Times New Roman" w:cs="Times New Roman"/>
                <w:sz w:val="24"/>
                <w:szCs w:val="24"/>
                <w:lang w:val="lt-LT"/>
              </w:rPr>
              <w:t xml:space="preserve"> komerciniai pasiūlymai;</w:t>
            </w:r>
          </w:p>
          <w:p w14:paraId="37EAC26B" w14:textId="77777777" w:rsidR="004C7AE2" w:rsidRPr="00DE128C" w:rsidRDefault="004C7AE2" w:rsidP="004C7AE2">
            <w:pPr>
              <w:pStyle w:val="BodyText10"/>
              <w:ind w:firstLine="0"/>
              <w:rPr>
                <w:rFonts w:ascii="Times New Roman" w:eastAsia="Calibri" w:hAnsi="Times New Roman" w:cs="Times New Roman"/>
                <w:color w:val="000000"/>
                <w:sz w:val="24"/>
                <w:szCs w:val="24"/>
                <w:lang w:val="lt-LT"/>
              </w:rPr>
            </w:pPr>
            <w:r w:rsidRPr="004C7AE2">
              <w:rPr>
                <w:rFonts w:ascii="Times New Roman" w:hAnsi="Times New Roman" w:cs="Times New Roman"/>
                <w:sz w:val="24"/>
                <w:szCs w:val="24"/>
                <w:lang w:val="lt-LT"/>
              </w:rPr>
              <w:t>3.2</w:t>
            </w:r>
            <w:r w:rsidRPr="004C7AE2">
              <w:rPr>
                <w:rFonts w:ascii="Times New Roman" w:hAnsi="Times New Roman" w:cs="Times New Roman"/>
                <w:i/>
                <w:sz w:val="24"/>
                <w:szCs w:val="24"/>
                <w:lang w:val="lt-LT"/>
              </w:rPr>
              <w:t>.</w:t>
            </w:r>
            <w:r>
              <w:rPr>
                <w:rFonts w:ascii="Times New Roman" w:hAnsi="Times New Roman" w:cs="Times New Roman"/>
                <w:i/>
                <w:sz w:val="24"/>
                <w:szCs w:val="24"/>
                <w:lang w:val="lt-LT"/>
              </w:rPr>
              <w:t xml:space="preserve"> </w:t>
            </w:r>
            <w:r w:rsidRPr="00DE128C">
              <w:rPr>
                <w:rFonts w:ascii="Times New Roman" w:eastAsia="Calibri" w:hAnsi="Times New Roman" w:cs="Times New Roman"/>
                <w:color w:val="000000"/>
                <w:sz w:val="24"/>
                <w:szCs w:val="24"/>
                <w:lang w:val="lt-LT"/>
              </w:rPr>
              <w:t xml:space="preserve">prekių tiekėjų ir (arba) paslaugų teikėjų interneto tinklalapiuose esančios kainos kompiuterio ekrano nuotraukų forma (anglų k. </w:t>
            </w:r>
            <w:r w:rsidRPr="00DE128C">
              <w:rPr>
                <w:rFonts w:ascii="Times New Roman" w:eastAsia="Calibri" w:hAnsi="Times New Roman" w:cs="Times New Roman"/>
                <w:i/>
                <w:color w:val="000000"/>
                <w:sz w:val="24"/>
                <w:szCs w:val="24"/>
                <w:lang w:val="lt-LT"/>
              </w:rPr>
              <w:t>„Print Screen</w:t>
            </w:r>
            <w:r w:rsidRPr="00DE128C">
              <w:rPr>
                <w:rFonts w:ascii="Times New Roman" w:eastAsia="Calibri" w:hAnsi="Times New Roman" w:cs="Times New Roman"/>
                <w:color w:val="000000"/>
                <w:sz w:val="24"/>
                <w:szCs w:val="24"/>
                <w:lang w:val="lt-LT"/>
              </w:rPr>
              <w:t>“);</w:t>
            </w:r>
          </w:p>
          <w:p w14:paraId="443157B1" w14:textId="77777777" w:rsidR="004C7AE2" w:rsidRPr="004C7AE2" w:rsidRDefault="004C7AE2" w:rsidP="004C7AE2">
            <w:pPr>
              <w:pStyle w:val="BodyText10"/>
              <w:ind w:firstLine="0"/>
              <w:rPr>
                <w:rFonts w:ascii="Times New Roman" w:hAnsi="Times New Roman" w:cs="Times New Roman"/>
                <w:sz w:val="24"/>
                <w:szCs w:val="24"/>
                <w:lang w:val="lt-LT"/>
              </w:rPr>
            </w:pPr>
            <w:r w:rsidRPr="00E601D0">
              <w:rPr>
                <w:rFonts w:ascii="Times New Roman" w:eastAsia="Calibri" w:hAnsi="Times New Roman" w:cs="Times New Roman"/>
                <w:color w:val="000000"/>
                <w:sz w:val="24"/>
                <w:szCs w:val="24"/>
                <w:lang w:val="lt-LT"/>
              </w:rPr>
              <w:t>3.3. kiti dokumentai, leidžiantys objektyviai palyginti prekių tiekėjų ir (arba) paslaugų teikėjų siūlomas kainas.</w:t>
            </w:r>
          </w:p>
          <w:p w14:paraId="33FDEC74" w14:textId="77777777" w:rsidR="004C7AE2" w:rsidRPr="004C7AE2" w:rsidRDefault="004C7AE2" w:rsidP="003724E9">
            <w:pPr>
              <w:pStyle w:val="BodyText10"/>
              <w:ind w:firstLine="0"/>
              <w:rPr>
                <w:rFonts w:ascii="Times New Roman" w:hAnsi="Times New Roman" w:cs="Times New Roman"/>
                <w:sz w:val="24"/>
                <w:szCs w:val="24"/>
                <w:lang w:val="lt-LT"/>
              </w:rPr>
            </w:pPr>
            <w:r w:rsidRPr="004C7AE2">
              <w:rPr>
                <w:rFonts w:ascii="Times New Roman" w:hAnsi="Times New Roman" w:cs="Times New Roman"/>
                <w:sz w:val="24"/>
                <w:szCs w:val="24"/>
                <w:lang w:val="lt-LT"/>
              </w:rPr>
              <w:t xml:space="preserve">4. </w:t>
            </w:r>
            <w:r w:rsidRPr="004C7AE2">
              <w:rPr>
                <w:rFonts w:ascii="Times New Roman" w:hAnsi="Times New Roman" w:cs="Times New Roman"/>
                <w:sz w:val="24"/>
                <w:szCs w:val="24"/>
                <w:u w:val="single"/>
                <w:lang w:val="lt-LT"/>
              </w:rPr>
              <w:t>Dokumentai, pagrindžiantys pareiškėjo</w:t>
            </w:r>
            <w:r>
              <w:rPr>
                <w:rFonts w:ascii="Times New Roman" w:hAnsi="Times New Roman" w:cs="Times New Roman"/>
                <w:sz w:val="24"/>
                <w:szCs w:val="24"/>
                <w:u w:val="single"/>
                <w:lang w:val="lt-LT"/>
              </w:rPr>
              <w:t xml:space="preserve"> </w:t>
            </w:r>
            <w:r w:rsidRPr="004C7AE2">
              <w:rPr>
                <w:rFonts w:ascii="Times New Roman" w:hAnsi="Times New Roman" w:cs="Times New Roman"/>
                <w:sz w:val="24"/>
                <w:szCs w:val="24"/>
                <w:u w:val="single"/>
                <w:lang w:val="lt-LT"/>
              </w:rPr>
              <w:t>tinkamumą</w:t>
            </w:r>
            <w:r w:rsidRPr="004C7AE2">
              <w:rPr>
                <w:rFonts w:ascii="Times New Roman" w:hAnsi="Times New Roman" w:cs="Times New Roman"/>
                <w:sz w:val="24"/>
                <w:szCs w:val="24"/>
                <w:lang w:val="lt-LT"/>
              </w:rPr>
              <w:t>:</w:t>
            </w:r>
          </w:p>
          <w:p w14:paraId="2F64FF19" w14:textId="77777777" w:rsidR="004C7AE2" w:rsidRPr="004C7AE2" w:rsidRDefault="004C7AE2" w:rsidP="003724E9">
            <w:pPr>
              <w:pStyle w:val="BodyText10"/>
              <w:ind w:firstLine="0"/>
              <w:rPr>
                <w:rFonts w:ascii="Times New Roman" w:hAnsi="Times New Roman" w:cs="Times New Roman"/>
                <w:sz w:val="24"/>
                <w:szCs w:val="24"/>
                <w:lang w:val="lt-LT"/>
              </w:rPr>
            </w:pPr>
            <w:r w:rsidRPr="004C7AE2">
              <w:rPr>
                <w:rFonts w:ascii="Times New Roman" w:hAnsi="Times New Roman" w:cs="Times New Roman"/>
                <w:sz w:val="24"/>
                <w:szCs w:val="24"/>
                <w:lang w:val="lt-LT"/>
              </w:rPr>
              <w:t xml:space="preserve">4.1. </w:t>
            </w:r>
            <w:r>
              <w:rPr>
                <w:rFonts w:ascii="Times New Roman" w:hAnsi="Times New Roman" w:cs="Times New Roman"/>
                <w:sz w:val="24"/>
                <w:szCs w:val="24"/>
                <w:lang w:val="lt-LT"/>
              </w:rPr>
              <w:t>p</w:t>
            </w:r>
            <w:r w:rsidRPr="004C7AE2">
              <w:rPr>
                <w:rFonts w:ascii="Times New Roman" w:hAnsi="Times New Roman" w:cs="Times New Roman"/>
                <w:sz w:val="24"/>
                <w:szCs w:val="24"/>
                <w:lang w:val="lt-LT"/>
              </w:rPr>
              <w:t xml:space="preserve">areiškėjo rašytinis </w:t>
            </w:r>
            <w:r w:rsidRPr="004C7AE2">
              <w:rPr>
                <w:rFonts w:ascii="Times New Roman" w:hAnsi="Times New Roman" w:cs="Times New Roman"/>
                <w:sz w:val="24"/>
                <w:szCs w:val="24"/>
                <w:u w:val="single"/>
                <w:lang w:val="lt-LT"/>
              </w:rPr>
              <w:t xml:space="preserve">prašymas </w:t>
            </w:r>
            <w:r w:rsidRPr="004C7AE2">
              <w:rPr>
                <w:rFonts w:ascii="Times New Roman" w:hAnsi="Times New Roman" w:cs="Times New Roman"/>
                <w:color w:val="000000"/>
                <w:sz w:val="24"/>
                <w:szCs w:val="24"/>
                <w:u w:val="single"/>
                <w:lang w:val="lt-LT"/>
              </w:rPr>
              <w:t>nušalinti</w:t>
            </w:r>
            <w:r w:rsidRPr="004C7AE2">
              <w:rPr>
                <w:rFonts w:ascii="Times New Roman" w:hAnsi="Times New Roman" w:cs="Times New Roman"/>
                <w:color w:val="000000"/>
                <w:sz w:val="24"/>
                <w:szCs w:val="24"/>
                <w:lang w:val="lt-LT"/>
              </w:rPr>
              <w:t xml:space="preserve"> nuo vietos projektų atrankos (apimantis FSA rengimo (taikoma,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4C7AE2">
              <w:rPr>
                <w:rFonts w:ascii="Times New Roman" w:hAnsi="Times New Roman" w:cs="Times New Roman"/>
                <w:sz w:val="24"/>
                <w:szCs w:val="24"/>
                <w:lang w:val="lt-LT"/>
              </w:rPr>
              <w:t xml:space="preserve">Europos parlamento ir Tarybos </w:t>
            </w:r>
            <w:r w:rsidRPr="004C7AE2">
              <w:rPr>
                <w:rFonts w:ascii="Times New Roman" w:hAnsi="Times New Roman" w:cs="Times New Roman"/>
                <w:color w:val="000000"/>
                <w:sz w:val="24"/>
                <w:szCs w:val="24"/>
                <w:lang w:val="lt-LT"/>
              </w:rPr>
              <w:t>reglamento (ES) Nr. 966/2012 57 str.);</w:t>
            </w:r>
          </w:p>
          <w:p w14:paraId="509B3D92" w14:textId="77777777" w:rsidR="004C7AE2" w:rsidRPr="004C7AE2" w:rsidRDefault="004C7AE2" w:rsidP="003724E9">
            <w:pPr>
              <w:pStyle w:val="BodyText10"/>
              <w:ind w:firstLine="0"/>
              <w:rPr>
                <w:rFonts w:ascii="Times New Roman" w:hAnsi="Times New Roman" w:cs="Times New Roman"/>
                <w:sz w:val="24"/>
                <w:szCs w:val="24"/>
                <w:lang w:val="lt-LT"/>
              </w:rPr>
            </w:pPr>
            <w:r w:rsidRPr="004C7AE2">
              <w:rPr>
                <w:rFonts w:ascii="Times New Roman" w:hAnsi="Times New Roman" w:cs="Times New Roman"/>
                <w:sz w:val="24"/>
                <w:szCs w:val="24"/>
                <w:lang w:val="lt-LT"/>
              </w:rPr>
              <w:t>4.2</w:t>
            </w:r>
            <w:r w:rsidRPr="004C7AE2">
              <w:rPr>
                <w:rFonts w:ascii="Times New Roman" w:hAnsi="Times New Roman" w:cs="Times New Roman"/>
                <w:i/>
                <w:sz w:val="24"/>
                <w:szCs w:val="24"/>
                <w:lang w:val="lt-LT"/>
              </w:rPr>
              <w:t>.</w:t>
            </w:r>
            <w:r>
              <w:rPr>
                <w:rFonts w:ascii="Times New Roman" w:hAnsi="Times New Roman" w:cs="Times New Roman"/>
                <w:i/>
                <w:sz w:val="24"/>
                <w:szCs w:val="24"/>
                <w:lang w:val="lt-LT"/>
              </w:rPr>
              <w:t xml:space="preserve"> </w:t>
            </w:r>
            <w:r w:rsidRPr="004C7AE2">
              <w:rPr>
                <w:rFonts w:ascii="Times New Roman" w:hAnsi="Times New Roman" w:cs="Times New Roman"/>
                <w:sz w:val="24"/>
                <w:szCs w:val="24"/>
                <w:lang w:val="lt-LT"/>
              </w:rPr>
              <w:t>pareiškėjo (fizinio asmens) gyvenamosios vietos deklaravimo pažyma (</w:t>
            </w:r>
            <w:r w:rsidRPr="004C7AE2">
              <w:rPr>
                <w:rFonts w:ascii="Times New Roman" w:hAnsi="Times New Roman" w:cs="Times New Roman"/>
                <w:i/>
                <w:sz w:val="24"/>
                <w:szCs w:val="24"/>
                <w:lang w:val="lt-LT"/>
              </w:rPr>
              <w:t>ne senesnė nei 15 d. d.</w:t>
            </w:r>
            <w:r w:rsidRPr="004C7AE2">
              <w:rPr>
                <w:rFonts w:ascii="Times New Roman" w:hAnsi="Times New Roman" w:cs="Times New Roman"/>
                <w:sz w:val="24"/>
                <w:szCs w:val="24"/>
                <w:lang w:val="lt-LT"/>
              </w:rPr>
              <w:t>).</w:t>
            </w:r>
          </w:p>
          <w:p w14:paraId="6E95DB8F" w14:textId="77777777" w:rsidR="004C7AE2" w:rsidRPr="004C7AE2" w:rsidRDefault="004C7AE2" w:rsidP="003724E9">
            <w:pPr>
              <w:pStyle w:val="BodyText10"/>
              <w:ind w:firstLine="0"/>
              <w:rPr>
                <w:rFonts w:ascii="Times New Roman" w:hAnsi="Times New Roman" w:cs="Times New Roman"/>
                <w:sz w:val="24"/>
                <w:szCs w:val="24"/>
                <w:lang w:val="lt-LT"/>
              </w:rPr>
            </w:pPr>
            <w:r w:rsidRPr="004C7AE2">
              <w:rPr>
                <w:rFonts w:ascii="Times New Roman" w:hAnsi="Times New Roman" w:cs="Times New Roman"/>
                <w:sz w:val="24"/>
                <w:szCs w:val="24"/>
                <w:lang w:val="lt-LT"/>
              </w:rPr>
              <w:t xml:space="preserve">5. </w:t>
            </w:r>
            <w:r w:rsidRPr="004C7AE2">
              <w:rPr>
                <w:rFonts w:ascii="Times New Roman" w:hAnsi="Times New Roman" w:cs="Times New Roman"/>
                <w:sz w:val="24"/>
                <w:szCs w:val="24"/>
                <w:u w:val="single"/>
                <w:lang w:val="lt-LT"/>
              </w:rPr>
              <w:t>Dokumentai, pagrindžiantys vietos projekto tinkamumą</w:t>
            </w:r>
            <w:r w:rsidRPr="004C7AE2">
              <w:rPr>
                <w:rFonts w:ascii="Times New Roman" w:hAnsi="Times New Roman" w:cs="Times New Roman"/>
                <w:sz w:val="24"/>
                <w:szCs w:val="24"/>
                <w:lang w:val="lt-LT"/>
              </w:rPr>
              <w:t>:</w:t>
            </w:r>
          </w:p>
          <w:p w14:paraId="0614EEC5" w14:textId="77777777" w:rsidR="004C7AE2" w:rsidRPr="004C7AE2" w:rsidRDefault="004C7AE2" w:rsidP="003724E9">
            <w:pPr>
              <w:pStyle w:val="BodyText10"/>
              <w:ind w:firstLine="0"/>
              <w:rPr>
                <w:rFonts w:ascii="Times New Roman" w:hAnsi="Times New Roman" w:cs="Times New Roman"/>
                <w:i/>
                <w:sz w:val="24"/>
                <w:szCs w:val="24"/>
                <w:lang w:val="lt-LT"/>
              </w:rPr>
            </w:pPr>
            <w:r w:rsidRPr="004C7AE2">
              <w:rPr>
                <w:rFonts w:ascii="Times New Roman" w:hAnsi="Times New Roman" w:cs="Times New Roman"/>
                <w:sz w:val="24"/>
                <w:szCs w:val="24"/>
                <w:lang w:val="lt-LT"/>
              </w:rPr>
              <w:t xml:space="preserve">5.1. </w:t>
            </w:r>
            <w:r>
              <w:rPr>
                <w:rFonts w:ascii="Times New Roman" w:hAnsi="Times New Roman" w:cs="Times New Roman"/>
                <w:sz w:val="24"/>
                <w:szCs w:val="24"/>
                <w:lang w:val="lt-LT"/>
              </w:rPr>
              <w:t>v</w:t>
            </w:r>
            <w:r w:rsidRPr="004C7AE2">
              <w:rPr>
                <w:rFonts w:ascii="Times New Roman" w:hAnsi="Times New Roman" w:cs="Times New Roman"/>
                <w:sz w:val="24"/>
                <w:szCs w:val="24"/>
                <w:lang w:val="lt-LT"/>
              </w:rPr>
              <w:t xml:space="preserve">ietos projekto </w:t>
            </w:r>
            <w:r w:rsidRPr="004C7AE2">
              <w:rPr>
                <w:rFonts w:ascii="Times New Roman" w:hAnsi="Times New Roman" w:cs="Times New Roman"/>
                <w:sz w:val="24"/>
                <w:szCs w:val="24"/>
                <w:u w:val="single"/>
                <w:lang w:val="lt-LT"/>
              </w:rPr>
              <w:t>verslo planas</w:t>
            </w:r>
            <w:r w:rsidRPr="004C7AE2">
              <w:rPr>
                <w:rFonts w:ascii="Times New Roman" w:hAnsi="Times New Roman" w:cs="Times New Roman"/>
                <w:sz w:val="24"/>
                <w:szCs w:val="24"/>
                <w:lang w:val="lt-LT"/>
              </w:rPr>
              <w:t xml:space="preserve">, parengtas pagal FSA </w:t>
            </w:r>
            <w:r>
              <w:rPr>
                <w:rFonts w:ascii="Times New Roman" w:hAnsi="Times New Roman" w:cs="Times New Roman"/>
                <w:sz w:val="24"/>
                <w:szCs w:val="24"/>
                <w:lang w:val="lt-LT"/>
              </w:rPr>
              <w:t xml:space="preserve"> 3</w:t>
            </w:r>
            <w:r w:rsidRPr="004C7AE2">
              <w:rPr>
                <w:rFonts w:ascii="Times New Roman" w:hAnsi="Times New Roman" w:cs="Times New Roman"/>
                <w:sz w:val="24"/>
                <w:szCs w:val="24"/>
                <w:lang w:val="lt-LT"/>
              </w:rPr>
              <w:t xml:space="preserve"> priedo (NVO, bendruomeninės organizacijos) arba </w:t>
            </w:r>
            <w:r>
              <w:rPr>
                <w:rFonts w:ascii="Times New Roman" w:hAnsi="Times New Roman" w:cs="Times New Roman"/>
                <w:sz w:val="24"/>
                <w:szCs w:val="24"/>
                <w:lang w:val="lt-LT"/>
              </w:rPr>
              <w:t>4</w:t>
            </w:r>
            <w:r w:rsidRPr="004C7AE2">
              <w:rPr>
                <w:rFonts w:ascii="Times New Roman" w:hAnsi="Times New Roman" w:cs="Times New Roman"/>
                <w:sz w:val="24"/>
                <w:szCs w:val="24"/>
                <w:lang w:val="lt-LT"/>
              </w:rPr>
              <w:t xml:space="preserve"> priedo (labai mažos įmonės, mažos įmonės, fiziniai asmenys (kaimo gyventojai, ūkininkai) formą</w:t>
            </w:r>
            <w:r>
              <w:rPr>
                <w:rFonts w:ascii="Times New Roman" w:hAnsi="Times New Roman" w:cs="Times New Roman"/>
                <w:sz w:val="24"/>
                <w:szCs w:val="24"/>
                <w:lang w:val="lt-LT"/>
              </w:rPr>
              <w:t xml:space="preserve"> </w:t>
            </w:r>
            <w:r w:rsidRPr="004C7AE2">
              <w:rPr>
                <w:rFonts w:ascii="Times New Roman" w:hAnsi="Times New Roman" w:cs="Times New Roman"/>
                <w:sz w:val="24"/>
                <w:szCs w:val="24"/>
                <w:lang w:val="lt-LT"/>
              </w:rPr>
              <w:t>(netaikoma, kai teikiamas mažas paprastas kaimo vietovių vietos projektas);</w:t>
            </w:r>
          </w:p>
          <w:p w14:paraId="6C18ABBE" w14:textId="77777777" w:rsidR="004C7AE2" w:rsidRPr="004C7AE2" w:rsidRDefault="004C7AE2" w:rsidP="003724E9">
            <w:pPr>
              <w:pStyle w:val="BodyText10"/>
              <w:ind w:firstLine="0"/>
              <w:rPr>
                <w:rFonts w:ascii="Times New Roman" w:hAnsi="Times New Roman" w:cs="Times New Roman"/>
                <w:color w:val="000000"/>
                <w:sz w:val="24"/>
                <w:szCs w:val="24"/>
                <w:lang w:val="lt-LT"/>
              </w:rPr>
            </w:pPr>
            <w:r w:rsidRPr="004C7AE2">
              <w:rPr>
                <w:rFonts w:ascii="Times New Roman" w:hAnsi="Times New Roman" w:cs="Times New Roman"/>
                <w:sz w:val="24"/>
                <w:szCs w:val="24"/>
                <w:lang w:val="lt-LT"/>
              </w:rPr>
              <w:t>5.2.</w:t>
            </w:r>
            <w:r>
              <w:rPr>
                <w:rFonts w:ascii="Times New Roman" w:hAnsi="Times New Roman" w:cs="Times New Roman"/>
                <w:color w:val="000000"/>
                <w:sz w:val="24"/>
                <w:szCs w:val="24"/>
                <w:lang w:val="lt-LT"/>
              </w:rPr>
              <w:t xml:space="preserve"> s</w:t>
            </w:r>
            <w:r w:rsidRPr="004C7AE2">
              <w:rPr>
                <w:rFonts w:ascii="Times New Roman" w:hAnsi="Times New Roman" w:cs="Times New Roman"/>
                <w:color w:val="000000"/>
                <w:sz w:val="24"/>
                <w:szCs w:val="24"/>
                <w:lang w:val="lt-LT"/>
              </w:rPr>
              <w:t xml:space="preserve">tatinio techninis projektas arba projektiniai pasiūlymai, parengti pagal Vietos projektų administravimo taisyklių 23.1.6 papunktyje nurodytus reikalavimus (taikoma, jei vietos projekte, vadovaujantis Vietos projektų administravimo taisyklių 23.1.6 papunkčiu, numatyti statinio statybos (naujo statinio statyba, statinio rekonstravimas, statinio kapitalinis remontas) ar infrastruktūros įrengimo, atnaujinimo darbai. Šie dokumentai turi būti pateikti ne vėliau kaip iki vietos projekto paraiškos </w:t>
            </w:r>
            <w:proofErr w:type="spellStart"/>
            <w:r w:rsidRPr="00E601D0">
              <w:rPr>
                <w:rFonts w:ascii="Times New Roman" w:hAnsi="Times New Roman" w:cs="Times New Roman"/>
                <w:color w:val="000000"/>
                <w:sz w:val="24"/>
                <w:szCs w:val="24"/>
                <w:lang w:val="lt-LT"/>
              </w:rPr>
              <w:t>atrankos</w:t>
            </w:r>
            <w:r w:rsidRPr="004C7AE2">
              <w:rPr>
                <w:rFonts w:ascii="Times New Roman" w:hAnsi="Times New Roman" w:cs="Times New Roman"/>
                <w:color w:val="000000"/>
                <w:sz w:val="24"/>
                <w:szCs w:val="24"/>
                <w:lang w:val="lt-LT"/>
              </w:rPr>
              <w:t>vertinimo</w:t>
            </w:r>
            <w:proofErr w:type="spellEnd"/>
            <w:r w:rsidRPr="004C7AE2">
              <w:rPr>
                <w:rFonts w:ascii="Times New Roman" w:hAnsi="Times New Roman" w:cs="Times New Roman"/>
                <w:color w:val="000000"/>
                <w:sz w:val="24"/>
                <w:szCs w:val="24"/>
                <w:lang w:val="lt-LT"/>
              </w:rPr>
              <w:t xml:space="preserve"> pabaigos);</w:t>
            </w:r>
          </w:p>
          <w:p w14:paraId="0981905D" w14:textId="77777777" w:rsidR="004C7AE2" w:rsidRPr="004C7AE2" w:rsidRDefault="004C7AE2" w:rsidP="004C7AE2">
            <w:pPr>
              <w:suppressAutoHyphens/>
              <w:autoSpaceDE w:val="0"/>
              <w:autoSpaceDN w:val="0"/>
              <w:adjustRightInd w:val="0"/>
              <w:jc w:val="both"/>
              <w:textAlignment w:val="center"/>
              <w:rPr>
                <w:color w:val="000000"/>
              </w:rPr>
            </w:pPr>
            <w:r w:rsidRPr="004C7AE2">
              <w:t>5.3.</w:t>
            </w:r>
            <w:r w:rsidRPr="004C7AE2">
              <w:rPr>
                <w:color w:val="000000"/>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w:t>
            </w:r>
            <w:r>
              <w:rPr>
                <w:color w:val="000000"/>
              </w:rPr>
              <w:t xml:space="preserve"> </w:t>
            </w:r>
            <w:r w:rsidRPr="004C7AE2">
              <w:rPr>
                <w:color w:val="000000"/>
              </w:rPr>
              <w:t xml:space="preserve">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w:t>
            </w:r>
            <w:r w:rsidRPr="004C7AE2">
              <w:rPr>
                <w:color w:val="000000"/>
              </w:rPr>
              <w:lastRenderedPageBreak/>
              <w:t>23.1.7 papunkčiu, numatyta tik nesudėtingų statinių statyba, rekonstravimas ar kapitalinis remontas. Šiuos dokumentus privaloma pateikti kartu su vietos projekto paraiška);</w:t>
            </w:r>
          </w:p>
          <w:p w14:paraId="4A8BE879" w14:textId="77777777" w:rsidR="004C7AE2" w:rsidRPr="004C7AE2" w:rsidRDefault="004C7AE2" w:rsidP="003724E9">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5.4. d</w:t>
            </w:r>
            <w:r w:rsidRPr="004C7AE2">
              <w:rPr>
                <w:rFonts w:ascii="Times New Roman" w:hAnsi="Times New Roman" w:cs="Times New Roman"/>
                <w:sz w:val="24"/>
                <w:szCs w:val="24"/>
                <w:lang w:val="lt-LT"/>
              </w:rPr>
              <w:t xml:space="preserve">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w:t>
            </w:r>
            <w:r w:rsidRPr="004C7AE2">
              <w:rPr>
                <w:rFonts w:ascii="Times New Roman" w:hAnsi="Times New Roman" w:cs="Times New Roman"/>
                <w:color w:val="000000"/>
                <w:sz w:val="24"/>
                <w:szCs w:val="24"/>
                <w:lang w:val="lt-LT"/>
              </w:rPr>
              <w:t>Vietos projektų</w:t>
            </w:r>
            <w:r w:rsidRPr="004C7AE2">
              <w:rPr>
                <w:rFonts w:ascii="Times New Roman" w:hAnsi="Times New Roman" w:cs="Times New Roman"/>
                <w:sz w:val="24"/>
                <w:szCs w:val="24"/>
                <w:lang w:val="lt-LT"/>
              </w:rPr>
              <w:t xml:space="preserve"> administravimo taisyklių 23.1.9.2 papunktyje nurodytus reikalavimus);</w:t>
            </w:r>
          </w:p>
          <w:p w14:paraId="746235A2" w14:textId="77777777" w:rsidR="004C7AE2" w:rsidRPr="004C7AE2" w:rsidRDefault="004C7AE2" w:rsidP="003724E9">
            <w:pPr>
              <w:pStyle w:val="BodyText10"/>
              <w:ind w:firstLine="0"/>
              <w:rPr>
                <w:rFonts w:ascii="Times New Roman" w:hAnsi="Times New Roman" w:cs="Times New Roman"/>
                <w:color w:val="000000"/>
                <w:sz w:val="24"/>
                <w:szCs w:val="24"/>
                <w:lang w:val="lt-LT"/>
              </w:rPr>
            </w:pPr>
            <w:r>
              <w:rPr>
                <w:rFonts w:ascii="Times New Roman" w:hAnsi="Times New Roman" w:cs="Times New Roman"/>
                <w:sz w:val="24"/>
                <w:szCs w:val="24"/>
                <w:lang w:val="lt-LT"/>
              </w:rPr>
              <w:t>5.5. r</w:t>
            </w:r>
            <w:r w:rsidRPr="004C7AE2">
              <w:rPr>
                <w:rFonts w:ascii="Times New Roman" w:hAnsi="Times New Roman" w:cs="Times New Roman"/>
                <w:sz w:val="24"/>
                <w:szCs w:val="24"/>
                <w:lang w:val="lt-LT"/>
              </w:rPr>
              <w:t>ašytinis Nacionalinės žemės tarnybos prie Žemės ūkio ministerijos pritarimas planuojamai veiklai vykdyti (teikiamas tuo atveju, jeigu vietos projekte investuojama į nesuformuotą, valstybei arba savivaldybei nuosavybės teise priklausantį žemės sklypą);</w:t>
            </w:r>
          </w:p>
          <w:p w14:paraId="76B07339" w14:textId="77777777" w:rsidR="004C7AE2" w:rsidRPr="004C7AE2" w:rsidRDefault="004C7AE2" w:rsidP="003724E9">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5.6.v</w:t>
            </w:r>
            <w:r w:rsidRPr="004C7AE2">
              <w:rPr>
                <w:rFonts w:ascii="Times New Roman" w:hAnsi="Times New Roman" w:cs="Times New Roman"/>
                <w:sz w:val="24"/>
                <w:szCs w:val="24"/>
                <w:lang w:val="lt-LT"/>
              </w:rPr>
              <w:t xml:space="preserve">isų nekilnojamojo </w:t>
            </w:r>
            <w:r w:rsidRPr="004C7AE2">
              <w:rPr>
                <w:rFonts w:ascii="Times New Roman" w:hAnsi="Times New Roman" w:cs="Times New Roman"/>
                <w:sz w:val="24"/>
                <w:szCs w:val="24"/>
                <w:u w:val="single"/>
                <w:lang w:val="lt-LT"/>
              </w:rPr>
              <w:t>turto savininkų sutikimai</w:t>
            </w:r>
            <w:r w:rsidRPr="004C7AE2">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p>
          <w:p w14:paraId="6A4136C8" w14:textId="77777777" w:rsidR="004C7AE2" w:rsidRPr="004C7AE2" w:rsidRDefault="004C7AE2" w:rsidP="003724E9">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5.7. f</w:t>
            </w:r>
            <w:r w:rsidRPr="004C7AE2">
              <w:rPr>
                <w:rFonts w:ascii="Times New Roman" w:hAnsi="Times New Roman" w:cs="Times New Roman"/>
                <w:sz w:val="24"/>
                <w:szCs w:val="24"/>
                <w:lang w:val="lt-LT"/>
              </w:rPr>
              <w:t>izinio asmens verslo liudijimas arba individualios veiklos pažyma;</w:t>
            </w:r>
          </w:p>
          <w:p w14:paraId="62DF9835" w14:textId="77777777" w:rsidR="004C7AE2" w:rsidRPr="004C7AE2" w:rsidRDefault="004C7AE2" w:rsidP="003724E9">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5.8. j</w:t>
            </w:r>
            <w:r w:rsidRPr="004C7AE2">
              <w:rPr>
                <w:rFonts w:ascii="Times New Roman" w:hAnsi="Times New Roman" w:cs="Times New Roman"/>
                <w:sz w:val="24"/>
                <w:szCs w:val="24"/>
                <w:lang w:val="lt-LT"/>
              </w:rPr>
              <w:t>uridinio asmens steigimo dokumentai, įrodantys, kad jo steigėju ir vietos projekto paraiškos pateikimo dieną vieninteliu dalyviu yra vienas fizinis asmuo</w:t>
            </w:r>
            <w:r>
              <w:rPr>
                <w:rFonts w:ascii="Times New Roman" w:hAnsi="Times New Roman" w:cs="Times New Roman"/>
                <w:sz w:val="24"/>
                <w:szCs w:val="24"/>
                <w:lang w:val="lt-LT"/>
              </w:rPr>
              <w:t xml:space="preserve"> </w:t>
            </w:r>
            <w:r w:rsidRPr="00E601D0">
              <w:rPr>
                <w:rFonts w:ascii="Times New Roman" w:hAnsi="Times New Roman" w:cs="Times New Roman"/>
                <w:sz w:val="24"/>
                <w:szCs w:val="24"/>
                <w:lang w:val="lt-LT"/>
              </w:rPr>
              <w:t>(vadovaujantis Vietos projektų administravimo taisyklių 23.1.13 papunkčiu, juridinių asmenų vietos projektai, kai jų steigėju ir vietos projekto paraiškos pateikimo dieną vieninteliu dalyviu yra vienas fizinis asmuo, yra prilyginami privataus verslo pobūdžio vietos projektams)</w:t>
            </w:r>
            <w:r w:rsidRPr="004C7AE2">
              <w:rPr>
                <w:rFonts w:ascii="Times New Roman" w:hAnsi="Times New Roman" w:cs="Times New Roman"/>
                <w:sz w:val="24"/>
                <w:szCs w:val="24"/>
                <w:lang w:val="lt-LT"/>
              </w:rPr>
              <w:t>;</w:t>
            </w:r>
          </w:p>
          <w:p w14:paraId="36DF0544" w14:textId="77777777" w:rsidR="004C7AE2" w:rsidRPr="004C7AE2" w:rsidRDefault="004C7AE2" w:rsidP="003724E9">
            <w:pPr>
              <w:pStyle w:val="BodyText10"/>
              <w:ind w:firstLine="0"/>
              <w:rPr>
                <w:rFonts w:ascii="Times New Roman" w:hAnsi="Times New Roman" w:cs="Times New Roman"/>
                <w:sz w:val="24"/>
                <w:szCs w:val="24"/>
                <w:lang w:val="lt-LT"/>
              </w:rPr>
            </w:pPr>
            <w:r w:rsidRPr="004C7AE2">
              <w:rPr>
                <w:rFonts w:ascii="Times New Roman" w:hAnsi="Times New Roman" w:cs="Times New Roman"/>
                <w:sz w:val="24"/>
                <w:szCs w:val="24"/>
                <w:lang w:val="lt-LT"/>
              </w:rPr>
              <w:t xml:space="preserve">5.9. </w:t>
            </w:r>
            <w:proofErr w:type="spellStart"/>
            <w:r w:rsidRPr="00E601D0">
              <w:rPr>
                <w:rFonts w:ascii="Times New Roman" w:hAnsi="Times New Roman" w:cs="Times New Roman"/>
                <w:sz w:val="24"/>
                <w:szCs w:val="24"/>
                <w:lang w:val="lt-LT"/>
              </w:rPr>
              <w:t>prėjusiųjų</w:t>
            </w:r>
            <w:proofErr w:type="spellEnd"/>
            <w:r w:rsidRPr="00E601D0">
              <w:rPr>
                <w:rFonts w:ascii="Times New Roman" w:hAnsi="Times New Roman" w:cs="Times New Roman"/>
                <w:sz w:val="24"/>
                <w:szCs w:val="24"/>
                <w:lang w:val="lt-LT"/>
              </w:rPr>
              <w:t xml:space="preserve"> ir ataskaitinių metų laikotarpio finansinės atskaitomybės dokumentai (naujai įregistruoti juridiniai asmenys pateikia ūkinės veiklos pradžios balansą).</w:t>
            </w:r>
          </w:p>
          <w:p w14:paraId="24D9DDA4" w14:textId="77777777" w:rsidR="004C7AE2" w:rsidRPr="004C7AE2" w:rsidRDefault="004C7AE2" w:rsidP="003724E9">
            <w:pPr>
              <w:pStyle w:val="BodyText10"/>
              <w:ind w:firstLine="0"/>
              <w:rPr>
                <w:rFonts w:ascii="Times New Roman" w:hAnsi="Times New Roman" w:cs="Times New Roman"/>
                <w:sz w:val="24"/>
                <w:szCs w:val="24"/>
                <w:lang w:val="lt-LT"/>
              </w:rPr>
            </w:pPr>
            <w:r w:rsidRPr="004C7AE2">
              <w:rPr>
                <w:rFonts w:ascii="Times New Roman" w:hAnsi="Times New Roman" w:cs="Times New Roman"/>
                <w:sz w:val="24"/>
                <w:szCs w:val="24"/>
                <w:lang w:val="lt-LT"/>
              </w:rPr>
              <w:t xml:space="preserve">6. </w:t>
            </w:r>
            <w:r w:rsidRPr="004C7AE2">
              <w:rPr>
                <w:rFonts w:ascii="Times New Roman" w:hAnsi="Times New Roman" w:cs="Times New Roman"/>
                <w:sz w:val="24"/>
                <w:szCs w:val="24"/>
                <w:u w:val="single"/>
                <w:lang w:val="lt-LT"/>
              </w:rPr>
              <w:t>Dokumentai, pagrindžiantys atitiktį horizontaliosioms ES politikos sritims</w:t>
            </w:r>
            <w:r w:rsidRPr="004C7AE2">
              <w:rPr>
                <w:rFonts w:ascii="Times New Roman" w:hAnsi="Times New Roman" w:cs="Times New Roman"/>
                <w:sz w:val="24"/>
                <w:szCs w:val="24"/>
                <w:lang w:val="lt-LT"/>
              </w:rPr>
              <w:t>:</w:t>
            </w:r>
          </w:p>
          <w:p w14:paraId="5518B18C" w14:textId="77777777" w:rsidR="004C7AE2" w:rsidRPr="004C7AE2" w:rsidRDefault="004C7AE2" w:rsidP="003724E9">
            <w:pPr>
              <w:jc w:val="both"/>
            </w:pPr>
            <w:r w:rsidRPr="004C7AE2">
              <w:t>6.1.</w:t>
            </w:r>
            <w:r>
              <w:t xml:space="preserve"> </w:t>
            </w:r>
            <w:r w:rsidRPr="004C7AE2">
              <w:rPr>
                <w:bCs/>
              </w:rPr>
              <w:t xml:space="preserve">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w:t>
            </w:r>
            <w:proofErr w:type="spellStart"/>
            <w:r w:rsidRPr="004C7AE2">
              <w:rPr>
                <w:bCs/>
              </w:rPr>
              <w:t>patvirtinimo“patvirtintas</w:t>
            </w:r>
            <w:proofErr w:type="spellEnd"/>
            <w:r w:rsidRPr="004C7AE2">
              <w:rPr>
                <w:bCs/>
              </w:rPr>
              <w:t xml:space="preserve"> formas, paskelbtas vietos veiklos grupės interneto svetainėje adresu </w:t>
            </w:r>
            <w:hyperlink r:id="rId14" w:history="1">
              <w:r w:rsidRPr="00A22704">
                <w:rPr>
                  <w:rStyle w:val="Hipersaitas"/>
                </w:rPr>
                <w:t>http://kedainiurvvg.lt/kvietimai/iii-kvietimas/</w:t>
              </w:r>
            </w:hyperlink>
            <w:r>
              <w:t xml:space="preserve"> </w:t>
            </w:r>
            <w:r w:rsidRPr="004C7AE2">
              <w:rPr>
                <w:bCs/>
              </w:rPr>
              <w:t xml:space="preserve">(taikoma </w:t>
            </w:r>
            <w:r w:rsidRPr="004C7AE2">
              <w:rPr>
                <w:color w:val="000000"/>
              </w:rPr>
              <w:t>Vietos projektų administravimo taisyklių 29.3 papunktyje nurodytiems atvejams</w:t>
            </w:r>
            <w:r w:rsidRPr="004C7AE2">
              <w:rPr>
                <w:bCs/>
              </w:rPr>
              <w:t>);</w:t>
            </w:r>
          </w:p>
          <w:p w14:paraId="2F6020F3" w14:textId="77777777" w:rsidR="004C7AE2" w:rsidRPr="004C7AE2" w:rsidRDefault="004C7AE2" w:rsidP="003724E9">
            <w:pPr>
              <w:jc w:val="both"/>
              <w:rPr>
                <w:bCs/>
              </w:rPr>
            </w:pPr>
            <w:r w:rsidRPr="004C7AE2">
              <w:t xml:space="preserve">6.2. „Vienos įmonės“ deklaracija pagal 2013 m. gruodžio 18 d. Europos Komisijos reglamentą (ES) Nr. 1407/2013 dėl Sutarties dėl Europos Sąjungos veikimo 107 ir 108 straipsnių taikymo </w:t>
            </w:r>
            <w:r w:rsidRPr="004C7AE2">
              <w:rPr>
                <w:i/>
              </w:rPr>
              <w:t xml:space="preserve">de </w:t>
            </w:r>
            <w:proofErr w:type="spellStart"/>
            <w:r w:rsidRPr="004C7AE2">
              <w:rPr>
                <w:i/>
              </w:rPr>
              <w:t>minimis</w:t>
            </w:r>
            <w:proofErr w:type="spellEnd"/>
            <w:r w:rsidRPr="004C7AE2">
              <w:t xml:space="preserve"> pagalbai (OL 2013 L 352, p. 1), </w:t>
            </w:r>
            <w:r w:rsidRPr="004C7AE2">
              <w:rPr>
                <w:bCs/>
              </w:rPr>
              <w:t xml:space="preserve">užpildyta  pagal vietos veiklos grupės interneto svetainėje adresu </w:t>
            </w:r>
            <w:hyperlink r:id="rId15" w:history="1">
              <w:r w:rsidRPr="00A22704">
                <w:rPr>
                  <w:rStyle w:val="Hipersaitas"/>
                </w:rPr>
                <w:t>http://kedainiurvvg.lt/kvietimai/iii-kvietimas/</w:t>
              </w:r>
            </w:hyperlink>
            <w:r>
              <w:t xml:space="preserve"> </w:t>
            </w:r>
            <w:r w:rsidRPr="004C7AE2">
              <w:t>paskelbtą</w:t>
            </w:r>
            <w:r>
              <w:t xml:space="preserve"> </w:t>
            </w:r>
            <w:r w:rsidRPr="004C7AE2">
              <w:t>formą</w:t>
            </w:r>
            <w:r w:rsidR="00242C5A">
              <w:t>.</w:t>
            </w:r>
            <w:r>
              <w:t xml:space="preserve"> </w:t>
            </w:r>
            <w:r w:rsidRPr="004C7AE2">
              <w:t>(Taikoma pagrįsti, kad parama vietos projektui įgyvendinti skiriama nepažeidžiant ES teisės normų, susijusių su nereikšmingos (</w:t>
            </w:r>
            <w:r w:rsidRPr="004C7AE2">
              <w:rPr>
                <w:i/>
                <w:iCs/>
              </w:rPr>
              <w:t xml:space="preserve">de </w:t>
            </w:r>
            <w:proofErr w:type="spellStart"/>
            <w:r w:rsidRPr="004C7AE2">
              <w:rPr>
                <w:i/>
                <w:iCs/>
              </w:rPr>
              <w:t>minimis</w:t>
            </w:r>
            <w:proofErr w:type="spellEnd"/>
            <w:r w:rsidRPr="004C7AE2">
              <w:t>)</w:t>
            </w:r>
            <w:r w:rsidR="00242C5A">
              <w:t xml:space="preserve"> </w:t>
            </w:r>
            <w:r w:rsidRPr="004C7AE2">
              <w:t>pagalbos, kaip nurodyta Vietos projektų administravimo taisyklių 29.3 papunktyje).</w:t>
            </w:r>
          </w:p>
          <w:p w14:paraId="15DCE2FF" w14:textId="77777777" w:rsidR="004C7AE2" w:rsidRPr="004C7AE2" w:rsidRDefault="004C7AE2" w:rsidP="003724E9">
            <w:pPr>
              <w:pStyle w:val="BodyText10"/>
              <w:ind w:firstLine="0"/>
              <w:rPr>
                <w:rFonts w:ascii="Times New Roman" w:hAnsi="Times New Roman" w:cs="Times New Roman"/>
                <w:sz w:val="24"/>
                <w:szCs w:val="24"/>
                <w:lang w:val="lt-LT"/>
              </w:rPr>
            </w:pPr>
            <w:r w:rsidRPr="004C7AE2">
              <w:rPr>
                <w:rFonts w:ascii="Times New Roman" w:hAnsi="Times New Roman" w:cs="Times New Roman"/>
                <w:sz w:val="24"/>
                <w:szCs w:val="24"/>
                <w:lang w:val="lt-LT"/>
              </w:rPr>
              <w:t xml:space="preserve">7. </w:t>
            </w:r>
            <w:r w:rsidRPr="004C7AE2">
              <w:rPr>
                <w:rFonts w:ascii="Times New Roman" w:hAnsi="Times New Roman" w:cs="Times New Roman"/>
                <w:sz w:val="24"/>
                <w:szCs w:val="24"/>
                <w:u w:val="single"/>
                <w:lang w:val="lt-LT"/>
              </w:rPr>
              <w:t>Dokumentai, pagrindžiantys nuosavo indėlio tinkamumą</w:t>
            </w:r>
            <w:r w:rsidRPr="004C7AE2">
              <w:rPr>
                <w:rFonts w:ascii="Times New Roman" w:hAnsi="Times New Roman" w:cs="Times New Roman"/>
                <w:sz w:val="24"/>
                <w:szCs w:val="24"/>
                <w:lang w:val="lt-LT"/>
              </w:rPr>
              <w:t>:</w:t>
            </w:r>
          </w:p>
          <w:p w14:paraId="55FD0682" w14:textId="77777777" w:rsidR="004C7AE2" w:rsidRPr="004C7AE2" w:rsidRDefault="004C7AE2" w:rsidP="003724E9">
            <w:pPr>
              <w:pStyle w:val="BodyText10"/>
              <w:ind w:firstLine="0"/>
              <w:rPr>
                <w:rFonts w:ascii="Times New Roman" w:hAnsi="Times New Roman" w:cs="Times New Roman"/>
                <w:sz w:val="24"/>
                <w:szCs w:val="24"/>
                <w:lang w:val="lt-LT"/>
              </w:rPr>
            </w:pPr>
            <w:r w:rsidRPr="004C7AE2">
              <w:rPr>
                <w:rFonts w:ascii="Times New Roman" w:hAnsi="Times New Roman" w:cs="Times New Roman"/>
                <w:sz w:val="24"/>
                <w:szCs w:val="24"/>
                <w:lang w:val="lt-LT"/>
              </w:rPr>
              <w:t>7</w:t>
            </w:r>
            <w:r w:rsidRPr="006F390F">
              <w:rPr>
                <w:rFonts w:ascii="Times New Roman" w:hAnsi="Times New Roman" w:cs="Times New Roman"/>
                <w:sz w:val="24"/>
                <w:szCs w:val="24"/>
                <w:lang w:val="lt-LT"/>
              </w:rPr>
              <w:t xml:space="preserve">.1. </w:t>
            </w:r>
            <w:r w:rsidR="00242C5A" w:rsidRPr="006F390F">
              <w:rPr>
                <w:rFonts w:ascii="Times New Roman" w:hAnsi="Times New Roman" w:cs="Times New Roman"/>
                <w:sz w:val="24"/>
                <w:szCs w:val="24"/>
                <w:lang w:val="lt-LT"/>
              </w:rPr>
              <w:t>d</w:t>
            </w:r>
            <w:r w:rsidRPr="006F390F">
              <w:rPr>
                <w:rFonts w:ascii="Times New Roman" w:hAnsi="Times New Roman" w:cs="Times New Roman"/>
                <w:sz w:val="24"/>
                <w:szCs w:val="24"/>
                <w:lang w:val="lt-LT"/>
              </w:rPr>
              <w:t xml:space="preserve">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Pr="006F390F">
              <w:rPr>
                <w:rFonts w:ascii="Times New Roman" w:hAnsi="Times New Roman" w:cs="Times New Roman"/>
                <w:color w:val="000000"/>
                <w:sz w:val="24"/>
                <w:szCs w:val="24"/>
                <w:lang w:val="lt-LT"/>
              </w:rPr>
              <w:t>juridinio asmens, kurio veikla finansuojama iš Lietuvos Respublikos valstybės ir (arba) savivaldybių biudžetų (pvz., savivaldybės tarybos sprendimas skirti lėšas vietos projektui įgyvendinti)</w:t>
            </w:r>
            <w:r w:rsidRPr="006F390F">
              <w:rPr>
                <w:rFonts w:ascii="Times New Roman" w:hAnsi="Times New Roman" w:cs="Times New Roman"/>
                <w:sz w:val="24"/>
                <w:szCs w:val="24"/>
                <w:lang w:val="lt-LT"/>
              </w:rPr>
              <w:t xml:space="preserve">. Šie dokumentai turi būti pateikti ne vėliau kaip iki vietos projekto </w:t>
            </w:r>
            <w:proofErr w:type="spellStart"/>
            <w:r w:rsidRPr="006F390F">
              <w:rPr>
                <w:rFonts w:ascii="Times New Roman" w:hAnsi="Times New Roman" w:cs="Times New Roman"/>
                <w:color w:val="000000"/>
                <w:sz w:val="24"/>
                <w:szCs w:val="24"/>
              </w:rPr>
              <w:t>atrankos</w:t>
            </w:r>
            <w:proofErr w:type="spellEnd"/>
            <w:r w:rsidRPr="006F390F">
              <w:rPr>
                <w:rFonts w:ascii="Times New Roman" w:hAnsi="Times New Roman" w:cs="Times New Roman"/>
                <w:sz w:val="24"/>
                <w:szCs w:val="24"/>
                <w:lang w:val="lt-LT"/>
              </w:rPr>
              <w:t xml:space="preserve"> vertinimo pabaigos);</w:t>
            </w:r>
          </w:p>
          <w:p w14:paraId="66EF9A11" w14:textId="77777777" w:rsidR="00972D04" w:rsidRDefault="00242C5A" w:rsidP="003724E9">
            <w:pPr>
              <w:pStyle w:val="BodyText10"/>
              <w:ind w:firstLine="0"/>
              <w:rPr>
                <w:rFonts w:ascii="Times New Roman" w:hAnsi="Times New Roman" w:cs="Times New Roman"/>
                <w:sz w:val="24"/>
                <w:szCs w:val="24"/>
              </w:rPr>
            </w:pPr>
            <w:r w:rsidRPr="00972D04">
              <w:rPr>
                <w:rFonts w:ascii="Times New Roman" w:hAnsi="Times New Roman" w:cs="Times New Roman"/>
                <w:sz w:val="24"/>
                <w:szCs w:val="24"/>
                <w:lang w:val="lt-LT"/>
              </w:rPr>
              <w:lastRenderedPageBreak/>
              <w:t>7.2. d</w:t>
            </w:r>
            <w:r w:rsidR="004C7AE2" w:rsidRPr="00972D04">
              <w:rPr>
                <w:rFonts w:ascii="Times New Roman" w:hAnsi="Times New Roman" w:cs="Times New Roman"/>
                <w:sz w:val="24"/>
                <w:szCs w:val="24"/>
                <w:lang w:val="lt-LT"/>
              </w:rPr>
              <w:t>okumentai,</w:t>
            </w:r>
            <w:r w:rsidR="006F390F" w:rsidRPr="00972D04">
              <w:rPr>
                <w:rFonts w:ascii="Times New Roman" w:hAnsi="Times New Roman" w:cs="Times New Roman"/>
                <w:sz w:val="24"/>
                <w:szCs w:val="24"/>
                <w:lang w:val="lt-LT"/>
              </w:rPr>
              <w:t xml:space="preserve"> patvirtinantys paskolos ar finansinės nuomos (lizingo) suteikimo galimybes.</w:t>
            </w:r>
            <w:r w:rsidR="00972D04" w:rsidRPr="00972D04">
              <w:rPr>
                <w:rFonts w:ascii="Times New Roman" w:hAnsi="Times New Roman" w:cs="Times New Roman"/>
                <w:sz w:val="24"/>
                <w:szCs w:val="24"/>
                <w:lang w:val="lt-LT"/>
              </w:rPr>
              <w:t xml:space="preserve"> J</w:t>
            </w:r>
            <w:r w:rsidR="001C48F2" w:rsidRPr="00E601D0">
              <w:rPr>
                <w:rFonts w:ascii="Times New Roman" w:hAnsi="Times New Roman" w:cs="Times New Roman"/>
                <w:sz w:val="24"/>
                <w:szCs w:val="24"/>
                <w:lang w:val="lt-LT"/>
              </w:rPr>
              <w:t xml:space="preserve">ei paskolą planuoja suteikti fizinis asmuo, kartu su paraiška pateikiamas to banko, kuriame yra fizinio asmens sąskaita, sąskaitos išrašas (išrašo data turi būti ne ankstesnė kaip 10 darbo dienų iki vietos projekto paraiškos pateikimo). Jei paskolą planuoja suteikti juridinis asmuo, išskyrus kredito įstaigas, kartu su paraiška pateikiami to juridinio asmens ataskaitinių metų finansinės atskaitomybės dokumentai (išskyrus juridinius asmenis, kurie, vadovaudamiesi Lietuvos Respublikos įmonių finansinės atskaitomybės įstatymu, šiuos dokumentus teikia Juridinių asmenų registrui) bei banko, kuriame yra juridinio asmens sąskaita, sąskaitos išrašas (išrašo data turi būti ne ankstesnė kaip 10 darbo dienų iki paramos paraiškos pateikimo). Iki vietos projekto atrankos vertinimo pabaigos pareiškėjas turi pateikti pasirašytą paskolos ar finansinės nuomos (lizingo) sutartį arba raštu patvirtinti, kad atitinkamą projekto dalį įgyvendins pagrįstomis nuosavomis lėšomis. </w:t>
            </w:r>
            <w:proofErr w:type="spellStart"/>
            <w:r w:rsidR="001C48F2" w:rsidRPr="00972D04">
              <w:rPr>
                <w:rFonts w:ascii="Times New Roman" w:hAnsi="Times New Roman" w:cs="Times New Roman"/>
                <w:sz w:val="24"/>
                <w:szCs w:val="24"/>
              </w:rPr>
              <w:t>Jei</w:t>
            </w:r>
            <w:proofErr w:type="spellEnd"/>
            <w:r w:rsidR="001C48F2" w:rsidRPr="00972D04">
              <w:rPr>
                <w:rFonts w:ascii="Times New Roman" w:hAnsi="Times New Roman" w:cs="Times New Roman"/>
                <w:sz w:val="24"/>
                <w:szCs w:val="24"/>
              </w:rPr>
              <w:t xml:space="preserve"> </w:t>
            </w:r>
            <w:proofErr w:type="spellStart"/>
            <w:r w:rsidR="001C48F2" w:rsidRPr="00972D04">
              <w:rPr>
                <w:rFonts w:ascii="Times New Roman" w:hAnsi="Times New Roman" w:cs="Times New Roman"/>
                <w:sz w:val="24"/>
                <w:szCs w:val="24"/>
              </w:rPr>
              <w:t>paskolą</w:t>
            </w:r>
            <w:proofErr w:type="spellEnd"/>
            <w:r w:rsidR="001C48F2" w:rsidRPr="00972D04">
              <w:rPr>
                <w:rFonts w:ascii="Times New Roman" w:hAnsi="Times New Roman" w:cs="Times New Roman"/>
                <w:sz w:val="24"/>
                <w:szCs w:val="24"/>
              </w:rPr>
              <w:t xml:space="preserve"> </w:t>
            </w:r>
            <w:proofErr w:type="spellStart"/>
            <w:r w:rsidR="001C48F2" w:rsidRPr="00972D04">
              <w:rPr>
                <w:rFonts w:ascii="Times New Roman" w:hAnsi="Times New Roman" w:cs="Times New Roman"/>
                <w:sz w:val="24"/>
                <w:szCs w:val="24"/>
              </w:rPr>
              <w:t>suteikia</w:t>
            </w:r>
            <w:proofErr w:type="spellEnd"/>
            <w:r w:rsidR="001C48F2" w:rsidRPr="00972D04">
              <w:rPr>
                <w:rFonts w:ascii="Times New Roman" w:hAnsi="Times New Roman" w:cs="Times New Roman"/>
                <w:sz w:val="24"/>
                <w:szCs w:val="24"/>
              </w:rPr>
              <w:t xml:space="preserve"> ne </w:t>
            </w:r>
            <w:proofErr w:type="spellStart"/>
            <w:r w:rsidR="001C48F2" w:rsidRPr="00972D04">
              <w:rPr>
                <w:rFonts w:ascii="Times New Roman" w:hAnsi="Times New Roman" w:cs="Times New Roman"/>
                <w:sz w:val="24"/>
                <w:szCs w:val="24"/>
              </w:rPr>
              <w:t>kredito</w:t>
            </w:r>
            <w:proofErr w:type="spellEnd"/>
            <w:r w:rsidR="001C48F2" w:rsidRPr="00972D04">
              <w:rPr>
                <w:rFonts w:ascii="Times New Roman" w:hAnsi="Times New Roman" w:cs="Times New Roman"/>
                <w:sz w:val="24"/>
                <w:szCs w:val="24"/>
              </w:rPr>
              <w:t xml:space="preserve"> </w:t>
            </w:r>
            <w:proofErr w:type="spellStart"/>
            <w:r w:rsidR="001C48F2" w:rsidRPr="00972D04">
              <w:rPr>
                <w:rFonts w:ascii="Times New Roman" w:hAnsi="Times New Roman" w:cs="Times New Roman"/>
                <w:sz w:val="24"/>
                <w:szCs w:val="24"/>
              </w:rPr>
              <w:t>įstaiga</w:t>
            </w:r>
            <w:proofErr w:type="spellEnd"/>
            <w:r w:rsidR="001C48F2" w:rsidRPr="00972D04">
              <w:rPr>
                <w:rFonts w:ascii="Times New Roman" w:hAnsi="Times New Roman" w:cs="Times New Roman"/>
                <w:sz w:val="24"/>
                <w:szCs w:val="24"/>
              </w:rPr>
              <w:t xml:space="preserve">, </w:t>
            </w:r>
            <w:proofErr w:type="spellStart"/>
            <w:r w:rsidR="001C48F2" w:rsidRPr="00972D04">
              <w:rPr>
                <w:rFonts w:ascii="Times New Roman" w:hAnsi="Times New Roman" w:cs="Times New Roman"/>
                <w:sz w:val="24"/>
                <w:szCs w:val="24"/>
              </w:rPr>
              <w:t>paskolos</w:t>
            </w:r>
            <w:proofErr w:type="spellEnd"/>
            <w:r w:rsidR="001C48F2" w:rsidRPr="00972D04">
              <w:rPr>
                <w:rFonts w:ascii="Times New Roman" w:hAnsi="Times New Roman" w:cs="Times New Roman"/>
                <w:sz w:val="24"/>
                <w:szCs w:val="24"/>
              </w:rPr>
              <w:t xml:space="preserve"> </w:t>
            </w:r>
            <w:proofErr w:type="spellStart"/>
            <w:r w:rsidR="001C48F2" w:rsidRPr="00972D04">
              <w:rPr>
                <w:rFonts w:ascii="Times New Roman" w:hAnsi="Times New Roman" w:cs="Times New Roman"/>
                <w:sz w:val="24"/>
                <w:szCs w:val="24"/>
              </w:rPr>
              <w:t>sutartis</w:t>
            </w:r>
            <w:proofErr w:type="spellEnd"/>
            <w:r w:rsidR="001C48F2" w:rsidRPr="00972D04">
              <w:rPr>
                <w:rFonts w:ascii="Times New Roman" w:hAnsi="Times New Roman" w:cs="Times New Roman"/>
                <w:sz w:val="24"/>
                <w:szCs w:val="24"/>
              </w:rPr>
              <w:t xml:space="preserve"> </w:t>
            </w:r>
            <w:proofErr w:type="spellStart"/>
            <w:r w:rsidR="001C48F2" w:rsidRPr="00972D04">
              <w:rPr>
                <w:rFonts w:ascii="Times New Roman" w:hAnsi="Times New Roman" w:cs="Times New Roman"/>
                <w:sz w:val="24"/>
                <w:szCs w:val="24"/>
              </w:rPr>
              <w:t>turi</w:t>
            </w:r>
            <w:proofErr w:type="spellEnd"/>
            <w:r w:rsidR="001C48F2" w:rsidRPr="00972D04">
              <w:rPr>
                <w:rFonts w:ascii="Times New Roman" w:hAnsi="Times New Roman" w:cs="Times New Roman"/>
                <w:sz w:val="24"/>
                <w:szCs w:val="24"/>
              </w:rPr>
              <w:t xml:space="preserve"> </w:t>
            </w:r>
            <w:proofErr w:type="spellStart"/>
            <w:r w:rsidR="001C48F2" w:rsidRPr="00972D04">
              <w:rPr>
                <w:rFonts w:ascii="Times New Roman" w:hAnsi="Times New Roman" w:cs="Times New Roman"/>
                <w:sz w:val="24"/>
                <w:szCs w:val="24"/>
              </w:rPr>
              <w:t>būti</w:t>
            </w:r>
            <w:proofErr w:type="spellEnd"/>
            <w:r w:rsidR="001C48F2" w:rsidRPr="00972D04">
              <w:rPr>
                <w:rFonts w:ascii="Times New Roman" w:hAnsi="Times New Roman" w:cs="Times New Roman"/>
                <w:sz w:val="24"/>
                <w:szCs w:val="24"/>
              </w:rPr>
              <w:t xml:space="preserve"> </w:t>
            </w:r>
            <w:proofErr w:type="spellStart"/>
            <w:r w:rsidR="001C48F2" w:rsidRPr="00972D04">
              <w:rPr>
                <w:rFonts w:ascii="Times New Roman" w:hAnsi="Times New Roman" w:cs="Times New Roman"/>
                <w:sz w:val="24"/>
                <w:szCs w:val="24"/>
              </w:rPr>
              <w:t>patvirtinta</w:t>
            </w:r>
            <w:proofErr w:type="spellEnd"/>
            <w:r w:rsidR="001C48F2" w:rsidRPr="00972D04">
              <w:rPr>
                <w:rFonts w:ascii="Times New Roman" w:hAnsi="Times New Roman" w:cs="Times New Roman"/>
                <w:sz w:val="24"/>
                <w:szCs w:val="24"/>
              </w:rPr>
              <w:t xml:space="preserve"> </w:t>
            </w:r>
            <w:proofErr w:type="spellStart"/>
            <w:r w:rsidR="001C48F2" w:rsidRPr="00972D04">
              <w:rPr>
                <w:rFonts w:ascii="Times New Roman" w:hAnsi="Times New Roman" w:cs="Times New Roman"/>
                <w:sz w:val="24"/>
                <w:szCs w:val="24"/>
              </w:rPr>
              <w:t>notaro</w:t>
            </w:r>
            <w:proofErr w:type="spellEnd"/>
            <w:r w:rsidR="00972D04" w:rsidRPr="00972D04">
              <w:rPr>
                <w:rFonts w:ascii="Times New Roman" w:hAnsi="Times New Roman" w:cs="Times New Roman"/>
                <w:sz w:val="24"/>
                <w:szCs w:val="24"/>
              </w:rPr>
              <w:t>;</w:t>
            </w:r>
          </w:p>
          <w:p w14:paraId="10F66D26" w14:textId="77777777" w:rsidR="004C7AE2" w:rsidRPr="004C7AE2" w:rsidRDefault="004C7AE2" w:rsidP="003724E9">
            <w:pPr>
              <w:pStyle w:val="BodyText10"/>
              <w:ind w:firstLine="0"/>
              <w:rPr>
                <w:rFonts w:ascii="Times New Roman" w:hAnsi="Times New Roman" w:cs="Times New Roman"/>
                <w:sz w:val="24"/>
                <w:szCs w:val="24"/>
                <w:lang w:val="lt-LT"/>
              </w:rPr>
            </w:pPr>
            <w:r w:rsidRPr="004C7AE2">
              <w:rPr>
                <w:rFonts w:ascii="Times New Roman" w:hAnsi="Times New Roman" w:cs="Times New Roman"/>
                <w:sz w:val="24"/>
                <w:szCs w:val="24"/>
                <w:lang w:val="lt-LT"/>
              </w:rPr>
              <w:t>7.3. VĮ Registrų centr</w:t>
            </w:r>
            <w:r w:rsidR="00242C5A">
              <w:rPr>
                <w:rFonts w:ascii="Times New Roman" w:hAnsi="Times New Roman" w:cs="Times New Roman"/>
                <w:sz w:val="24"/>
                <w:szCs w:val="24"/>
                <w:lang w:val="lt-LT"/>
              </w:rPr>
              <w:t>as</w:t>
            </w:r>
            <w:r w:rsidRPr="004C7AE2">
              <w:rPr>
                <w:rFonts w:ascii="Times New Roman" w:hAnsi="Times New Roman" w:cs="Times New Roman"/>
                <w:sz w:val="24"/>
                <w:szCs w:val="24"/>
                <w:lang w:val="lt-LT"/>
              </w:rPr>
              <w:t xml:space="preserve">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32.6.2 papunktyje.);</w:t>
            </w:r>
          </w:p>
          <w:p w14:paraId="58C5FEA7" w14:textId="77777777" w:rsidR="004C7AE2" w:rsidRPr="004C7AE2" w:rsidRDefault="004C7AE2" w:rsidP="003724E9">
            <w:pPr>
              <w:pStyle w:val="BodyText10"/>
              <w:ind w:firstLine="0"/>
              <w:rPr>
                <w:rFonts w:ascii="Times New Roman" w:hAnsi="Times New Roman" w:cs="Times New Roman"/>
                <w:sz w:val="24"/>
                <w:szCs w:val="24"/>
                <w:lang w:val="lt-LT"/>
              </w:rPr>
            </w:pPr>
            <w:r w:rsidRPr="004C7AE2">
              <w:rPr>
                <w:rFonts w:ascii="Times New Roman" w:hAnsi="Times New Roman" w:cs="Times New Roman"/>
                <w:sz w:val="24"/>
                <w:szCs w:val="24"/>
                <w:lang w:val="lt-LT"/>
              </w:rPr>
              <w:t xml:space="preserve">7.7. Dokumentai, pagrindžiantys įnašo natūra (nekilnojamuoju turtu), kuriuo prisidedama prie vietos projekto įgyvendinimo, vertę: </w:t>
            </w:r>
            <w:r w:rsidRPr="004C7AE2">
              <w:rPr>
                <w:rFonts w:ascii="Times New Roman" w:hAnsi="Times New Roman" w:cs="Times New Roman"/>
                <w:color w:val="000000"/>
                <w:sz w:val="24"/>
                <w:szCs w:val="24"/>
                <w:lang w:val="lt-LT"/>
              </w:rPr>
              <w:t>nepriklausomo eksperto, turinčio teisę atlikti ir atlikusio nekilnojamojo turto vertinimą, išvada (nekilnojamojo turto vertės nustatymo duomenys, atlikti nepriklausomo eksperto, turi būti ne senesni kaip vienerių metų, skaičiuojant nuo vietos projekto paraiškos pateikimo dienos)</w:t>
            </w:r>
            <w:r w:rsidRPr="004C7AE2">
              <w:rPr>
                <w:rFonts w:ascii="Times New Roman" w:hAnsi="Times New Roman" w:cs="Times New Roman"/>
                <w:sz w:val="24"/>
                <w:szCs w:val="24"/>
                <w:lang w:val="lt-LT"/>
              </w:rPr>
              <w:t xml:space="preserve"> arba </w:t>
            </w:r>
            <w:r w:rsidRPr="004C7AE2">
              <w:rPr>
                <w:rFonts w:ascii="Times New Roman" w:hAnsi="Times New Roman" w:cs="Times New Roman"/>
                <w:color w:val="000000"/>
                <w:sz w:val="24"/>
                <w:szCs w:val="24"/>
                <w:lang w:val="lt-LT"/>
              </w:rPr>
              <w:t xml:space="preserve">VĮ Registrų centro Nekilnojamojo turto registro duomenys </w:t>
            </w:r>
            <w:r w:rsidRPr="004C7AE2">
              <w:rPr>
                <w:rFonts w:ascii="Times New Roman" w:hAnsi="Times New Roman" w:cs="Times New Roman"/>
                <w:sz w:val="24"/>
                <w:szCs w:val="24"/>
                <w:lang w:val="lt-LT"/>
              </w:rPr>
              <w:t>(taikoma tuo atveju, kai vietos projekto paraiškos 2 dalies „Bendra informacija apie vietos projektą“ 2.7 papunktyje „Nuosavo indėlio rūšis ir suma“ bei 5 dalyje „Vietos projekto finansinis planas“, pareiškėjas nurodė, kad prie vietos projekto įgyvendinimo prisidedama įnašu natūra (nekilnojamuoju turtu)).</w:t>
            </w:r>
          </w:p>
          <w:p w14:paraId="3EC7412F" w14:textId="77777777" w:rsidR="004C7AE2" w:rsidRPr="004C7AE2" w:rsidRDefault="004C7AE2" w:rsidP="003724E9">
            <w:pPr>
              <w:pStyle w:val="BodyText10"/>
              <w:ind w:firstLine="0"/>
              <w:rPr>
                <w:rFonts w:ascii="Times New Roman" w:hAnsi="Times New Roman" w:cs="Times New Roman"/>
                <w:sz w:val="24"/>
                <w:szCs w:val="24"/>
                <w:lang w:val="lt-LT"/>
              </w:rPr>
            </w:pPr>
            <w:r w:rsidRPr="004C7AE2">
              <w:rPr>
                <w:rFonts w:ascii="Times New Roman" w:hAnsi="Times New Roman" w:cs="Times New Roman"/>
                <w:sz w:val="24"/>
                <w:szCs w:val="24"/>
                <w:lang w:val="lt-LT"/>
              </w:rPr>
              <w:t xml:space="preserve">8. </w:t>
            </w:r>
            <w:r w:rsidRPr="004C7AE2">
              <w:rPr>
                <w:rFonts w:ascii="Times New Roman" w:hAnsi="Times New Roman" w:cs="Times New Roman"/>
                <w:sz w:val="24"/>
                <w:szCs w:val="24"/>
                <w:u w:val="single"/>
                <w:lang w:val="lt-LT"/>
              </w:rPr>
              <w:t>Kiti dokumentai</w:t>
            </w:r>
            <w:r w:rsidRPr="004C7AE2">
              <w:rPr>
                <w:rFonts w:ascii="Times New Roman" w:hAnsi="Times New Roman" w:cs="Times New Roman"/>
                <w:sz w:val="24"/>
                <w:szCs w:val="24"/>
                <w:lang w:val="lt-LT"/>
              </w:rPr>
              <w:t>:</w:t>
            </w:r>
          </w:p>
          <w:p w14:paraId="7D1C6CDB" w14:textId="77777777" w:rsidR="004C7AE2" w:rsidRPr="004C7AE2" w:rsidRDefault="00242C5A" w:rsidP="003724E9">
            <w:pPr>
              <w:suppressAutoHyphens/>
              <w:autoSpaceDE w:val="0"/>
              <w:autoSpaceDN w:val="0"/>
              <w:adjustRightInd w:val="0"/>
              <w:jc w:val="both"/>
              <w:textAlignment w:val="center"/>
              <w:rPr>
                <w:color w:val="000000"/>
              </w:rPr>
            </w:pPr>
            <w:r>
              <w:t>8.1. į</w:t>
            </w:r>
            <w:r w:rsidR="004C7AE2" w:rsidRPr="004C7AE2">
              <w:t>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w:t>
            </w:r>
          </w:p>
        </w:tc>
      </w:tr>
      <w:tr w:rsidR="00172B8D" w:rsidRPr="00242C5A" w14:paraId="06D987F2" w14:textId="77777777" w:rsidTr="004C7AE2">
        <w:trPr>
          <w:trHeight w:val="334"/>
        </w:trPr>
        <w:tc>
          <w:tcPr>
            <w:tcW w:w="2239" w:type="dxa"/>
            <w:shd w:val="clear" w:color="auto" w:fill="auto"/>
          </w:tcPr>
          <w:p w14:paraId="116C1467" w14:textId="77777777" w:rsidR="00172B8D" w:rsidRPr="00242C5A" w:rsidRDefault="00FF5761" w:rsidP="00172B8D">
            <w:pPr>
              <w:pStyle w:val="BodyText10"/>
              <w:ind w:firstLine="0"/>
              <w:rPr>
                <w:rFonts w:ascii="Times New Roman" w:hAnsi="Times New Roman" w:cs="Times New Roman"/>
                <w:sz w:val="24"/>
                <w:szCs w:val="24"/>
                <w:lang w:val="lt-LT"/>
              </w:rPr>
            </w:pPr>
            <w:r w:rsidRPr="00242C5A">
              <w:rPr>
                <w:rFonts w:ascii="Times New Roman" w:hAnsi="Times New Roman" w:cs="Times New Roman"/>
                <w:b/>
                <w:sz w:val="24"/>
                <w:szCs w:val="24"/>
                <w:lang w:val="lt-LT"/>
              </w:rPr>
              <w:lastRenderedPageBreak/>
              <w:t>5.2</w:t>
            </w:r>
            <w:r w:rsidR="00172B8D" w:rsidRPr="00242C5A">
              <w:rPr>
                <w:rFonts w:ascii="Times New Roman" w:hAnsi="Times New Roman" w:cs="Times New Roman"/>
                <w:b/>
                <w:sz w:val="24"/>
                <w:szCs w:val="24"/>
                <w:lang w:val="lt-LT"/>
              </w:rPr>
              <w:t>.</w:t>
            </w:r>
          </w:p>
        </w:tc>
        <w:tc>
          <w:tcPr>
            <w:tcW w:w="13070" w:type="dxa"/>
            <w:shd w:val="clear" w:color="auto" w:fill="auto"/>
          </w:tcPr>
          <w:p w14:paraId="7A576C0F" w14:textId="77777777" w:rsidR="00172B8D" w:rsidRPr="00242C5A" w:rsidRDefault="00242C5A" w:rsidP="00736A88">
            <w:pPr>
              <w:pStyle w:val="BodyText10"/>
              <w:ind w:firstLine="0"/>
              <w:rPr>
                <w:rFonts w:ascii="Times New Roman" w:hAnsi="Times New Roman" w:cs="Times New Roman"/>
                <w:sz w:val="24"/>
                <w:szCs w:val="24"/>
                <w:lang w:val="lt-LT"/>
              </w:rPr>
            </w:pPr>
            <w:r w:rsidRPr="00242C5A">
              <w:rPr>
                <w:rFonts w:ascii="Times New Roman" w:hAnsi="Times New Roman" w:cs="Times New Roman"/>
                <w:b/>
                <w:sz w:val="24"/>
                <w:szCs w:val="24"/>
                <w:lang w:val="lt-LT"/>
              </w:rPr>
              <w:t>Kiti papildomi dokumentai, kurie, pareiškėjo manymu, gali būti svarbūs vertinant vietos projektą.</w:t>
            </w:r>
          </w:p>
        </w:tc>
      </w:tr>
    </w:tbl>
    <w:p w14:paraId="6240F234" w14:textId="77777777" w:rsidR="00A1551B" w:rsidRPr="00EB4DA5" w:rsidRDefault="00A1551B" w:rsidP="00734F53">
      <w:pPr>
        <w:suppressAutoHyphens/>
        <w:autoSpaceDE w:val="0"/>
        <w:autoSpaceDN w:val="0"/>
        <w:adjustRightInd w:val="0"/>
        <w:spacing w:line="283" w:lineRule="auto"/>
        <w:ind w:firstLine="312"/>
        <w:jc w:val="center"/>
        <w:textAlignment w:val="center"/>
        <w:rPr>
          <w:b/>
          <w:color w:val="000000"/>
        </w:rPr>
      </w:pP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3512F0" w:rsidRPr="00EB4DA5" w14:paraId="2AD5E902" w14:textId="77777777" w:rsidTr="00FE430A">
        <w:tc>
          <w:tcPr>
            <w:tcW w:w="15309" w:type="dxa"/>
            <w:shd w:val="clear" w:color="auto" w:fill="F4B083"/>
          </w:tcPr>
          <w:p w14:paraId="7098A3EF" w14:textId="77777777" w:rsidR="003512F0" w:rsidRPr="00EB4DA5" w:rsidRDefault="00172B8D" w:rsidP="00D52378">
            <w:pPr>
              <w:rPr>
                <w:b/>
              </w:rPr>
            </w:pPr>
            <w:r w:rsidRPr="00EB4DA5">
              <w:rPr>
                <w:b/>
              </w:rPr>
              <w:t>6</w:t>
            </w:r>
            <w:r w:rsidR="003512F0" w:rsidRPr="00EB4DA5">
              <w:rPr>
                <w:b/>
              </w:rPr>
              <w:t>. VIETOS PROJEKTŲ FINANSAVIMO SĄLYGŲ APRAŠO PRIEDAI:</w:t>
            </w:r>
          </w:p>
        </w:tc>
      </w:tr>
      <w:tr w:rsidR="003512F0" w:rsidRPr="00EB4DA5" w14:paraId="00C0ECC1" w14:textId="77777777" w:rsidTr="00402070">
        <w:trPr>
          <w:trHeight w:val="2014"/>
        </w:trPr>
        <w:tc>
          <w:tcPr>
            <w:tcW w:w="15309" w:type="dxa"/>
            <w:shd w:val="clear" w:color="auto" w:fill="auto"/>
          </w:tcPr>
          <w:p w14:paraId="6B58BBD4" w14:textId="77777777" w:rsidR="003724E9" w:rsidRPr="00C94A7E" w:rsidRDefault="003724E9" w:rsidP="003724E9">
            <w:pPr>
              <w:jc w:val="both"/>
              <w:rPr>
                <w:i/>
              </w:rPr>
            </w:pPr>
            <w:r w:rsidRPr="00C94A7E">
              <w:t>6.1. Šio FSA priedai yra:</w:t>
            </w:r>
          </w:p>
          <w:p w14:paraId="462AA682" w14:textId="77777777" w:rsidR="003724E9" w:rsidRPr="00C94A7E" w:rsidRDefault="003724E9" w:rsidP="003724E9">
            <w:r w:rsidRPr="00C94A7E">
              <w:t>1 priedas</w:t>
            </w:r>
            <w:r w:rsidRPr="00C94A7E">
              <w:rPr>
                <w:b/>
              </w:rPr>
              <w:t xml:space="preserve"> „Vietos projekto paraiškos forma“</w:t>
            </w:r>
            <w:r w:rsidR="00242C5A" w:rsidRPr="00C94A7E">
              <w:rPr>
                <w:b/>
              </w:rPr>
              <w:t xml:space="preserve"> </w:t>
            </w:r>
            <w:r w:rsidR="00242C5A" w:rsidRPr="00C94A7E">
              <w:t>(paprasto kaimo vietovių vietos projekto)</w:t>
            </w:r>
            <w:r w:rsidR="00242C5A" w:rsidRPr="00C94A7E">
              <w:rPr>
                <w:b/>
              </w:rPr>
              <w:t xml:space="preserve"> </w:t>
            </w:r>
            <w:hyperlink r:id="rId16" w:history="1">
              <w:r w:rsidR="00242C5A" w:rsidRPr="00C94A7E">
                <w:rPr>
                  <w:rStyle w:val="Hipersaitas"/>
                </w:rPr>
                <w:t>http://kedainiurvvg.lt/kvietimai/iii-kvietimas/</w:t>
              </w:r>
            </w:hyperlink>
            <w:r w:rsidR="00242C5A" w:rsidRPr="00C94A7E">
              <w:t xml:space="preserve"> </w:t>
            </w:r>
          </w:p>
          <w:p w14:paraId="6D4291AE" w14:textId="77777777" w:rsidR="00242C5A" w:rsidRPr="00C94A7E" w:rsidRDefault="00242C5A" w:rsidP="003724E9">
            <w:r w:rsidRPr="00C94A7E">
              <w:t>2 priedas</w:t>
            </w:r>
            <w:r w:rsidRPr="00C94A7E">
              <w:rPr>
                <w:b/>
              </w:rPr>
              <w:t xml:space="preserve"> „Vietos projekto paraiškos forma“</w:t>
            </w:r>
            <w:r w:rsidRPr="00C94A7E">
              <w:t xml:space="preserve"> (mažo paprasto kaimo vietovių vietos projekto) </w:t>
            </w:r>
            <w:hyperlink r:id="rId17" w:history="1">
              <w:r w:rsidRPr="00C94A7E">
                <w:rPr>
                  <w:rStyle w:val="Hipersaitas"/>
                </w:rPr>
                <w:t>http://kedainiurvvg.lt/kvietimai/iii-kvietimas/</w:t>
              </w:r>
            </w:hyperlink>
          </w:p>
          <w:p w14:paraId="2DDBB2DA" w14:textId="77777777" w:rsidR="00242C5A" w:rsidRPr="00C94A7E" w:rsidRDefault="00242C5A" w:rsidP="003724E9">
            <w:r w:rsidRPr="00C94A7E">
              <w:t>3</w:t>
            </w:r>
            <w:r w:rsidR="003724E9" w:rsidRPr="00C94A7E">
              <w:t xml:space="preserve"> priedas</w:t>
            </w:r>
            <w:r w:rsidR="003724E9" w:rsidRPr="00C94A7E">
              <w:rPr>
                <w:b/>
              </w:rPr>
              <w:t xml:space="preserve"> „Verslo plano forma“</w:t>
            </w:r>
            <w:r w:rsidR="003724E9" w:rsidRPr="00C94A7E">
              <w:t xml:space="preserve"> (NVO, bendruomeninėms organizacijoms)</w:t>
            </w:r>
            <w:r w:rsidRPr="00C94A7E">
              <w:t xml:space="preserve"> </w:t>
            </w:r>
            <w:hyperlink r:id="rId18" w:history="1">
              <w:r w:rsidRPr="00C94A7E">
                <w:rPr>
                  <w:rStyle w:val="Hipersaitas"/>
                </w:rPr>
                <w:t>http://kedainiurvvg.lt/kvietimai/iii-kvietimas/</w:t>
              </w:r>
            </w:hyperlink>
            <w:r w:rsidRPr="00C94A7E">
              <w:t xml:space="preserve"> </w:t>
            </w:r>
          </w:p>
          <w:p w14:paraId="60692BBC" w14:textId="77777777" w:rsidR="00DD3C3F" w:rsidRPr="00C94A7E" w:rsidRDefault="00242C5A">
            <w:r w:rsidRPr="00C94A7E">
              <w:t>4</w:t>
            </w:r>
            <w:r w:rsidR="003724E9" w:rsidRPr="00C94A7E">
              <w:t xml:space="preserve"> priedas</w:t>
            </w:r>
            <w:r w:rsidR="003724E9" w:rsidRPr="00C94A7E">
              <w:rPr>
                <w:b/>
              </w:rPr>
              <w:t xml:space="preserve"> „Verslo plano forma“</w:t>
            </w:r>
            <w:r w:rsidR="003724E9" w:rsidRPr="00C94A7E">
              <w:t xml:space="preserve"> (labai mažoms ir mažoms įmonėms, fiziniams asmenims (kaimo gyventojams, ūkininkams)</w:t>
            </w:r>
            <w:r w:rsidRPr="00C94A7E">
              <w:t xml:space="preserve"> </w:t>
            </w:r>
            <w:hyperlink r:id="rId19" w:history="1">
              <w:r w:rsidRPr="00C94A7E">
                <w:rPr>
                  <w:rStyle w:val="Hipersaitas"/>
                </w:rPr>
                <w:t>http://kedainiurvvg.lt/kvietimai/iii-kvietimas/</w:t>
              </w:r>
            </w:hyperlink>
            <w:r w:rsidRPr="00C94A7E">
              <w:t xml:space="preserve"> </w:t>
            </w:r>
          </w:p>
          <w:p w14:paraId="3DBFC3A2" w14:textId="77777777" w:rsidR="00C94A7E" w:rsidRPr="00C94A7E" w:rsidRDefault="00242C5A">
            <w:r w:rsidRPr="00C94A7E">
              <w:t>5 priedas</w:t>
            </w:r>
            <w:r w:rsidRPr="00C94A7E">
              <w:rPr>
                <w:b/>
              </w:rPr>
              <w:t xml:space="preserve"> „Inovatyvumo vertinimo kriterijų apibūdinimas“ </w:t>
            </w:r>
            <w:hyperlink r:id="rId20" w:history="1">
              <w:r w:rsidRPr="00C94A7E">
                <w:rPr>
                  <w:rStyle w:val="Hipersaitas"/>
                </w:rPr>
                <w:t>http://kedainiurvvg.lt/kvietimai/iii-kvietimas/</w:t>
              </w:r>
            </w:hyperlink>
            <w:r w:rsidRPr="00C94A7E">
              <w:t xml:space="preserve"> </w:t>
            </w:r>
          </w:p>
        </w:tc>
      </w:tr>
    </w:tbl>
    <w:p w14:paraId="044765DC" w14:textId="77777777" w:rsidR="00137CE3" w:rsidRPr="00426FC6" w:rsidRDefault="00137CE3" w:rsidP="003724E9">
      <w:pPr>
        <w:pStyle w:val="Pagrindiniotekstotrauka3"/>
        <w:tabs>
          <w:tab w:val="left" w:pos="1440"/>
          <w:tab w:val="left" w:pos="1620"/>
        </w:tabs>
        <w:spacing w:line="240" w:lineRule="auto"/>
        <w:ind w:firstLine="0"/>
        <w:rPr>
          <w:i/>
          <w:iCs/>
          <w:color w:val="FF0000"/>
          <w:sz w:val="22"/>
          <w:szCs w:val="22"/>
        </w:rPr>
      </w:pPr>
    </w:p>
    <w:sectPr w:rsidR="00137CE3" w:rsidRPr="00426FC6" w:rsidSect="008F2045">
      <w:pgSz w:w="16838" w:h="11906" w:orient="landscape"/>
      <w:pgMar w:top="567" w:right="567" w:bottom="567"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3C0E5" w14:textId="77777777" w:rsidR="00E00E55" w:rsidRDefault="00E00E55" w:rsidP="0056536E">
      <w:r>
        <w:separator/>
      </w:r>
    </w:p>
  </w:endnote>
  <w:endnote w:type="continuationSeparator" w:id="0">
    <w:p w14:paraId="2010B050" w14:textId="77777777" w:rsidR="00E00E55" w:rsidRDefault="00E00E55"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487AA" w14:textId="77777777" w:rsidR="00CB7FF0" w:rsidRDefault="00CB7FF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BD57D2B" w14:textId="77777777" w:rsidR="00CB7FF0" w:rsidRDefault="00CB7FF0">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28B65" w14:textId="77777777" w:rsidR="00CB7FF0" w:rsidRDefault="00CB7FF0">
    <w:pPr>
      <w:pStyle w:val="Porat"/>
      <w:framePr w:wrap="around" w:vAnchor="text" w:hAnchor="margin" w:xAlign="right" w:y="1"/>
      <w:rPr>
        <w:rStyle w:val="Puslapionumeris"/>
      </w:rPr>
    </w:pPr>
  </w:p>
  <w:p w14:paraId="68FA6F51" w14:textId="77777777" w:rsidR="00CB7FF0" w:rsidRDefault="00CB7FF0"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B9829" w14:textId="77777777" w:rsidR="00CB7FF0" w:rsidRPr="00875792" w:rsidRDefault="00CB7FF0"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1F5AA" w14:textId="77777777" w:rsidR="00E00E55" w:rsidRDefault="00E00E55" w:rsidP="0056536E">
      <w:r>
        <w:separator/>
      </w:r>
    </w:p>
  </w:footnote>
  <w:footnote w:type="continuationSeparator" w:id="0">
    <w:p w14:paraId="671E2EC4" w14:textId="77777777" w:rsidR="00E00E55" w:rsidRDefault="00E00E55"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62838" w14:textId="77777777" w:rsidR="00CB7FF0" w:rsidRDefault="00CB7FF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CD1E427" w14:textId="77777777" w:rsidR="00CB7FF0" w:rsidRDefault="00CB7FF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04F0B" w14:textId="0171700F" w:rsidR="00CB7FF0" w:rsidRDefault="00CB7FF0">
    <w:pPr>
      <w:pStyle w:val="Antrats"/>
      <w:jc w:val="center"/>
    </w:pPr>
    <w:r>
      <w:fldChar w:fldCharType="begin"/>
    </w:r>
    <w:r>
      <w:instrText>PAGE   \* MERGEFORMAT</w:instrText>
    </w:r>
    <w:r>
      <w:fldChar w:fldCharType="separate"/>
    </w:r>
    <w:r>
      <w:rPr>
        <w:noProof/>
      </w:rPr>
      <w:t>15</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5867A" w14:textId="77777777" w:rsidR="00CB7FF0" w:rsidRDefault="00CB7FF0">
    <w:pPr>
      <w:pStyle w:val="Antrats"/>
      <w:jc w:val="center"/>
    </w:pPr>
  </w:p>
  <w:p w14:paraId="2B14D435" w14:textId="77777777" w:rsidR="00CB7FF0" w:rsidRDefault="00CB7FF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7631C54"/>
    <w:multiLevelType w:val="hybridMultilevel"/>
    <w:tmpl w:val="E328FA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8C0129"/>
    <w:multiLevelType w:val="hybridMultilevel"/>
    <w:tmpl w:val="55CCFC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1729D9"/>
    <w:multiLevelType w:val="hybridMultilevel"/>
    <w:tmpl w:val="5BE60B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F112564"/>
    <w:multiLevelType w:val="hybridMultilevel"/>
    <w:tmpl w:val="3A4613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F822299"/>
    <w:multiLevelType w:val="hybridMultilevel"/>
    <w:tmpl w:val="7C8A3406"/>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3"/>
  </w:num>
  <w:num w:numId="5">
    <w:abstractNumId w:val="0"/>
  </w:num>
  <w:num w:numId="6">
    <w:abstractNumId w:val="4"/>
  </w:num>
  <w:num w:numId="7">
    <w:abstractNumId w:val="9"/>
  </w:num>
  <w:num w:numId="8">
    <w:abstractNumId w:val="1"/>
  </w:num>
  <w:num w:numId="9">
    <w:abstractNumId w:val="5"/>
  </w:num>
  <w:num w:numId="10">
    <w:abstractNumId w:val="11"/>
  </w:num>
  <w:num w:numId="11">
    <w:abstractNumId w:val="2"/>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140"/>
    <w:rsid w:val="00003464"/>
    <w:rsid w:val="00003849"/>
    <w:rsid w:val="00003C31"/>
    <w:rsid w:val="0000480B"/>
    <w:rsid w:val="00004C74"/>
    <w:rsid w:val="00004DAE"/>
    <w:rsid w:val="0000532D"/>
    <w:rsid w:val="00005407"/>
    <w:rsid w:val="0000580C"/>
    <w:rsid w:val="00005A95"/>
    <w:rsid w:val="00005AFE"/>
    <w:rsid w:val="00005B29"/>
    <w:rsid w:val="000069F8"/>
    <w:rsid w:val="00006AC4"/>
    <w:rsid w:val="00006F49"/>
    <w:rsid w:val="000070F4"/>
    <w:rsid w:val="0000764E"/>
    <w:rsid w:val="00007682"/>
    <w:rsid w:val="000102E2"/>
    <w:rsid w:val="0001065B"/>
    <w:rsid w:val="00010C49"/>
    <w:rsid w:val="0001178D"/>
    <w:rsid w:val="00011C5C"/>
    <w:rsid w:val="00012547"/>
    <w:rsid w:val="00012BFE"/>
    <w:rsid w:val="000131DA"/>
    <w:rsid w:val="0001320F"/>
    <w:rsid w:val="0001334C"/>
    <w:rsid w:val="000135A0"/>
    <w:rsid w:val="00013C78"/>
    <w:rsid w:val="00013F05"/>
    <w:rsid w:val="00014166"/>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545"/>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67A8"/>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4B"/>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22E"/>
    <w:rsid w:val="0006193F"/>
    <w:rsid w:val="00061D93"/>
    <w:rsid w:val="00061D96"/>
    <w:rsid w:val="00062A2A"/>
    <w:rsid w:val="00062AFF"/>
    <w:rsid w:val="00062DF0"/>
    <w:rsid w:val="00063723"/>
    <w:rsid w:val="00063B58"/>
    <w:rsid w:val="00063CF7"/>
    <w:rsid w:val="00063F21"/>
    <w:rsid w:val="0006441A"/>
    <w:rsid w:val="00064606"/>
    <w:rsid w:val="00064D72"/>
    <w:rsid w:val="0006502E"/>
    <w:rsid w:val="0006534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65C"/>
    <w:rsid w:val="00073BC7"/>
    <w:rsid w:val="00074152"/>
    <w:rsid w:val="00074158"/>
    <w:rsid w:val="000741FA"/>
    <w:rsid w:val="0007444C"/>
    <w:rsid w:val="000744C8"/>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928"/>
    <w:rsid w:val="00082B8E"/>
    <w:rsid w:val="00082D17"/>
    <w:rsid w:val="0008361D"/>
    <w:rsid w:val="00083AA4"/>
    <w:rsid w:val="00083B34"/>
    <w:rsid w:val="00083D1D"/>
    <w:rsid w:val="0008410D"/>
    <w:rsid w:val="00084AAF"/>
    <w:rsid w:val="00084B1E"/>
    <w:rsid w:val="00084B2A"/>
    <w:rsid w:val="00084B60"/>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53D"/>
    <w:rsid w:val="000A0FF4"/>
    <w:rsid w:val="000A1293"/>
    <w:rsid w:val="000A13BF"/>
    <w:rsid w:val="000A15FD"/>
    <w:rsid w:val="000A1B8C"/>
    <w:rsid w:val="000A1E1F"/>
    <w:rsid w:val="000A26C0"/>
    <w:rsid w:val="000A29E0"/>
    <w:rsid w:val="000A2E94"/>
    <w:rsid w:val="000A3FCC"/>
    <w:rsid w:val="000A4341"/>
    <w:rsid w:val="000A4545"/>
    <w:rsid w:val="000A4CEF"/>
    <w:rsid w:val="000A4D99"/>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D26"/>
    <w:rsid w:val="000B5EA8"/>
    <w:rsid w:val="000B65F7"/>
    <w:rsid w:val="000B6D21"/>
    <w:rsid w:val="000B7415"/>
    <w:rsid w:val="000B744B"/>
    <w:rsid w:val="000B7BD4"/>
    <w:rsid w:val="000B7D99"/>
    <w:rsid w:val="000C0320"/>
    <w:rsid w:val="000C07CE"/>
    <w:rsid w:val="000C13D0"/>
    <w:rsid w:val="000C13FD"/>
    <w:rsid w:val="000C1875"/>
    <w:rsid w:val="000C1AE0"/>
    <w:rsid w:val="000C222A"/>
    <w:rsid w:val="000C25BB"/>
    <w:rsid w:val="000C373C"/>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627"/>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6C"/>
    <w:rsid w:val="000E198B"/>
    <w:rsid w:val="000E1CCE"/>
    <w:rsid w:val="000E2085"/>
    <w:rsid w:val="000E24FA"/>
    <w:rsid w:val="000E256C"/>
    <w:rsid w:val="000E26F3"/>
    <w:rsid w:val="000E27CA"/>
    <w:rsid w:val="000E2A1E"/>
    <w:rsid w:val="000E2A66"/>
    <w:rsid w:val="000E2AA7"/>
    <w:rsid w:val="000E2E8A"/>
    <w:rsid w:val="000E3004"/>
    <w:rsid w:val="000E3216"/>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6F1"/>
    <w:rsid w:val="000E5B15"/>
    <w:rsid w:val="000E5DA5"/>
    <w:rsid w:val="000E5FDC"/>
    <w:rsid w:val="000E73A4"/>
    <w:rsid w:val="000E760F"/>
    <w:rsid w:val="000E776C"/>
    <w:rsid w:val="000F0261"/>
    <w:rsid w:val="000F15FD"/>
    <w:rsid w:val="000F19D8"/>
    <w:rsid w:val="000F19DC"/>
    <w:rsid w:val="000F2593"/>
    <w:rsid w:val="000F264F"/>
    <w:rsid w:val="000F2BEE"/>
    <w:rsid w:val="000F2EA1"/>
    <w:rsid w:val="000F367E"/>
    <w:rsid w:val="000F41E6"/>
    <w:rsid w:val="000F4757"/>
    <w:rsid w:val="000F4B0D"/>
    <w:rsid w:val="000F4FA5"/>
    <w:rsid w:val="000F516A"/>
    <w:rsid w:val="000F5351"/>
    <w:rsid w:val="000F543F"/>
    <w:rsid w:val="000F5CDB"/>
    <w:rsid w:val="000F5D5B"/>
    <w:rsid w:val="000F60B6"/>
    <w:rsid w:val="000F638E"/>
    <w:rsid w:val="000F6442"/>
    <w:rsid w:val="000F65CF"/>
    <w:rsid w:val="000F67DF"/>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5B"/>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0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5DC"/>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45B"/>
    <w:rsid w:val="00142658"/>
    <w:rsid w:val="001426E9"/>
    <w:rsid w:val="00142736"/>
    <w:rsid w:val="001432B6"/>
    <w:rsid w:val="001433CC"/>
    <w:rsid w:val="00143412"/>
    <w:rsid w:val="0014400D"/>
    <w:rsid w:val="001442FD"/>
    <w:rsid w:val="00144478"/>
    <w:rsid w:val="00144B8C"/>
    <w:rsid w:val="001451FA"/>
    <w:rsid w:val="001457AE"/>
    <w:rsid w:val="00145CD9"/>
    <w:rsid w:val="00145E7E"/>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77C"/>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8C"/>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57F"/>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CA6"/>
    <w:rsid w:val="00191072"/>
    <w:rsid w:val="00191923"/>
    <w:rsid w:val="00191CF2"/>
    <w:rsid w:val="001924E6"/>
    <w:rsid w:val="00192542"/>
    <w:rsid w:val="00192596"/>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0A"/>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20BF"/>
    <w:rsid w:val="001C29D1"/>
    <w:rsid w:val="001C33D3"/>
    <w:rsid w:val="001C3B55"/>
    <w:rsid w:val="001C3FCF"/>
    <w:rsid w:val="001C411F"/>
    <w:rsid w:val="001C48F2"/>
    <w:rsid w:val="001C4A26"/>
    <w:rsid w:val="001C4E0E"/>
    <w:rsid w:val="001C53AB"/>
    <w:rsid w:val="001C5489"/>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3D1"/>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7F1"/>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17B52"/>
    <w:rsid w:val="00220472"/>
    <w:rsid w:val="00220996"/>
    <w:rsid w:val="00220EAA"/>
    <w:rsid w:val="00220F95"/>
    <w:rsid w:val="00221F50"/>
    <w:rsid w:val="002220AD"/>
    <w:rsid w:val="00222234"/>
    <w:rsid w:val="0022239F"/>
    <w:rsid w:val="00222498"/>
    <w:rsid w:val="00222856"/>
    <w:rsid w:val="00222CE2"/>
    <w:rsid w:val="00222D7E"/>
    <w:rsid w:val="0022343E"/>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0E38"/>
    <w:rsid w:val="0024102B"/>
    <w:rsid w:val="002411F5"/>
    <w:rsid w:val="002419C8"/>
    <w:rsid w:val="002420A7"/>
    <w:rsid w:val="002421E2"/>
    <w:rsid w:val="002428EB"/>
    <w:rsid w:val="00242A28"/>
    <w:rsid w:val="00242BDD"/>
    <w:rsid w:val="00242C5A"/>
    <w:rsid w:val="0024346E"/>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107F"/>
    <w:rsid w:val="00251422"/>
    <w:rsid w:val="00251627"/>
    <w:rsid w:val="00251C79"/>
    <w:rsid w:val="002520D5"/>
    <w:rsid w:val="00252492"/>
    <w:rsid w:val="002525A6"/>
    <w:rsid w:val="00252706"/>
    <w:rsid w:val="00252E96"/>
    <w:rsid w:val="00253386"/>
    <w:rsid w:val="00253825"/>
    <w:rsid w:val="00253E3E"/>
    <w:rsid w:val="00253E61"/>
    <w:rsid w:val="00253ED0"/>
    <w:rsid w:val="00253FD5"/>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57DEE"/>
    <w:rsid w:val="002609D7"/>
    <w:rsid w:val="00260F5F"/>
    <w:rsid w:val="00260F72"/>
    <w:rsid w:val="00261187"/>
    <w:rsid w:val="00262092"/>
    <w:rsid w:val="00262D94"/>
    <w:rsid w:val="00262E52"/>
    <w:rsid w:val="00263041"/>
    <w:rsid w:val="00263220"/>
    <w:rsid w:val="00263300"/>
    <w:rsid w:val="00263B15"/>
    <w:rsid w:val="00263B7E"/>
    <w:rsid w:val="00263FC3"/>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EB2"/>
    <w:rsid w:val="00271209"/>
    <w:rsid w:val="00271306"/>
    <w:rsid w:val="00271504"/>
    <w:rsid w:val="00271963"/>
    <w:rsid w:val="00271CDB"/>
    <w:rsid w:val="0027246E"/>
    <w:rsid w:val="00272EDD"/>
    <w:rsid w:val="00273155"/>
    <w:rsid w:val="002733C4"/>
    <w:rsid w:val="00273FC4"/>
    <w:rsid w:val="00274992"/>
    <w:rsid w:val="00274AAC"/>
    <w:rsid w:val="00274B9C"/>
    <w:rsid w:val="00275154"/>
    <w:rsid w:val="002751C9"/>
    <w:rsid w:val="00275479"/>
    <w:rsid w:val="00275878"/>
    <w:rsid w:val="00275D0D"/>
    <w:rsid w:val="0027688C"/>
    <w:rsid w:val="00276EAF"/>
    <w:rsid w:val="0027714B"/>
    <w:rsid w:val="00277553"/>
    <w:rsid w:val="002778A0"/>
    <w:rsid w:val="002779FA"/>
    <w:rsid w:val="00277EAA"/>
    <w:rsid w:val="00280352"/>
    <w:rsid w:val="0028052E"/>
    <w:rsid w:val="002806F9"/>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195"/>
    <w:rsid w:val="00284875"/>
    <w:rsid w:val="002851D0"/>
    <w:rsid w:val="0028645C"/>
    <w:rsid w:val="00286B2B"/>
    <w:rsid w:val="00286FA3"/>
    <w:rsid w:val="00286FA5"/>
    <w:rsid w:val="002872DE"/>
    <w:rsid w:val="00287612"/>
    <w:rsid w:val="00287DE5"/>
    <w:rsid w:val="00290035"/>
    <w:rsid w:val="002901A3"/>
    <w:rsid w:val="0029072E"/>
    <w:rsid w:val="00290885"/>
    <w:rsid w:val="0029132D"/>
    <w:rsid w:val="0029154A"/>
    <w:rsid w:val="002915BC"/>
    <w:rsid w:val="00291666"/>
    <w:rsid w:val="002916B6"/>
    <w:rsid w:val="00291A02"/>
    <w:rsid w:val="00291BE4"/>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B38"/>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30C"/>
    <w:rsid w:val="002B63B0"/>
    <w:rsid w:val="002B6433"/>
    <w:rsid w:val="002B672F"/>
    <w:rsid w:val="002B6D75"/>
    <w:rsid w:val="002B730B"/>
    <w:rsid w:val="002B7369"/>
    <w:rsid w:val="002B740D"/>
    <w:rsid w:val="002B75FA"/>
    <w:rsid w:val="002B797C"/>
    <w:rsid w:val="002B79D9"/>
    <w:rsid w:val="002B7B14"/>
    <w:rsid w:val="002B7EBF"/>
    <w:rsid w:val="002C06CF"/>
    <w:rsid w:val="002C0709"/>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45C"/>
    <w:rsid w:val="002C651E"/>
    <w:rsid w:val="002C653C"/>
    <w:rsid w:val="002C6795"/>
    <w:rsid w:val="002C6F44"/>
    <w:rsid w:val="002C7655"/>
    <w:rsid w:val="002D033D"/>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96B"/>
    <w:rsid w:val="002D7E51"/>
    <w:rsid w:val="002D7F9D"/>
    <w:rsid w:val="002E0524"/>
    <w:rsid w:val="002E0DF2"/>
    <w:rsid w:val="002E0E80"/>
    <w:rsid w:val="002E1102"/>
    <w:rsid w:val="002E12CF"/>
    <w:rsid w:val="002E1325"/>
    <w:rsid w:val="002E1E74"/>
    <w:rsid w:val="002E2191"/>
    <w:rsid w:val="002E28A1"/>
    <w:rsid w:val="002E2A41"/>
    <w:rsid w:val="002E2D49"/>
    <w:rsid w:val="002E35B6"/>
    <w:rsid w:val="002E37FF"/>
    <w:rsid w:val="002E38A9"/>
    <w:rsid w:val="002E3946"/>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4F5"/>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1DF"/>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065"/>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84B"/>
    <w:rsid w:val="0032591F"/>
    <w:rsid w:val="00325CD3"/>
    <w:rsid w:val="00325D90"/>
    <w:rsid w:val="00325F0C"/>
    <w:rsid w:val="0032694E"/>
    <w:rsid w:val="00326CC4"/>
    <w:rsid w:val="00326FF2"/>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6BB"/>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072B"/>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5C7"/>
    <w:rsid w:val="0035098C"/>
    <w:rsid w:val="003509AD"/>
    <w:rsid w:val="00350A1B"/>
    <w:rsid w:val="00350F5A"/>
    <w:rsid w:val="003512AF"/>
    <w:rsid w:val="003512F0"/>
    <w:rsid w:val="0035176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67C41"/>
    <w:rsid w:val="003704FB"/>
    <w:rsid w:val="0037092D"/>
    <w:rsid w:val="00370BEA"/>
    <w:rsid w:val="00370CC8"/>
    <w:rsid w:val="00371255"/>
    <w:rsid w:val="0037147D"/>
    <w:rsid w:val="0037158B"/>
    <w:rsid w:val="0037191E"/>
    <w:rsid w:val="00371EBB"/>
    <w:rsid w:val="003720DA"/>
    <w:rsid w:val="0037217A"/>
    <w:rsid w:val="003724E9"/>
    <w:rsid w:val="00372507"/>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413"/>
    <w:rsid w:val="003A08B2"/>
    <w:rsid w:val="003A0945"/>
    <w:rsid w:val="003A0F58"/>
    <w:rsid w:val="003A128F"/>
    <w:rsid w:val="003A1440"/>
    <w:rsid w:val="003A1B86"/>
    <w:rsid w:val="003A1C58"/>
    <w:rsid w:val="003A1C59"/>
    <w:rsid w:val="003A2047"/>
    <w:rsid w:val="003A21EB"/>
    <w:rsid w:val="003A224E"/>
    <w:rsid w:val="003A22B9"/>
    <w:rsid w:val="003A267F"/>
    <w:rsid w:val="003A305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CFD"/>
    <w:rsid w:val="003A7094"/>
    <w:rsid w:val="003A72FA"/>
    <w:rsid w:val="003A74CD"/>
    <w:rsid w:val="003A7913"/>
    <w:rsid w:val="003A7BCA"/>
    <w:rsid w:val="003A7BE3"/>
    <w:rsid w:val="003B00D0"/>
    <w:rsid w:val="003B08FE"/>
    <w:rsid w:val="003B0E45"/>
    <w:rsid w:val="003B133E"/>
    <w:rsid w:val="003B1E88"/>
    <w:rsid w:val="003B1EF9"/>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125"/>
    <w:rsid w:val="003B730A"/>
    <w:rsid w:val="003B74F0"/>
    <w:rsid w:val="003B7732"/>
    <w:rsid w:val="003B7F6F"/>
    <w:rsid w:val="003C0299"/>
    <w:rsid w:val="003C0EE9"/>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09"/>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49D"/>
    <w:rsid w:val="003D471B"/>
    <w:rsid w:val="003D4865"/>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007"/>
    <w:rsid w:val="003E450C"/>
    <w:rsid w:val="003E484D"/>
    <w:rsid w:val="003E4878"/>
    <w:rsid w:val="003E489A"/>
    <w:rsid w:val="003E50F4"/>
    <w:rsid w:val="003E5A8F"/>
    <w:rsid w:val="003E5BC6"/>
    <w:rsid w:val="003E5C83"/>
    <w:rsid w:val="003E5EAB"/>
    <w:rsid w:val="003E603D"/>
    <w:rsid w:val="003E6445"/>
    <w:rsid w:val="003E6501"/>
    <w:rsid w:val="003E65A6"/>
    <w:rsid w:val="003E69E4"/>
    <w:rsid w:val="003E6A3B"/>
    <w:rsid w:val="003E6D63"/>
    <w:rsid w:val="003E7495"/>
    <w:rsid w:val="003E7629"/>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070"/>
    <w:rsid w:val="004021B6"/>
    <w:rsid w:val="00402577"/>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07FC5"/>
    <w:rsid w:val="004103EF"/>
    <w:rsid w:val="004104ED"/>
    <w:rsid w:val="004107D8"/>
    <w:rsid w:val="004108B4"/>
    <w:rsid w:val="004109A4"/>
    <w:rsid w:val="00410B4B"/>
    <w:rsid w:val="00410BFF"/>
    <w:rsid w:val="00410F81"/>
    <w:rsid w:val="0041172E"/>
    <w:rsid w:val="00411B1C"/>
    <w:rsid w:val="00411C40"/>
    <w:rsid w:val="004122E6"/>
    <w:rsid w:val="004127E9"/>
    <w:rsid w:val="0041283F"/>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F83"/>
    <w:rsid w:val="00424829"/>
    <w:rsid w:val="00424935"/>
    <w:rsid w:val="00424C04"/>
    <w:rsid w:val="0042519C"/>
    <w:rsid w:val="004251EA"/>
    <w:rsid w:val="0042554B"/>
    <w:rsid w:val="0042592E"/>
    <w:rsid w:val="00425B2A"/>
    <w:rsid w:val="004260A3"/>
    <w:rsid w:val="0042613A"/>
    <w:rsid w:val="0042632D"/>
    <w:rsid w:val="0042673A"/>
    <w:rsid w:val="00426A42"/>
    <w:rsid w:val="00426C01"/>
    <w:rsid w:val="00426CD7"/>
    <w:rsid w:val="00426D1C"/>
    <w:rsid w:val="00426FC6"/>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1BC"/>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63"/>
    <w:rsid w:val="004469DE"/>
    <w:rsid w:val="00446A05"/>
    <w:rsid w:val="004501CB"/>
    <w:rsid w:val="00450335"/>
    <w:rsid w:val="004503F9"/>
    <w:rsid w:val="00450688"/>
    <w:rsid w:val="00450E47"/>
    <w:rsid w:val="00450E56"/>
    <w:rsid w:val="00451D93"/>
    <w:rsid w:val="0045213D"/>
    <w:rsid w:val="004524A7"/>
    <w:rsid w:val="004528CF"/>
    <w:rsid w:val="004528D2"/>
    <w:rsid w:val="00452A2D"/>
    <w:rsid w:val="00453172"/>
    <w:rsid w:val="00453AD3"/>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4AD"/>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AFF"/>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659"/>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D31"/>
    <w:rsid w:val="00484ED9"/>
    <w:rsid w:val="00485209"/>
    <w:rsid w:val="0048586B"/>
    <w:rsid w:val="004858DB"/>
    <w:rsid w:val="004859A6"/>
    <w:rsid w:val="00485E7A"/>
    <w:rsid w:val="0048678A"/>
    <w:rsid w:val="0048679A"/>
    <w:rsid w:val="00486A86"/>
    <w:rsid w:val="00486BA0"/>
    <w:rsid w:val="00490101"/>
    <w:rsid w:val="004907C0"/>
    <w:rsid w:val="00491710"/>
    <w:rsid w:val="00491EDC"/>
    <w:rsid w:val="00491F89"/>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3C53"/>
    <w:rsid w:val="004A48AD"/>
    <w:rsid w:val="004A4A92"/>
    <w:rsid w:val="004A4F2E"/>
    <w:rsid w:val="004A4F33"/>
    <w:rsid w:val="004A52CA"/>
    <w:rsid w:val="004A571B"/>
    <w:rsid w:val="004A6086"/>
    <w:rsid w:val="004A6245"/>
    <w:rsid w:val="004A6554"/>
    <w:rsid w:val="004A659F"/>
    <w:rsid w:val="004A6BCF"/>
    <w:rsid w:val="004A71B0"/>
    <w:rsid w:val="004A7224"/>
    <w:rsid w:val="004A7245"/>
    <w:rsid w:val="004A760F"/>
    <w:rsid w:val="004B0388"/>
    <w:rsid w:val="004B063C"/>
    <w:rsid w:val="004B066E"/>
    <w:rsid w:val="004B08DC"/>
    <w:rsid w:val="004B0A1D"/>
    <w:rsid w:val="004B1292"/>
    <w:rsid w:val="004B13E7"/>
    <w:rsid w:val="004B1467"/>
    <w:rsid w:val="004B1622"/>
    <w:rsid w:val="004B1AB5"/>
    <w:rsid w:val="004B1C15"/>
    <w:rsid w:val="004B1EEA"/>
    <w:rsid w:val="004B1FAA"/>
    <w:rsid w:val="004B2D6F"/>
    <w:rsid w:val="004B3DE9"/>
    <w:rsid w:val="004B4372"/>
    <w:rsid w:val="004B4D5B"/>
    <w:rsid w:val="004B52A2"/>
    <w:rsid w:val="004B5498"/>
    <w:rsid w:val="004B55BD"/>
    <w:rsid w:val="004B587B"/>
    <w:rsid w:val="004B594A"/>
    <w:rsid w:val="004B5A69"/>
    <w:rsid w:val="004B5DF1"/>
    <w:rsid w:val="004B5E5A"/>
    <w:rsid w:val="004B5E8B"/>
    <w:rsid w:val="004B5E97"/>
    <w:rsid w:val="004B6022"/>
    <w:rsid w:val="004B60E3"/>
    <w:rsid w:val="004B6220"/>
    <w:rsid w:val="004B62BF"/>
    <w:rsid w:val="004B6A31"/>
    <w:rsid w:val="004B6AEF"/>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FE0"/>
    <w:rsid w:val="004C6029"/>
    <w:rsid w:val="004C657E"/>
    <w:rsid w:val="004C65B1"/>
    <w:rsid w:val="004C6C0E"/>
    <w:rsid w:val="004C6C6F"/>
    <w:rsid w:val="004C6D25"/>
    <w:rsid w:val="004C707F"/>
    <w:rsid w:val="004C7424"/>
    <w:rsid w:val="004C749F"/>
    <w:rsid w:val="004C7AE2"/>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2F47"/>
    <w:rsid w:val="004D3292"/>
    <w:rsid w:val="004D347C"/>
    <w:rsid w:val="004D3549"/>
    <w:rsid w:val="004D3745"/>
    <w:rsid w:val="004D4125"/>
    <w:rsid w:val="004D45A7"/>
    <w:rsid w:val="004D4614"/>
    <w:rsid w:val="004D47C4"/>
    <w:rsid w:val="004D5411"/>
    <w:rsid w:val="004D5B34"/>
    <w:rsid w:val="004D5D41"/>
    <w:rsid w:val="004D5D5D"/>
    <w:rsid w:val="004D5F98"/>
    <w:rsid w:val="004D6008"/>
    <w:rsid w:val="004D6230"/>
    <w:rsid w:val="004D62CF"/>
    <w:rsid w:val="004D632C"/>
    <w:rsid w:val="004D648A"/>
    <w:rsid w:val="004D6B48"/>
    <w:rsid w:val="004D6CAE"/>
    <w:rsid w:val="004D6E29"/>
    <w:rsid w:val="004D7388"/>
    <w:rsid w:val="004D7395"/>
    <w:rsid w:val="004D7766"/>
    <w:rsid w:val="004E00FD"/>
    <w:rsid w:val="004E02F5"/>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0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4F7C5B"/>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A3C"/>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8DE"/>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3EA"/>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251"/>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5A7F"/>
    <w:rsid w:val="00536170"/>
    <w:rsid w:val="00536253"/>
    <w:rsid w:val="0053700D"/>
    <w:rsid w:val="00537354"/>
    <w:rsid w:val="00537667"/>
    <w:rsid w:val="0053775D"/>
    <w:rsid w:val="0053785A"/>
    <w:rsid w:val="00537870"/>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73"/>
    <w:rsid w:val="005470F3"/>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3F07"/>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B7E7F"/>
    <w:rsid w:val="005C0089"/>
    <w:rsid w:val="005C018D"/>
    <w:rsid w:val="005C06CF"/>
    <w:rsid w:val="005C06FA"/>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852"/>
    <w:rsid w:val="005C5F78"/>
    <w:rsid w:val="005C6538"/>
    <w:rsid w:val="005C6B6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16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6C99"/>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169"/>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330"/>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B72"/>
    <w:rsid w:val="00636C0F"/>
    <w:rsid w:val="00636CC0"/>
    <w:rsid w:val="00636D92"/>
    <w:rsid w:val="00636EE2"/>
    <w:rsid w:val="00636F56"/>
    <w:rsid w:val="0063772A"/>
    <w:rsid w:val="00637892"/>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959"/>
    <w:rsid w:val="00644E5C"/>
    <w:rsid w:val="006453B8"/>
    <w:rsid w:val="00645456"/>
    <w:rsid w:val="00645619"/>
    <w:rsid w:val="006459A7"/>
    <w:rsid w:val="006459D1"/>
    <w:rsid w:val="00645E62"/>
    <w:rsid w:val="00645EBA"/>
    <w:rsid w:val="0064670A"/>
    <w:rsid w:val="00646BC9"/>
    <w:rsid w:val="0064777A"/>
    <w:rsid w:val="00647993"/>
    <w:rsid w:val="00647B91"/>
    <w:rsid w:val="00647E7B"/>
    <w:rsid w:val="00650031"/>
    <w:rsid w:val="006500FF"/>
    <w:rsid w:val="006503B3"/>
    <w:rsid w:val="00650438"/>
    <w:rsid w:val="00650483"/>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6D19"/>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71A"/>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70"/>
    <w:rsid w:val="00684AEF"/>
    <w:rsid w:val="00684BC8"/>
    <w:rsid w:val="00684C69"/>
    <w:rsid w:val="00684EFA"/>
    <w:rsid w:val="00685270"/>
    <w:rsid w:val="00685ABD"/>
    <w:rsid w:val="00685DA6"/>
    <w:rsid w:val="00686135"/>
    <w:rsid w:val="0068616A"/>
    <w:rsid w:val="0068651F"/>
    <w:rsid w:val="00686BF2"/>
    <w:rsid w:val="00686CE0"/>
    <w:rsid w:val="006874C6"/>
    <w:rsid w:val="00687B73"/>
    <w:rsid w:val="00687BF3"/>
    <w:rsid w:val="00687FDD"/>
    <w:rsid w:val="00690481"/>
    <w:rsid w:val="006905FF"/>
    <w:rsid w:val="006906E2"/>
    <w:rsid w:val="00690AB6"/>
    <w:rsid w:val="006913D3"/>
    <w:rsid w:val="006914F6"/>
    <w:rsid w:val="006916F2"/>
    <w:rsid w:val="00691B66"/>
    <w:rsid w:val="00691B73"/>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28B"/>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61A"/>
    <w:rsid w:val="006D772A"/>
    <w:rsid w:val="006D77BA"/>
    <w:rsid w:val="006D780F"/>
    <w:rsid w:val="006D7C82"/>
    <w:rsid w:val="006D7F92"/>
    <w:rsid w:val="006E01DA"/>
    <w:rsid w:val="006E0A24"/>
    <w:rsid w:val="006E1024"/>
    <w:rsid w:val="006E12ED"/>
    <w:rsid w:val="006E13B7"/>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90F"/>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16F6"/>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14A1"/>
    <w:rsid w:val="0071150A"/>
    <w:rsid w:val="007116B1"/>
    <w:rsid w:val="00711862"/>
    <w:rsid w:val="007119FA"/>
    <w:rsid w:val="00711D26"/>
    <w:rsid w:val="0071254F"/>
    <w:rsid w:val="00712593"/>
    <w:rsid w:val="007127DA"/>
    <w:rsid w:val="007129F3"/>
    <w:rsid w:val="007130BA"/>
    <w:rsid w:val="00713231"/>
    <w:rsid w:val="00713389"/>
    <w:rsid w:val="00713AF9"/>
    <w:rsid w:val="00713B5D"/>
    <w:rsid w:val="00713C07"/>
    <w:rsid w:val="00713D46"/>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836"/>
    <w:rsid w:val="00717CDA"/>
    <w:rsid w:val="00717E4B"/>
    <w:rsid w:val="007205C3"/>
    <w:rsid w:val="00720769"/>
    <w:rsid w:val="0072083C"/>
    <w:rsid w:val="00720C0A"/>
    <w:rsid w:val="00720C61"/>
    <w:rsid w:val="00720D89"/>
    <w:rsid w:val="007210B2"/>
    <w:rsid w:val="0072124E"/>
    <w:rsid w:val="00721C31"/>
    <w:rsid w:val="00721CF6"/>
    <w:rsid w:val="0072211F"/>
    <w:rsid w:val="007222AE"/>
    <w:rsid w:val="007224B9"/>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5FCB"/>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295"/>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1C"/>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7BC"/>
    <w:rsid w:val="00773CCC"/>
    <w:rsid w:val="007749FB"/>
    <w:rsid w:val="00774B00"/>
    <w:rsid w:val="00774C91"/>
    <w:rsid w:val="00775BA8"/>
    <w:rsid w:val="0077632D"/>
    <w:rsid w:val="00776390"/>
    <w:rsid w:val="007765CE"/>
    <w:rsid w:val="007769F4"/>
    <w:rsid w:val="00776B48"/>
    <w:rsid w:val="00776E86"/>
    <w:rsid w:val="007778E8"/>
    <w:rsid w:val="0077799A"/>
    <w:rsid w:val="00780705"/>
    <w:rsid w:val="0078071E"/>
    <w:rsid w:val="00780851"/>
    <w:rsid w:val="00780894"/>
    <w:rsid w:val="007808F0"/>
    <w:rsid w:val="00780956"/>
    <w:rsid w:val="0078113B"/>
    <w:rsid w:val="0078130B"/>
    <w:rsid w:val="00781589"/>
    <w:rsid w:val="00781782"/>
    <w:rsid w:val="0078196F"/>
    <w:rsid w:val="00781B24"/>
    <w:rsid w:val="00782DE5"/>
    <w:rsid w:val="00782E9D"/>
    <w:rsid w:val="00782F27"/>
    <w:rsid w:val="00783222"/>
    <w:rsid w:val="00783300"/>
    <w:rsid w:val="00783492"/>
    <w:rsid w:val="007834C4"/>
    <w:rsid w:val="0078358C"/>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A4B"/>
    <w:rsid w:val="00790DA9"/>
    <w:rsid w:val="00790F5C"/>
    <w:rsid w:val="007910CA"/>
    <w:rsid w:val="00791419"/>
    <w:rsid w:val="007916C2"/>
    <w:rsid w:val="00791983"/>
    <w:rsid w:val="00791B8C"/>
    <w:rsid w:val="00791DCD"/>
    <w:rsid w:val="00791F0A"/>
    <w:rsid w:val="00792031"/>
    <w:rsid w:val="00792908"/>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74"/>
    <w:rsid w:val="007C1E92"/>
    <w:rsid w:val="007C1EB2"/>
    <w:rsid w:val="007C234D"/>
    <w:rsid w:val="007C2352"/>
    <w:rsid w:val="007C2B80"/>
    <w:rsid w:val="007C35C8"/>
    <w:rsid w:val="007C3771"/>
    <w:rsid w:val="007C378A"/>
    <w:rsid w:val="007C3AFA"/>
    <w:rsid w:val="007C438E"/>
    <w:rsid w:val="007C43C6"/>
    <w:rsid w:val="007C4D24"/>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3D4"/>
    <w:rsid w:val="007D5509"/>
    <w:rsid w:val="007D5532"/>
    <w:rsid w:val="007D5843"/>
    <w:rsid w:val="007D5B21"/>
    <w:rsid w:val="007D5BFA"/>
    <w:rsid w:val="007D606C"/>
    <w:rsid w:val="007D65B1"/>
    <w:rsid w:val="007D66F3"/>
    <w:rsid w:val="007D67AF"/>
    <w:rsid w:val="007D6B85"/>
    <w:rsid w:val="007D6F39"/>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551"/>
    <w:rsid w:val="007E692A"/>
    <w:rsid w:val="007E6F71"/>
    <w:rsid w:val="007E700E"/>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5F23"/>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225"/>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371"/>
    <w:rsid w:val="008077AA"/>
    <w:rsid w:val="008079FE"/>
    <w:rsid w:val="00807BF6"/>
    <w:rsid w:val="00810453"/>
    <w:rsid w:val="0081046A"/>
    <w:rsid w:val="008105CD"/>
    <w:rsid w:val="0081062D"/>
    <w:rsid w:val="00811533"/>
    <w:rsid w:val="00811635"/>
    <w:rsid w:val="0081167A"/>
    <w:rsid w:val="00812186"/>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BF"/>
    <w:rsid w:val="008319CA"/>
    <w:rsid w:val="00831B6A"/>
    <w:rsid w:val="00831E14"/>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39C"/>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EC"/>
    <w:rsid w:val="00855B5D"/>
    <w:rsid w:val="008561A0"/>
    <w:rsid w:val="008568EF"/>
    <w:rsid w:val="00856E29"/>
    <w:rsid w:val="00857532"/>
    <w:rsid w:val="008576E8"/>
    <w:rsid w:val="00857DE3"/>
    <w:rsid w:val="00857E4A"/>
    <w:rsid w:val="00860DFF"/>
    <w:rsid w:val="00860FCB"/>
    <w:rsid w:val="0086153E"/>
    <w:rsid w:val="00861839"/>
    <w:rsid w:val="0086218A"/>
    <w:rsid w:val="008622E2"/>
    <w:rsid w:val="00862343"/>
    <w:rsid w:val="00862351"/>
    <w:rsid w:val="008625EF"/>
    <w:rsid w:val="00862837"/>
    <w:rsid w:val="00862DEC"/>
    <w:rsid w:val="00863371"/>
    <w:rsid w:val="00863884"/>
    <w:rsid w:val="00863C02"/>
    <w:rsid w:val="008646A1"/>
    <w:rsid w:val="00864B0D"/>
    <w:rsid w:val="00864C52"/>
    <w:rsid w:val="00864F83"/>
    <w:rsid w:val="008655DC"/>
    <w:rsid w:val="0086573D"/>
    <w:rsid w:val="008658EB"/>
    <w:rsid w:val="00865A56"/>
    <w:rsid w:val="00866223"/>
    <w:rsid w:val="00866362"/>
    <w:rsid w:val="0086644D"/>
    <w:rsid w:val="008667D4"/>
    <w:rsid w:val="0086695E"/>
    <w:rsid w:val="00866FD0"/>
    <w:rsid w:val="008673EE"/>
    <w:rsid w:val="0086747F"/>
    <w:rsid w:val="008675D1"/>
    <w:rsid w:val="00867AE3"/>
    <w:rsid w:val="00867B08"/>
    <w:rsid w:val="00867CCC"/>
    <w:rsid w:val="008700B1"/>
    <w:rsid w:val="008708C8"/>
    <w:rsid w:val="008708E9"/>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38C7"/>
    <w:rsid w:val="00883F3F"/>
    <w:rsid w:val="00884973"/>
    <w:rsid w:val="00884EAF"/>
    <w:rsid w:val="00884F46"/>
    <w:rsid w:val="0088507E"/>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831"/>
    <w:rsid w:val="00890E4F"/>
    <w:rsid w:val="00891351"/>
    <w:rsid w:val="00891A2A"/>
    <w:rsid w:val="00891A83"/>
    <w:rsid w:val="00891CB3"/>
    <w:rsid w:val="00892216"/>
    <w:rsid w:val="008922FC"/>
    <w:rsid w:val="00892479"/>
    <w:rsid w:val="00892D36"/>
    <w:rsid w:val="00893605"/>
    <w:rsid w:val="008939FA"/>
    <w:rsid w:val="00893AF1"/>
    <w:rsid w:val="00893E75"/>
    <w:rsid w:val="00893FB6"/>
    <w:rsid w:val="008940D7"/>
    <w:rsid w:val="008941A2"/>
    <w:rsid w:val="0089420D"/>
    <w:rsid w:val="00894488"/>
    <w:rsid w:val="0089458C"/>
    <w:rsid w:val="00894A1B"/>
    <w:rsid w:val="00894AA5"/>
    <w:rsid w:val="00895693"/>
    <w:rsid w:val="00895978"/>
    <w:rsid w:val="00895A0E"/>
    <w:rsid w:val="00895E53"/>
    <w:rsid w:val="00895FCB"/>
    <w:rsid w:val="0089603F"/>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56"/>
    <w:rsid w:val="008A2CEB"/>
    <w:rsid w:val="008A35CA"/>
    <w:rsid w:val="008A3657"/>
    <w:rsid w:val="008A3C80"/>
    <w:rsid w:val="008A4033"/>
    <w:rsid w:val="008A4244"/>
    <w:rsid w:val="008A42D8"/>
    <w:rsid w:val="008A437F"/>
    <w:rsid w:val="008A4478"/>
    <w:rsid w:val="008A45EF"/>
    <w:rsid w:val="008A4E66"/>
    <w:rsid w:val="008A5511"/>
    <w:rsid w:val="008A55BC"/>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0FBB"/>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6D8"/>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224"/>
    <w:rsid w:val="008D3F85"/>
    <w:rsid w:val="008D3FC1"/>
    <w:rsid w:val="008D4101"/>
    <w:rsid w:val="008D4347"/>
    <w:rsid w:val="008D46E4"/>
    <w:rsid w:val="008D4B48"/>
    <w:rsid w:val="008D5AC3"/>
    <w:rsid w:val="008D6210"/>
    <w:rsid w:val="008D6B0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641"/>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379"/>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9D"/>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0D95"/>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46"/>
    <w:rsid w:val="00916581"/>
    <w:rsid w:val="00916878"/>
    <w:rsid w:val="00916A1C"/>
    <w:rsid w:val="00916AE3"/>
    <w:rsid w:val="00917362"/>
    <w:rsid w:val="00917364"/>
    <w:rsid w:val="009176B6"/>
    <w:rsid w:val="009178DE"/>
    <w:rsid w:val="00917CEB"/>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78B"/>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BED"/>
    <w:rsid w:val="00934EA4"/>
    <w:rsid w:val="0093509D"/>
    <w:rsid w:val="0093546D"/>
    <w:rsid w:val="009356B6"/>
    <w:rsid w:val="009367E4"/>
    <w:rsid w:val="009368B7"/>
    <w:rsid w:val="00936AFB"/>
    <w:rsid w:val="0093721B"/>
    <w:rsid w:val="009372A8"/>
    <w:rsid w:val="00937A95"/>
    <w:rsid w:val="009400CC"/>
    <w:rsid w:val="00940547"/>
    <w:rsid w:val="009411FD"/>
    <w:rsid w:val="00941399"/>
    <w:rsid w:val="00941F50"/>
    <w:rsid w:val="009420AD"/>
    <w:rsid w:val="0094265B"/>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6EF1"/>
    <w:rsid w:val="0094729D"/>
    <w:rsid w:val="009478B4"/>
    <w:rsid w:val="00947DE8"/>
    <w:rsid w:val="00950469"/>
    <w:rsid w:val="009506FB"/>
    <w:rsid w:val="00950738"/>
    <w:rsid w:val="00950AB9"/>
    <w:rsid w:val="00950CA6"/>
    <w:rsid w:val="009511BF"/>
    <w:rsid w:val="009515A6"/>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9DB"/>
    <w:rsid w:val="00956B1C"/>
    <w:rsid w:val="00956CCD"/>
    <w:rsid w:val="00956DBA"/>
    <w:rsid w:val="009573A9"/>
    <w:rsid w:val="009576CD"/>
    <w:rsid w:val="009602A2"/>
    <w:rsid w:val="0096053D"/>
    <w:rsid w:val="00960692"/>
    <w:rsid w:val="0096081D"/>
    <w:rsid w:val="00960D35"/>
    <w:rsid w:val="00961223"/>
    <w:rsid w:val="00961288"/>
    <w:rsid w:val="009613B4"/>
    <w:rsid w:val="009613F6"/>
    <w:rsid w:val="00961577"/>
    <w:rsid w:val="0096158B"/>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15DA"/>
    <w:rsid w:val="00972349"/>
    <w:rsid w:val="00972AD1"/>
    <w:rsid w:val="00972D04"/>
    <w:rsid w:val="00972D14"/>
    <w:rsid w:val="00972D98"/>
    <w:rsid w:val="00972DAF"/>
    <w:rsid w:val="00973EAA"/>
    <w:rsid w:val="009740D7"/>
    <w:rsid w:val="00974312"/>
    <w:rsid w:val="00974451"/>
    <w:rsid w:val="00974DD8"/>
    <w:rsid w:val="00974E39"/>
    <w:rsid w:val="009750E7"/>
    <w:rsid w:val="009753DB"/>
    <w:rsid w:val="009757CD"/>
    <w:rsid w:val="009757FF"/>
    <w:rsid w:val="00975DF0"/>
    <w:rsid w:val="00976586"/>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28EA"/>
    <w:rsid w:val="0098340B"/>
    <w:rsid w:val="00983552"/>
    <w:rsid w:val="00984D64"/>
    <w:rsid w:val="00984DD6"/>
    <w:rsid w:val="00984F9D"/>
    <w:rsid w:val="00985246"/>
    <w:rsid w:val="0098531F"/>
    <w:rsid w:val="00985336"/>
    <w:rsid w:val="00985382"/>
    <w:rsid w:val="00985714"/>
    <w:rsid w:val="00986463"/>
    <w:rsid w:val="00986ACD"/>
    <w:rsid w:val="00986BA2"/>
    <w:rsid w:val="00986D4C"/>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3E4E"/>
    <w:rsid w:val="009A40A2"/>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5E6"/>
    <w:rsid w:val="009C3762"/>
    <w:rsid w:val="009C398D"/>
    <w:rsid w:val="009C44B7"/>
    <w:rsid w:val="009C4AB8"/>
    <w:rsid w:val="009C4B93"/>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3E59"/>
    <w:rsid w:val="009D46D6"/>
    <w:rsid w:val="009D4F60"/>
    <w:rsid w:val="009D50ED"/>
    <w:rsid w:val="009D5641"/>
    <w:rsid w:val="009D598E"/>
    <w:rsid w:val="009D599E"/>
    <w:rsid w:val="009D5CD6"/>
    <w:rsid w:val="009D6073"/>
    <w:rsid w:val="009D6773"/>
    <w:rsid w:val="009D7524"/>
    <w:rsid w:val="009D7757"/>
    <w:rsid w:val="009D7968"/>
    <w:rsid w:val="009D7A4C"/>
    <w:rsid w:val="009D7BE0"/>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2DB1"/>
    <w:rsid w:val="009E3149"/>
    <w:rsid w:val="009E3CAB"/>
    <w:rsid w:val="009E40F0"/>
    <w:rsid w:val="009E4BAD"/>
    <w:rsid w:val="009E4D9E"/>
    <w:rsid w:val="009E50A3"/>
    <w:rsid w:val="009E50BE"/>
    <w:rsid w:val="009E54E8"/>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35F"/>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8D3"/>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5044"/>
    <w:rsid w:val="00A0507D"/>
    <w:rsid w:val="00A05823"/>
    <w:rsid w:val="00A05C36"/>
    <w:rsid w:val="00A05C8F"/>
    <w:rsid w:val="00A062DE"/>
    <w:rsid w:val="00A063DB"/>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8C0"/>
    <w:rsid w:val="00A25923"/>
    <w:rsid w:val="00A25E7E"/>
    <w:rsid w:val="00A25F07"/>
    <w:rsid w:val="00A260D7"/>
    <w:rsid w:val="00A26AF8"/>
    <w:rsid w:val="00A26D7F"/>
    <w:rsid w:val="00A26DFA"/>
    <w:rsid w:val="00A26EC3"/>
    <w:rsid w:val="00A2762D"/>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6C"/>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610"/>
    <w:rsid w:val="00A54808"/>
    <w:rsid w:val="00A54E2D"/>
    <w:rsid w:val="00A55375"/>
    <w:rsid w:val="00A55A37"/>
    <w:rsid w:val="00A56091"/>
    <w:rsid w:val="00A5634D"/>
    <w:rsid w:val="00A566CA"/>
    <w:rsid w:val="00A56BAB"/>
    <w:rsid w:val="00A56CF3"/>
    <w:rsid w:val="00A56FAD"/>
    <w:rsid w:val="00A57275"/>
    <w:rsid w:val="00A5763C"/>
    <w:rsid w:val="00A576AC"/>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BDE"/>
    <w:rsid w:val="00A64CFF"/>
    <w:rsid w:val="00A64E27"/>
    <w:rsid w:val="00A65787"/>
    <w:rsid w:val="00A65B6A"/>
    <w:rsid w:val="00A65BA7"/>
    <w:rsid w:val="00A65D25"/>
    <w:rsid w:val="00A65EAF"/>
    <w:rsid w:val="00A65FEF"/>
    <w:rsid w:val="00A66B52"/>
    <w:rsid w:val="00A66C1A"/>
    <w:rsid w:val="00A66CB2"/>
    <w:rsid w:val="00A67580"/>
    <w:rsid w:val="00A67741"/>
    <w:rsid w:val="00A70BA7"/>
    <w:rsid w:val="00A70CE2"/>
    <w:rsid w:val="00A70E39"/>
    <w:rsid w:val="00A70EC0"/>
    <w:rsid w:val="00A710D5"/>
    <w:rsid w:val="00A721D2"/>
    <w:rsid w:val="00A72301"/>
    <w:rsid w:val="00A72807"/>
    <w:rsid w:val="00A72CD3"/>
    <w:rsid w:val="00A72EB6"/>
    <w:rsid w:val="00A735CD"/>
    <w:rsid w:val="00A7366C"/>
    <w:rsid w:val="00A73A50"/>
    <w:rsid w:val="00A73CDA"/>
    <w:rsid w:val="00A74757"/>
    <w:rsid w:val="00A749CF"/>
    <w:rsid w:val="00A74EC0"/>
    <w:rsid w:val="00A7526D"/>
    <w:rsid w:val="00A75518"/>
    <w:rsid w:val="00A75955"/>
    <w:rsid w:val="00A760A3"/>
    <w:rsid w:val="00A76100"/>
    <w:rsid w:val="00A7635A"/>
    <w:rsid w:val="00A76487"/>
    <w:rsid w:val="00A76550"/>
    <w:rsid w:val="00A7672E"/>
    <w:rsid w:val="00A768F8"/>
    <w:rsid w:val="00A76BEB"/>
    <w:rsid w:val="00A77060"/>
    <w:rsid w:val="00A77136"/>
    <w:rsid w:val="00A771CD"/>
    <w:rsid w:val="00A77A45"/>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D0A"/>
    <w:rsid w:val="00A8468E"/>
    <w:rsid w:val="00A84AA1"/>
    <w:rsid w:val="00A84E76"/>
    <w:rsid w:val="00A85063"/>
    <w:rsid w:val="00A850AF"/>
    <w:rsid w:val="00A8628C"/>
    <w:rsid w:val="00A86773"/>
    <w:rsid w:val="00A86D0F"/>
    <w:rsid w:val="00A86D61"/>
    <w:rsid w:val="00A86F22"/>
    <w:rsid w:val="00A87076"/>
    <w:rsid w:val="00A876CD"/>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313"/>
    <w:rsid w:val="00A92662"/>
    <w:rsid w:val="00A926E3"/>
    <w:rsid w:val="00A92736"/>
    <w:rsid w:val="00A92780"/>
    <w:rsid w:val="00A929CC"/>
    <w:rsid w:val="00A92B3A"/>
    <w:rsid w:val="00A92BCE"/>
    <w:rsid w:val="00A93007"/>
    <w:rsid w:val="00A9322C"/>
    <w:rsid w:val="00A933C8"/>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40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6D5"/>
    <w:rsid w:val="00AB7E14"/>
    <w:rsid w:val="00AB7E90"/>
    <w:rsid w:val="00AC036A"/>
    <w:rsid w:val="00AC05D4"/>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C75A9"/>
    <w:rsid w:val="00AD0697"/>
    <w:rsid w:val="00AD0854"/>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485"/>
    <w:rsid w:val="00AD489D"/>
    <w:rsid w:val="00AD5227"/>
    <w:rsid w:val="00AD5266"/>
    <w:rsid w:val="00AD5720"/>
    <w:rsid w:val="00AD5C5A"/>
    <w:rsid w:val="00AD5EDA"/>
    <w:rsid w:val="00AD5F94"/>
    <w:rsid w:val="00AD667D"/>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143C"/>
    <w:rsid w:val="00AE2246"/>
    <w:rsid w:val="00AE23B3"/>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BC2"/>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18E"/>
    <w:rsid w:val="00B02301"/>
    <w:rsid w:val="00B028A8"/>
    <w:rsid w:val="00B03031"/>
    <w:rsid w:val="00B0391F"/>
    <w:rsid w:val="00B03B08"/>
    <w:rsid w:val="00B03B9C"/>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501"/>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7EB"/>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E5E"/>
    <w:rsid w:val="00B26F35"/>
    <w:rsid w:val="00B275E9"/>
    <w:rsid w:val="00B27721"/>
    <w:rsid w:val="00B2796F"/>
    <w:rsid w:val="00B30120"/>
    <w:rsid w:val="00B3067A"/>
    <w:rsid w:val="00B30AA3"/>
    <w:rsid w:val="00B30ADC"/>
    <w:rsid w:val="00B30CD3"/>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A4F"/>
    <w:rsid w:val="00B33BA6"/>
    <w:rsid w:val="00B34A2B"/>
    <w:rsid w:val="00B34AA8"/>
    <w:rsid w:val="00B34AD6"/>
    <w:rsid w:val="00B34B24"/>
    <w:rsid w:val="00B34F24"/>
    <w:rsid w:val="00B353D5"/>
    <w:rsid w:val="00B35C26"/>
    <w:rsid w:val="00B35E0B"/>
    <w:rsid w:val="00B35FCE"/>
    <w:rsid w:val="00B36265"/>
    <w:rsid w:val="00B36B5B"/>
    <w:rsid w:val="00B36DFC"/>
    <w:rsid w:val="00B36F91"/>
    <w:rsid w:val="00B371D2"/>
    <w:rsid w:val="00B37714"/>
    <w:rsid w:val="00B37931"/>
    <w:rsid w:val="00B37A41"/>
    <w:rsid w:val="00B37AD0"/>
    <w:rsid w:val="00B37B16"/>
    <w:rsid w:val="00B41244"/>
    <w:rsid w:val="00B41FED"/>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B50"/>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1F7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0D82"/>
    <w:rsid w:val="00BC0DF1"/>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4CF"/>
    <w:rsid w:val="00BD0943"/>
    <w:rsid w:val="00BD09D2"/>
    <w:rsid w:val="00BD0AC3"/>
    <w:rsid w:val="00BD0BD0"/>
    <w:rsid w:val="00BD0EA8"/>
    <w:rsid w:val="00BD1F69"/>
    <w:rsid w:val="00BD2557"/>
    <w:rsid w:val="00BD2606"/>
    <w:rsid w:val="00BD27C4"/>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5DBA"/>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22"/>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DD2"/>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421"/>
    <w:rsid w:val="00BF76A7"/>
    <w:rsid w:val="00BF7EC9"/>
    <w:rsid w:val="00C002AD"/>
    <w:rsid w:val="00C0089D"/>
    <w:rsid w:val="00C00D22"/>
    <w:rsid w:val="00C00EEC"/>
    <w:rsid w:val="00C011E1"/>
    <w:rsid w:val="00C012DD"/>
    <w:rsid w:val="00C01531"/>
    <w:rsid w:val="00C01A93"/>
    <w:rsid w:val="00C01B14"/>
    <w:rsid w:val="00C024F6"/>
    <w:rsid w:val="00C0271F"/>
    <w:rsid w:val="00C0283A"/>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4FDD"/>
    <w:rsid w:val="00C0509E"/>
    <w:rsid w:val="00C05203"/>
    <w:rsid w:val="00C05302"/>
    <w:rsid w:val="00C0693D"/>
    <w:rsid w:val="00C06BB0"/>
    <w:rsid w:val="00C06E96"/>
    <w:rsid w:val="00C06F89"/>
    <w:rsid w:val="00C07410"/>
    <w:rsid w:val="00C07A66"/>
    <w:rsid w:val="00C07D00"/>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B8D"/>
    <w:rsid w:val="00C16DA4"/>
    <w:rsid w:val="00C16E2C"/>
    <w:rsid w:val="00C17093"/>
    <w:rsid w:val="00C17122"/>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A81"/>
    <w:rsid w:val="00C25B03"/>
    <w:rsid w:val="00C25C72"/>
    <w:rsid w:val="00C25F2D"/>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78F"/>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68F"/>
    <w:rsid w:val="00C42CF4"/>
    <w:rsid w:val="00C43265"/>
    <w:rsid w:val="00C434EF"/>
    <w:rsid w:val="00C441B7"/>
    <w:rsid w:val="00C4461F"/>
    <w:rsid w:val="00C44665"/>
    <w:rsid w:val="00C449DE"/>
    <w:rsid w:val="00C44C6C"/>
    <w:rsid w:val="00C45785"/>
    <w:rsid w:val="00C45C4C"/>
    <w:rsid w:val="00C4658C"/>
    <w:rsid w:val="00C4699D"/>
    <w:rsid w:val="00C4710A"/>
    <w:rsid w:val="00C472DD"/>
    <w:rsid w:val="00C47567"/>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00"/>
    <w:rsid w:val="00C62F10"/>
    <w:rsid w:val="00C6308E"/>
    <w:rsid w:val="00C63274"/>
    <w:rsid w:val="00C63E46"/>
    <w:rsid w:val="00C6463E"/>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4DF"/>
    <w:rsid w:val="00C74731"/>
    <w:rsid w:val="00C74ABF"/>
    <w:rsid w:val="00C758B4"/>
    <w:rsid w:val="00C75B98"/>
    <w:rsid w:val="00C75BDD"/>
    <w:rsid w:val="00C761EB"/>
    <w:rsid w:val="00C7643F"/>
    <w:rsid w:val="00C76490"/>
    <w:rsid w:val="00C76B27"/>
    <w:rsid w:val="00C76D0E"/>
    <w:rsid w:val="00C76F82"/>
    <w:rsid w:val="00C77480"/>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4A7E"/>
    <w:rsid w:val="00C959FC"/>
    <w:rsid w:val="00C95BE1"/>
    <w:rsid w:val="00C95D43"/>
    <w:rsid w:val="00C95F1C"/>
    <w:rsid w:val="00C96493"/>
    <w:rsid w:val="00C964E5"/>
    <w:rsid w:val="00C9650A"/>
    <w:rsid w:val="00C966D3"/>
    <w:rsid w:val="00C970BB"/>
    <w:rsid w:val="00C9784C"/>
    <w:rsid w:val="00C97862"/>
    <w:rsid w:val="00C97D17"/>
    <w:rsid w:val="00C97D4E"/>
    <w:rsid w:val="00CA0C97"/>
    <w:rsid w:val="00CA148E"/>
    <w:rsid w:val="00CA173C"/>
    <w:rsid w:val="00CA2065"/>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457"/>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B7FF0"/>
    <w:rsid w:val="00CC0340"/>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172"/>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CCD"/>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C8D"/>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54F"/>
    <w:rsid w:val="00CF1647"/>
    <w:rsid w:val="00CF1682"/>
    <w:rsid w:val="00CF1D4F"/>
    <w:rsid w:val="00CF27D4"/>
    <w:rsid w:val="00CF2E18"/>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CF7FC3"/>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7D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11F"/>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284"/>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1982"/>
    <w:rsid w:val="00D52378"/>
    <w:rsid w:val="00D5318D"/>
    <w:rsid w:val="00D5338C"/>
    <w:rsid w:val="00D5358F"/>
    <w:rsid w:val="00D53754"/>
    <w:rsid w:val="00D53A41"/>
    <w:rsid w:val="00D53E4E"/>
    <w:rsid w:val="00D53FE9"/>
    <w:rsid w:val="00D5427B"/>
    <w:rsid w:val="00D543EB"/>
    <w:rsid w:val="00D54E36"/>
    <w:rsid w:val="00D556FF"/>
    <w:rsid w:val="00D5608F"/>
    <w:rsid w:val="00D56852"/>
    <w:rsid w:val="00D56B1E"/>
    <w:rsid w:val="00D56E30"/>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1D9B"/>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DA4"/>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4A7"/>
    <w:rsid w:val="00D84525"/>
    <w:rsid w:val="00D847A1"/>
    <w:rsid w:val="00D84B77"/>
    <w:rsid w:val="00D84F3B"/>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962"/>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373"/>
    <w:rsid w:val="00DA0B90"/>
    <w:rsid w:val="00DA0D44"/>
    <w:rsid w:val="00DA0DC6"/>
    <w:rsid w:val="00DA0FD9"/>
    <w:rsid w:val="00DA1303"/>
    <w:rsid w:val="00DA176A"/>
    <w:rsid w:val="00DA1A88"/>
    <w:rsid w:val="00DA2DB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AD"/>
    <w:rsid w:val="00DB11CE"/>
    <w:rsid w:val="00DB1239"/>
    <w:rsid w:val="00DB15B3"/>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4AD7"/>
    <w:rsid w:val="00DB5198"/>
    <w:rsid w:val="00DB51D1"/>
    <w:rsid w:val="00DB57CD"/>
    <w:rsid w:val="00DB6645"/>
    <w:rsid w:val="00DB665E"/>
    <w:rsid w:val="00DB68AB"/>
    <w:rsid w:val="00DB692A"/>
    <w:rsid w:val="00DB6A5B"/>
    <w:rsid w:val="00DB6B09"/>
    <w:rsid w:val="00DB6D9E"/>
    <w:rsid w:val="00DB7078"/>
    <w:rsid w:val="00DC023B"/>
    <w:rsid w:val="00DC0557"/>
    <w:rsid w:val="00DC063A"/>
    <w:rsid w:val="00DC0BCB"/>
    <w:rsid w:val="00DC0BD2"/>
    <w:rsid w:val="00DC0EF5"/>
    <w:rsid w:val="00DC1383"/>
    <w:rsid w:val="00DC192D"/>
    <w:rsid w:val="00DC1B7B"/>
    <w:rsid w:val="00DC1EF2"/>
    <w:rsid w:val="00DC2401"/>
    <w:rsid w:val="00DC2661"/>
    <w:rsid w:val="00DC27E0"/>
    <w:rsid w:val="00DC2A97"/>
    <w:rsid w:val="00DC31B3"/>
    <w:rsid w:val="00DC32E2"/>
    <w:rsid w:val="00DC3877"/>
    <w:rsid w:val="00DC3BD1"/>
    <w:rsid w:val="00DC3D3E"/>
    <w:rsid w:val="00DC47A8"/>
    <w:rsid w:val="00DC48B8"/>
    <w:rsid w:val="00DC4B1A"/>
    <w:rsid w:val="00DC4EDC"/>
    <w:rsid w:val="00DC4EEB"/>
    <w:rsid w:val="00DC51A1"/>
    <w:rsid w:val="00DC524D"/>
    <w:rsid w:val="00DC54CB"/>
    <w:rsid w:val="00DC5984"/>
    <w:rsid w:val="00DC5B8D"/>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0ED"/>
    <w:rsid w:val="00DD153E"/>
    <w:rsid w:val="00DD1BFE"/>
    <w:rsid w:val="00DD1CF9"/>
    <w:rsid w:val="00DD203B"/>
    <w:rsid w:val="00DD2268"/>
    <w:rsid w:val="00DD2ED0"/>
    <w:rsid w:val="00DD3279"/>
    <w:rsid w:val="00DD32D4"/>
    <w:rsid w:val="00DD3811"/>
    <w:rsid w:val="00DD3919"/>
    <w:rsid w:val="00DD3A51"/>
    <w:rsid w:val="00DD3C3F"/>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B0C"/>
    <w:rsid w:val="00DD7C38"/>
    <w:rsid w:val="00DE02AC"/>
    <w:rsid w:val="00DE03D4"/>
    <w:rsid w:val="00DE057F"/>
    <w:rsid w:val="00DE06F9"/>
    <w:rsid w:val="00DE077C"/>
    <w:rsid w:val="00DE087A"/>
    <w:rsid w:val="00DE128C"/>
    <w:rsid w:val="00DE1390"/>
    <w:rsid w:val="00DE15AB"/>
    <w:rsid w:val="00DE182B"/>
    <w:rsid w:val="00DE1D00"/>
    <w:rsid w:val="00DE1E97"/>
    <w:rsid w:val="00DE228F"/>
    <w:rsid w:val="00DE27A3"/>
    <w:rsid w:val="00DE29B6"/>
    <w:rsid w:val="00DE29C0"/>
    <w:rsid w:val="00DE2A2B"/>
    <w:rsid w:val="00DE2B72"/>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909"/>
    <w:rsid w:val="00DF7989"/>
    <w:rsid w:val="00DF7FD4"/>
    <w:rsid w:val="00E00E55"/>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DA0"/>
    <w:rsid w:val="00E273AA"/>
    <w:rsid w:val="00E274B5"/>
    <w:rsid w:val="00E27D69"/>
    <w:rsid w:val="00E300EF"/>
    <w:rsid w:val="00E30D85"/>
    <w:rsid w:val="00E31818"/>
    <w:rsid w:val="00E31C3F"/>
    <w:rsid w:val="00E31D5D"/>
    <w:rsid w:val="00E31ED0"/>
    <w:rsid w:val="00E32110"/>
    <w:rsid w:val="00E325ED"/>
    <w:rsid w:val="00E329F3"/>
    <w:rsid w:val="00E32AC4"/>
    <w:rsid w:val="00E32BC1"/>
    <w:rsid w:val="00E33200"/>
    <w:rsid w:val="00E332F7"/>
    <w:rsid w:val="00E33C43"/>
    <w:rsid w:val="00E35882"/>
    <w:rsid w:val="00E36154"/>
    <w:rsid w:val="00E36489"/>
    <w:rsid w:val="00E364F1"/>
    <w:rsid w:val="00E367AF"/>
    <w:rsid w:val="00E36C86"/>
    <w:rsid w:val="00E378B5"/>
    <w:rsid w:val="00E37D63"/>
    <w:rsid w:val="00E37E37"/>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837"/>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0B"/>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A1D"/>
    <w:rsid w:val="00E56E01"/>
    <w:rsid w:val="00E56F14"/>
    <w:rsid w:val="00E56F33"/>
    <w:rsid w:val="00E5716A"/>
    <w:rsid w:val="00E57500"/>
    <w:rsid w:val="00E5767C"/>
    <w:rsid w:val="00E57A57"/>
    <w:rsid w:val="00E57FD4"/>
    <w:rsid w:val="00E601D0"/>
    <w:rsid w:val="00E604A9"/>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7E2"/>
    <w:rsid w:val="00E75883"/>
    <w:rsid w:val="00E766B3"/>
    <w:rsid w:val="00E768C1"/>
    <w:rsid w:val="00E7730A"/>
    <w:rsid w:val="00E7755B"/>
    <w:rsid w:val="00E77D33"/>
    <w:rsid w:val="00E77E3B"/>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3008"/>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07A"/>
    <w:rsid w:val="00E95D28"/>
    <w:rsid w:val="00E96333"/>
    <w:rsid w:val="00E96BC7"/>
    <w:rsid w:val="00E96C66"/>
    <w:rsid w:val="00EA02B8"/>
    <w:rsid w:val="00EA04F3"/>
    <w:rsid w:val="00EA0B9D"/>
    <w:rsid w:val="00EA0B9F"/>
    <w:rsid w:val="00EA0CF1"/>
    <w:rsid w:val="00EA0FFB"/>
    <w:rsid w:val="00EA1064"/>
    <w:rsid w:val="00EA1584"/>
    <w:rsid w:val="00EA16A5"/>
    <w:rsid w:val="00EA1B5A"/>
    <w:rsid w:val="00EA210C"/>
    <w:rsid w:val="00EA2453"/>
    <w:rsid w:val="00EA2460"/>
    <w:rsid w:val="00EA25DB"/>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DA5"/>
    <w:rsid w:val="00EB4EA7"/>
    <w:rsid w:val="00EB506F"/>
    <w:rsid w:val="00EB5262"/>
    <w:rsid w:val="00EB550B"/>
    <w:rsid w:val="00EB57FF"/>
    <w:rsid w:val="00EB5AD5"/>
    <w:rsid w:val="00EB5E62"/>
    <w:rsid w:val="00EB6824"/>
    <w:rsid w:val="00EB6F42"/>
    <w:rsid w:val="00EB7CC5"/>
    <w:rsid w:val="00EB7E4C"/>
    <w:rsid w:val="00EC0096"/>
    <w:rsid w:val="00EC0356"/>
    <w:rsid w:val="00EC07D4"/>
    <w:rsid w:val="00EC0A74"/>
    <w:rsid w:val="00EC0FF3"/>
    <w:rsid w:val="00EC130B"/>
    <w:rsid w:val="00EC138E"/>
    <w:rsid w:val="00EC1CA7"/>
    <w:rsid w:val="00EC1D33"/>
    <w:rsid w:val="00EC1E3D"/>
    <w:rsid w:val="00EC2555"/>
    <w:rsid w:val="00EC2DE0"/>
    <w:rsid w:val="00EC2EDA"/>
    <w:rsid w:val="00EC3170"/>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4EE6"/>
    <w:rsid w:val="00ED5570"/>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1CB8"/>
    <w:rsid w:val="00EE20E8"/>
    <w:rsid w:val="00EE2290"/>
    <w:rsid w:val="00EE2396"/>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8C5"/>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144"/>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0F98"/>
    <w:rsid w:val="00F115FB"/>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1CE"/>
    <w:rsid w:val="00F1766F"/>
    <w:rsid w:val="00F176B5"/>
    <w:rsid w:val="00F17A48"/>
    <w:rsid w:val="00F17ADC"/>
    <w:rsid w:val="00F17D47"/>
    <w:rsid w:val="00F20231"/>
    <w:rsid w:val="00F2025A"/>
    <w:rsid w:val="00F20628"/>
    <w:rsid w:val="00F206CE"/>
    <w:rsid w:val="00F20D92"/>
    <w:rsid w:val="00F21033"/>
    <w:rsid w:val="00F217DE"/>
    <w:rsid w:val="00F2185F"/>
    <w:rsid w:val="00F21AEB"/>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27C37"/>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43E"/>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6A0"/>
    <w:rsid w:val="00F738EE"/>
    <w:rsid w:val="00F74108"/>
    <w:rsid w:val="00F74BDF"/>
    <w:rsid w:val="00F74CE3"/>
    <w:rsid w:val="00F757B3"/>
    <w:rsid w:val="00F759E9"/>
    <w:rsid w:val="00F75B74"/>
    <w:rsid w:val="00F75E69"/>
    <w:rsid w:val="00F76335"/>
    <w:rsid w:val="00F7635D"/>
    <w:rsid w:val="00F76A19"/>
    <w:rsid w:val="00F76C0B"/>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72F"/>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4BB"/>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A7FAD"/>
    <w:rsid w:val="00FB03ED"/>
    <w:rsid w:val="00FB087E"/>
    <w:rsid w:val="00FB0D25"/>
    <w:rsid w:val="00FB0D5C"/>
    <w:rsid w:val="00FB0DB2"/>
    <w:rsid w:val="00FB1113"/>
    <w:rsid w:val="00FB13B9"/>
    <w:rsid w:val="00FB14F7"/>
    <w:rsid w:val="00FB1559"/>
    <w:rsid w:val="00FB19FD"/>
    <w:rsid w:val="00FB1AF4"/>
    <w:rsid w:val="00FB1CF6"/>
    <w:rsid w:val="00FB1E69"/>
    <w:rsid w:val="00FB27EE"/>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78"/>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2CF"/>
    <w:rsid w:val="00FD4BD0"/>
    <w:rsid w:val="00FD539D"/>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CA0"/>
    <w:rsid w:val="00FE0DD6"/>
    <w:rsid w:val="00FE1201"/>
    <w:rsid w:val="00FE1262"/>
    <w:rsid w:val="00FE324D"/>
    <w:rsid w:val="00FE32B1"/>
    <w:rsid w:val="00FE374A"/>
    <w:rsid w:val="00FE3E7C"/>
    <w:rsid w:val="00FE430A"/>
    <w:rsid w:val="00FE439D"/>
    <w:rsid w:val="00FE4B1A"/>
    <w:rsid w:val="00FE4C17"/>
    <w:rsid w:val="00FE5275"/>
    <w:rsid w:val="00FE54ED"/>
    <w:rsid w:val="00FE5644"/>
    <w:rsid w:val="00FE5B12"/>
    <w:rsid w:val="00FE5BD3"/>
    <w:rsid w:val="00FE5CFF"/>
    <w:rsid w:val="00FE5D29"/>
    <w:rsid w:val="00FE5FFC"/>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A3498"/>
  <w15:docId w15:val="{B0A77328-7A22-483E-BB3C-628D51A9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736A0"/>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qFormat/>
    <w:locked/>
    <w:rsid w:val="00B34AD6"/>
    <w:rPr>
      <w:sz w:val="24"/>
      <w:szCs w:val="24"/>
    </w:rPr>
  </w:style>
  <w:style w:type="paragraph" w:styleId="Pataisymai">
    <w:name w:val="Revision"/>
    <w:hidden/>
    <w:uiPriority w:val="99"/>
    <w:semiHidden/>
    <w:rsid w:val="00E7730A"/>
    <w:rPr>
      <w:sz w:val="24"/>
      <w:szCs w:val="24"/>
    </w:rPr>
  </w:style>
  <w:style w:type="character" w:customStyle="1" w:styleId="im">
    <w:name w:val="im"/>
    <w:basedOn w:val="Numatytasispastraiposriftas"/>
    <w:rsid w:val="00253FD5"/>
  </w:style>
  <w:style w:type="character" w:customStyle="1" w:styleId="Neapdorotaspaminjimas1">
    <w:name w:val="Neapdorotas paminėjimas1"/>
    <w:basedOn w:val="Numatytasispastraiposriftas"/>
    <w:uiPriority w:val="99"/>
    <w:semiHidden/>
    <w:unhideWhenUsed/>
    <w:rsid w:val="004C7A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43179256">
      <w:bodyDiv w:val="1"/>
      <w:marLeft w:val="0"/>
      <w:marRight w:val="0"/>
      <w:marTop w:val="0"/>
      <w:marBottom w:val="0"/>
      <w:divBdr>
        <w:top w:val="none" w:sz="0" w:space="0" w:color="auto"/>
        <w:left w:val="none" w:sz="0" w:space="0" w:color="auto"/>
        <w:bottom w:val="none" w:sz="0" w:space="0" w:color="auto"/>
        <w:right w:val="none" w:sz="0" w:space="0" w:color="auto"/>
      </w:divBdr>
      <w:divsChild>
        <w:div w:id="731733036">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695620613">
              <w:marLeft w:val="0"/>
              <w:marRight w:val="0"/>
              <w:marTop w:val="0"/>
              <w:marBottom w:val="0"/>
              <w:divBdr>
                <w:top w:val="none" w:sz="0" w:space="0" w:color="auto"/>
                <w:left w:val="none" w:sz="0" w:space="0" w:color="auto"/>
                <w:bottom w:val="none" w:sz="0" w:space="0" w:color="auto"/>
                <w:right w:val="none" w:sz="0" w:space="0" w:color="auto"/>
              </w:divBdr>
            </w:div>
            <w:div w:id="1760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91935">
      <w:bodyDiv w:val="1"/>
      <w:marLeft w:val="0"/>
      <w:marRight w:val="0"/>
      <w:marTop w:val="0"/>
      <w:marBottom w:val="0"/>
      <w:divBdr>
        <w:top w:val="none" w:sz="0" w:space="0" w:color="auto"/>
        <w:left w:val="none" w:sz="0" w:space="0" w:color="auto"/>
        <w:bottom w:val="none" w:sz="0" w:space="0" w:color="auto"/>
        <w:right w:val="none" w:sz="0" w:space="0" w:color="auto"/>
      </w:divBdr>
      <w:divsChild>
        <w:div w:id="581263133">
          <w:marLeft w:val="0"/>
          <w:marRight w:val="0"/>
          <w:marTop w:val="0"/>
          <w:marBottom w:val="0"/>
          <w:divBdr>
            <w:top w:val="none" w:sz="0" w:space="0" w:color="auto"/>
            <w:left w:val="none" w:sz="0" w:space="0" w:color="auto"/>
            <w:bottom w:val="none" w:sz="0" w:space="0" w:color="auto"/>
            <w:right w:val="none" w:sz="0" w:space="0" w:color="auto"/>
          </w:divBdr>
        </w:div>
        <w:div w:id="2042824179">
          <w:marLeft w:val="0"/>
          <w:marRight w:val="0"/>
          <w:marTop w:val="0"/>
          <w:marBottom w:val="0"/>
          <w:divBdr>
            <w:top w:val="none" w:sz="0" w:space="0" w:color="auto"/>
            <w:left w:val="none" w:sz="0" w:space="0" w:color="auto"/>
            <w:bottom w:val="none" w:sz="0" w:space="0" w:color="auto"/>
            <w:right w:val="none" w:sz="0" w:space="0" w:color="auto"/>
          </w:divBdr>
          <w:divsChild>
            <w:div w:id="2103447064">
              <w:marLeft w:val="0"/>
              <w:marRight w:val="0"/>
              <w:marTop w:val="0"/>
              <w:marBottom w:val="0"/>
              <w:divBdr>
                <w:top w:val="none" w:sz="0" w:space="0" w:color="auto"/>
                <w:left w:val="none" w:sz="0" w:space="0" w:color="auto"/>
                <w:bottom w:val="none" w:sz="0" w:space="0" w:color="auto"/>
                <w:right w:val="none" w:sz="0" w:space="0" w:color="auto"/>
              </w:divBdr>
            </w:div>
            <w:div w:id="12027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917322985">
      <w:bodyDiv w:val="1"/>
      <w:marLeft w:val="0"/>
      <w:marRight w:val="0"/>
      <w:marTop w:val="0"/>
      <w:marBottom w:val="0"/>
      <w:divBdr>
        <w:top w:val="none" w:sz="0" w:space="0" w:color="auto"/>
        <w:left w:val="none" w:sz="0" w:space="0" w:color="auto"/>
        <w:bottom w:val="none" w:sz="0" w:space="0" w:color="auto"/>
        <w:right w:val="none" w:sz="0" w:space="0" w:color="auto"/>
      </w:divBdr>
      <w:divsChild>
        <w:div w:id="633410411">
          <w:marLeft w:val="0"/>
          <w:marRight w:val="0"/>
          <w:marTop w:val="0"/>
          <w:marBottom w:val="0"/>
          <w:divBdr>
            <w:top w:val="none" w:sz="0" w:space="0" w:color="auto"/>
            <w:left w:val="none" w:sz="0" w:space="0" w:color="auto"/>
            <w:bottom w:val="none" w:sz="0" w:space="0" w:color="auto"/>
            <w:right w:val="none" w:sz="0" w:space="0" w:color="auto"/>
          </w:divBdr>
        </w:div>
      </w:divsChild>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kedainiurvvg.lt/kvietimai/iii-kvietima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kedainiurvvg.lt/kvietimai/iii-kvietimas/" TargetMode="External"/><Relationship Id="rId2" Type="http://schemas.openxmlformats.org/officeDocument/2006/relationships/numbering" Target="numbering.xml"/><Relationship Id="rId16" Type="http://schemas.openxmlformats.org/officeDocument/2006/relationships/hyperlink" Target="http://kedainiurvvg.lt/kvietimai/iii-kvietimas/" TargetMode="External"/><Relationship Id="rId20" Type="http://schemas.openxmlformats.org/officeDocument/2006/relationships/hyperlink" Target="http://kedainiurvvg.lt/kvietimai/iii-kvietim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kedainiurvvg.lt/kvietimai/iii-kvietimas/" TargetMode="External"/><Relationship Id="rId10" Type="http://schemas.openxmlformats.org/officeDocument/2006/relationships/footer" Target="footer1.xml"/><Relationship Id="rId19" Type="http://schemas.openxmlformats.org/officeDocument/2006/relationships/hyperlink" Target="http://kedainiurvvg.lt/kvietimai/iii-kvietima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kedainiurvvg.lt/kvietimai/iii-kvietima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E3F20-1696-4EB9-B148-07B9A5B1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32898</Words>
  <Characters>18753</Characters>
  <Application>Microsoft Office Word</Application>
  <DocSecurity>0</DocSecurity>
  <Lines>156</Lines>
  <Paragraphs>103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51548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Admin</cp:lastModifiedBy>
  <cp:revision>2</cp:revision>
  <cp:lastPrinted>2020-10-27T10:04:00Z</cp:lastPrinted>
  <dcterms:created xsi:type="dcterms:W3CDTF">2020-10-27T13:14:00Z</dcterms:created>
  <dcterms:modified xsi:type="dcterms:W3CDTF">2020-10-27T13:14:00Z</dcterms:modified>
</cp:coreProperties>
</file>