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AEFC" w14:textId="77777777" w:rsidR="00224215" w:rsidRPr="00767442" w:rsidRDefault="00D16286" w:rsidP="00224215">
      <w:pPr>
        <w:rPr>
          <w:sz w:val="22"/>
          <w:szCs w:val="22"/>
        </w:rPr>
      </w:pPr>
      <w:r w:rsidRPr="00767442">
        <w:rPr>
          <w:sz w:val="22"/>
          <w:szCs w:val="22"/>
        </w:rPr>
        <w:tab/>
      </w:r>
      <w:r w:rsidRPr="00767442">
        <w:rPr>
          <w:sz w:val="22"/>
          <w:szCs w:val="22"/>
        </w:rPr>
        <w:tab/>
      </w:r>
      <w:r w:rsidR="00224215">
        <w:rPr>
          <w:sz w:val="22"/>
          <w:szCs w:val="22"/>
        </w:rPr>
        <w:t xml:space="preserve">                                                                                  </w:t>
      </w:r>
      <w:r w:rsidR="00224215" w:rsidRPr="00767442">
        <w:rPr>
          <w:sz w:val="22"/>
          <w:szCs w:val="22"/>
        </w:rPr>
        <w:t xml:space="preserve">VPS priemonės </w:t>
      </w:r>
      <w:r w:rsidR="00224215" w:rsidRPr="001867E5">
        <w:rPr>
          <w:sz w:val="22"/>
          <w:szCs w:val="22"/>
        </w:rPr>
        <w:t>„Bendradarbiavimas“</w:t>
      </w:r>
    </w:p>
    <w:p w14:paraId="78D9DC13" w14:textId="5ACD4B86" w:rsidR="00224215" w:rsidRDefault="00224215" w:rsidP="00224215">
      <w:pPr>
        <w:jc w:val="center"/>
        <w:rPr>
          <w:sz w:val="22"/>
          <w:szCs w:val="22"/>
        </w:rPr>
      </w:pPr>
      <w:r>
        <w:rPr>
          <w:sz w:val="22"/>
          <w:szCs w:val="22"/>
        </w:rPr>
        <w:t xml:space="preserve">                                                                                       </w:t>
      </w:r>
      <w:r w:rsidR="00147868">
        <w:rPr>
          <w:sz w:val="22"/>
          <w:szCs w:val="22"/>
        </w:rPr>
        <w:t xml:space="preserve">     </w:t>
      </w:r>
      <w:r w:rsidRPr="00767442">
        <w:rPr>
          <w:sz w:val="22"/>
          <w:szCs w:val="22"/>
        </w:rPr>
        <w:t>veiklos srities</w:t>
      </w:r>
      <w:r w:rsidRPr="00767442">
        <w:rPr>
          <w:b/>
          <w:sz w:val="22"/>
          <w:szCs w:val="22"/>
        </w:rPr>
        <w:t xml:space="preserve"> </w:t>
      </w:r>
      <w:r w:rsidRPr="001867E5">
        <w:rPr>
          <w:sz w:val="22"/>
          <w:szCs w:val="22"/>
        </w:rPr>
        <w:t>„Bendradarbiavimas</w:t>
      </w:r>
    </w:p>
    <w:p w14:paraId="58DCBFB5" w14:textId="17E9B7F5" w:rsidR="00224215" w:rsidRDefault="00224215" w:rsidP="00224215">
      <w:pPr>
        <w:jc w:val="center"/>
        <w:rPr>
          <w:sz w:val="22"/>
          <w:szCs w:val="22"/>
        </w:rPr>
      </w:pPr>
      <w:r>
        <w:rPr>
          <w:sz w:val="22"/>
          <w:szCs w:val="22"/>
        </w:rPr>
        <w:t xml:space="preserve">                                                                        </w:t>
      </w:r>
      <w:r w:rsidR="00147868">
        <w:rPr>
          <w:sz w:val="22"/>
          <w:szCs w:val="22"/>
        </w:rPr>
        <w:t xml:space="preserve">     </w:t>
      </w:r>
      <w:r w:rsidRPr="001867E5">
        <w:rPr>
          <w:sz w:val="22"/>
          <w:szCs w:val="22"/>
        </w:rPr>
        <w:t xml:space="preserve">įgyvendinant vietos lygio </w:t>
      </w:r>
    </w:p>
    <w:p w14:paraId="27B377DE" w14:textId="7273FF13" w:rsidR="00224215" w:rsidRDefault="00224215" w:rsidP="00224215">
      <w:pPr>
        <w:jc w:val="center"/>
        <w:rPr>
          <w:sz w:val="22"/>
          <w:szCs w:val="22"/>
        </w:rPr>
      </w:pPr>
      <w:r>
        <w:rPr>
          <w:sz w:val="22"/>
          <w:szCs w:val="22"/>
        </w:rPr>
        <w:t xml:space="preserve">                                                                            </w:t>
      </w:r>
      <w:r w:rsidR="00147868">
        <w:rPr>
          <w:sz w:val="22"/>
          <w:szCs w:val="22"/>
        </w:rPr>
        <w:t xml:space="preserve">    </w:t>
      </w:r>
      <w:r w:rsidRPr="001867E5">
        <w:rPr>
          <w:sz w:val="22"/>
          <w:szCs w:val="22"/>
        </w:rPr>
        <w:t xml:space="preserve">populiarinimo veiklą, skirtą </w:t>
      </w:r>
    </w:p>
    <w:p w14:paraId="2B0A55D1" w14:textId="227A4F38" w:rsidR="00224215" w:rsidRDefault="00224215" w:rsidP="00224215">
      <w:pPr>
        <w:jc w:val="center"/>
        <w:rPr>
          <w:sz w:val="22"/>
          <w:szCs w:val="22"/>
        </w:rPr>
      </w:pPr>
      <w:r>
        <w:rPr>
          <w:sz w:val="22"/>
          <w:szCs w:val="22"/>
        </w:rPr>
        <w:t xml:space="preserve">                                                                                </w:t>
      </w:r>
      <w:r w:rsidR="00147868">
        <w:rPr>
          <w:sz w:val="22"/>
          <w:szCs w:val="22"/>
        </w:rPr>
        <w:t xml:space="preserve">    </w:t>
      </w:r>
      <w:r>
        <w:rPr>
          <w:sz w:val="22"/>
          <w:szCs w:val="22"/>
        </w:rPr>
        <w:t xml:space="preserve"> </w:t>
      </w:r>
      <w:r w:rsidRPr="001867E5">
        <w:rPr>
          <w:sz w:val="22"/>
          <w:szCs w:val="22"/>
        </w:rPr>
        <w:t xml:space="preserve">trumpoms tiekimo grandinėms </w:t>
      </w:r>
    </w:p>
    <w:p w14:paraId="468B086B" w14:textId="4B2A8D13" w:rsidR="00224215" w:rsidRDefault="00224215" w:rsidP="00224215">
      <w:pPr>
        <w:jc w:val="center"/>
        <w:rPr>
          <w:b/>
          <w:sz w:val="22"/>
          <w:szCs w:val="22"/>
        </w:rPr>
      </w:pPr>
      <w:r>
        <w:rPr>
          <w:sz w:val="22"/>
          <w:szCs w:val="22"/>
        </w:rPr>
        <w:t xml:space="preserve">                                                                           </w:t>
      </w:r>
      <w:r w:rsidR="00147868">
        <w:rPr>
          <w:sz w:val="22"/>
          <w:szCs w:val="22"/>
        </w:rPr>
        <w:t xml:space="preserve">    </w:t>
      </w:r>
      <w:r w:rsidRPr="001867E5">
        <w:rPr>
          <w:sz w:val="22"/>
          <w:szCs w:val="22"/>
        </w:rPr>
        <w:t>bei vietos rinkoms plėtoti“</w:t>
      </w:r>
    </w:p>
    <w:p w14:paraId="5ECED460" w14:textId="672C39C9" w:rsidR="00224215" w:rsidRPr="00767442" w:rsidRDefault="00224215" w:rsidP="00224215">
      <w:pPr>
        <w:jc w:val="center"/>
        <w:rPr>
          <w:sz w:val="22"/>
          <w:szCs w:val="22"/>
        </w:rPr>
      </w:pPr>
      <w:r>
        <w:rPr>
          <w:sz w:val="22"/>
          <w:szCs w:val="22"/>
        </w:rPr>
        <w:t xml:space="preserve">                                                                       </w:t>
      </w:r>
      <w:r w:rsidR="00147868">
        <w:rPr>
          <w:sz w:val="22"/>
          <w:szCs w:val="22"/>
        </w:rPr>
        <w:t xml:space="preserve">  </w:t>
      </w:r>
      <w:r>
        <w:rPr>
          <w:sz w:val="22"/>
          <w:szCs w:val="22"/>
        </w:rPr>
        <w:t xml:space="preserve"> </w:t>
      </w:r>
      <w:r w:rsidRPr="00767442">
        <w:rPr>
          <w:sz w:val="22"/>
          <w:szCs w:val="22"/>
        </w:rPr>
        <w:t>Nr. LEADER-19.2-</w:t>
      </w:r>
      <w:r>
        <w:rPr>
          <w:sz w:val="22"/>
          <w:szCs w:val="22"/>
        </w:rPr>
        <w:t>1</w:t>
      </w:r>
      <w:r w:rsidRPr="00767442">
        <w:rPr>
          <w:sz w:val="22"/>
          <w:szCs w:val="22"/>
        </w:rPr>
        <w:t>6.</w:t>
      </w:r>
      <w:r>
        <w:rPr>
          <w:sz w:val="22"/>
          <w:szCs w:val="22"/>
        </w:rPr>
        <w:t>4</w:t>
      </w:r>
      <w:r w:rsidRPr="00767442">
        <w:rPr>
          <w:sz w:val="22"/>
          <w:szCs w:val="22"/>
        </w:rPr>
        <w:t xml:space="preserve"> </w:t>
      </w:r>
    </w:p>
    <w:p w14:paraId="3FB6491B" w14:textId="2125E166" w:rsidR="00224215" w:rsidRPr="00767442" w:rsidRDefault="00224215" w:rsidP="00224215">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00147868">
        <w:rPr>
          <w:sz w:val="22"/>
          <w:szCs w:val="22"/>
        </w:rPr>
        <w:t xml:space="preserve">    </w:t>
      </w:r>
      <w:r w:rsidRPr="00767442">
        <w:rPr>
          <w:sz w:val="22"/>
          <w:szCs w:val="22"/>
        </w:rPr>
        <w:t xml:space="preserve">finansavimo sąlygų aprašo </w:t>
      </w:r>
    </w:p>
    <w:p w14:paraId="4F1F6FAB" w14:textId="12AAD0C4" w:rsidR="00224215" w:rsidRDefault="00224215" w:rsidP="00224215">
      <w:pPr>
        <w:rPr>
          <w:rFonts w:eastAsia="Calibri"/>
          <w:szCs w:val="24"/>
        </w:rPr>
      </w:pP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00147868">
        <w:rPr>
          <w:rFonts w:eastAsia="Calibri"/>
          <w:szCs w:val="24"/>
        </w:rPr>
        <w:t xml:space="preserve">   </w:t>
      </w:r>
      <w:r w:rsidRPr="00767442">
        <w:rPr>
          <w:rFonts w:eastAsia="Calibri"/>
          <w:szCs w:val="24"/>
        </w:rPr>
        <w:t>1 priedas</w:t>
      </w:r>
    </w:p>
    <w:p w14:paraId="040BCB51" w14:textId="77777777" w:rsidR="00224215" w:rsidRPr="00767442" w:rsidRDefault="00224215" w:rsidP="00224215">
      <w:pPr>
        <w:rPr>
          <w:szCs w:val="24"/>
        </w:rPr>
      </w:pPr>
    </w:p>
    <w:p w14:paraId="53838DE2" w14:textId="77777777" w:rsidR="00224215" w:rsidRDefault="00224215" w:rsidP="00224215">
      <w:pPr>
        <w:rPr>
          <w:b/>
          <w:sz w:val="22"/>
          <w:szCs w:val="22"/>
        </w:rPr>
      </w:pPr>
    </w:p>
    <w:p w14:paraId="78E6FE6D" w14:textId="77777777" w:rsidR="00224215" w:rsidRDefault="00224215" w:rsidP="00224215">
      <w:pPr>
        <w:jc w:val="center"/>
        <w:rPr>
          <w:b/>
          <w:sz w:val="22"/>
          <w:szCs w:val="22"/>
          <w:lang w:eastAsia="lt-LT"/>
        </w:rPr>
      </w:pPr>
      <w:r>
        <w:rPr>
          <w:b/>
          <w:sz w:val="22"/>
          <w:szCs w:val="22"/>
        </w:rPr>
        <w:t>VIETOS PROJEKTO PARAIŠKA</w:t>
      </w:r>
    </w:p>
    <w:p w14:paraId="50BB87F1" w14:textId="77777777" w:rsidR="00224215" w:rsidRDefault="00224215" w:rsidP="00224215">
      <w:pPr>
        <w:jc w:val="center"/>
        <w:rPr>
          <w:b/>
          <w:cap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636"/>
      </w:tblGrid>
      <w:tr w:rsidR="00224215" w14:paraId="74143CA6" w14:textId="77777777" w:rsidTr="004A1390">
        <w:tc>
          <w:tcPr>
            <w:tcW w:w="991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55B1B91" w14:textId="77777777" w:rsidR="00224215" w:rsidRDefault="00224215" w:rsidP="00147868">
            <w:pPr>
              <w:jc w:val="center"/>
              <w:rPr>
                <w:b/>
                <w:sz w:val="22"/>
                <w:szCs w:val="22"/>
              </w:rPr>
            </w:pPr>
            <w:r>
              <w:rPr>
                <w:b/>
                <w:sz w:val="22"/>
                <w:szCs w:val="22"/>
              </w:rPr>
              <w:t>VPS vykdytojos žymos apie vietos projekto paraiškos gavimą ir registravimą</w:t>
            </w:r>
          </w:p>
          <w:p w14:paraId="533D5C8C" w14:textId="77777777" w:rsidR="00224215" w:rsidRDefault="00224215" w:rsidP="00147868">
            <w:pPr>
              <w:jc w:val="center"/>
              <w:rPr>
                <w:i/>
                <w:sz w:val="22"/>
                <w:szCs w:val="22"/>
              </w:rPr>
            </w:pPr>
            <w:r>
              <w:rPr>
                <w:i/>
                <w:sz w:val="22"/>
                <w:szCs w:val="22"/>
              </w:rPr>
              <w:t>Šią vietos projekto paraiškos dalį pildo VPS vykdytoja.</w:t>
            </w:r>
          </w:p>
        </w:tc>
      </w:tr>
      <w:tr w:rsidR="00224215" w14:paraId="728E6C25" w14:textId="77777777" w:rsidTr="004A1390">
        <w:tc>
          <w:tcPr>
            <w:tcW w:w="4795" w:type="dxa"/>
            <w:tcBorders>
              <w:top w:val="single" w:sz="4" w:space="0" w:color="auto"/>
              <w:left w:val="single" w:sz="4" w:space="0" w:color="auto"/>
              <w:bottom w:val="single" w:sz="4" w:space="0" w:color="auto"/>
              <w:right w:val="single" w:sz="4" w:space="0" w:color="auto"/>
            </w:tcBorders>
            <w:vAlign w:val="center"/>
            <w:hideMark/>
          </w:tcPr>
          <w:p w14:paraId="4767ABAF" w14:textId="77777777" w:rsidR="00224215" w:rsidRDefault="00224215" w:rsidP="00147868">
            <w:pPr>
              <w:jc w:val="both"/>
              <w:rPr>
                <w:sz w:val="22"/>
                <w:szCs w:val="22"/>
              </w:rPr>
            </w:pPr>
            <w:r>
              <w:rPr>
                <w:sz w:val="22"/>
                <w:szCs w:val="22"/>
              </w:rPr>
              <w:t xml:space="preserve">Vietos projekto paraiškos pateikimo data </w:t>
            </w:r>
            <w:r>
              <w:rPr>
                <w:i/>
                <w:sz w:val="22"/>
                <w:szCs w:val="22"/>
              </w:rPr>
              <w:t>(metai, mėnuo ir diena)</w:t>
            </w:r>
          </w:p>
        </w:tc>
        <w:tc>
          <w:tcPr>
            <w:tcW w:w="5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322A52" w14:textId="77777777" w:rsidR="00224215" w:rsidRDefault="00224215" w:rsidP="00147868">
            <w:pPr>
              <w:jc w:val="center"/>
              <w:rPr>
                <w:sz w:val="22"/>
                <w:szCs w:val="22"/>
              </w:rPr>
            </w:pPr>
          </w:p>
        </w:tc>
      </w:tr>
      <w:tr w:rsidR="00224215" w14:paraId="126D6F97" w14:textId="77777777" w:rsidTr="004A1390">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5CD7B80F" w14:textId="77777777" w:rsidR="00224215" w:rsidRDefault="00224215" w:rsidP="00147868">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ABCF196" w14:textId="77777777" w:rsidR="00224215" w:rsidRDefault="00224215" w:rsidP="00147868">
            <w:pPr>
              <w:jc w:val="center"/>
              <w:rPr>
                <w:sz w:val="22"/>
                <w:szCs w:val="22"/>
              </w:rPr>
            </w:pPr>
            <w:r>
              <w:rPr>
                <w:sz w:val="22"/>
                <w:szCs w:val="22"/>
              </w:rPr>
              <w:t>□</w:t>
            </w:r>
          </w:p>
          <w:p w14:paraId="1D8CF50A" w14:textId="77777777" w:rsidR="00224215" w:rsidRDefault="00224215" w:rsidP="00147868">
            <w:pPr>
              <w:jc w:val="center"/>
              <w:rPr>
                <w:sz w:val="22"/>
                <w:szCs w:val="22"/>
              </w:rPr>
            </w:pPr>
            <w:r>
              <w:rPr>
                <w:sz w:val="22"/>
                <w:szCs w:val="22"/>
              </w:rPr>
              <w:t>□</w:t>
            </w:r>
          </w:p>
        </w:tc>
        <w:tc>
          <w:tcPr>
            <w:tcW w:w="4636" w:type="dxa"/>
            <w:tcBorders>
              <w:top w:val="single" w:sz="4" w:space="0" w:color="auto"/>
              <w:left w:val="single" w:sz="4" w:space="0" w:color="auto"/>
              <w:bottom w:val="single" w:sz="4" w:space="0" w:color="auto"/>
              <w:right w:val="single" w:sz="4" w:space="0" w:color="auto"/>
            </w:tcBorders>
            <w:vAlign w:val="center"/>
            <w:hideMark/>
          </w:tcPr>
          <w:p w14:paraId="43A1498A" w14:textId="77777777" w:rsidR="00224215" w:rsidRDefault="00224215" w:rsidP="00147868">
            <w:pPr>
              <w:jc w:val="both"/>
              <w:rPr>
                <w:sz w:val="22"/>
                <w:szCs w:val="22"/>
              </w:rPr>
            </w:pPr>
            <w:r>
              <w:rPr>
                <w:b/>
                <w:sz w:val="22"/>
                <w:szCs w:val="22"/>
              </w:rPr>
              <w:t xml:space="preserve">- </w:t>
            </w:r>
            <w:r>
              <w:rPr>
                <w:sz w:val="22"/>
                <w:szCs w:val="22"/>
              </w:rPr>
              <w:t>asmeniškai VPS vykdytojai</w:t>
            </w:r>
          </w:p>
          <w:p w14:paraId="1D8F02DC" w14:textId="77777777" w:rsidR="00224215" w:rsidRDefault="00224215" w:rsidP="00147868">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224215" w14:paraId="5E35AE13" w14:textId="77777777" w:rsidTr="004A1390">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0B5EBA24" w14:textId="77777777" w:rsidR="00224215" w:rsidRDefault="00224215" w:rsidP="00147868">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C17B917" w14:textId="77777777" w:rsidR="00224215" w:rsidRDefault="00224215" w:rsidP="00147868">
            <w:pPr>
              <w:jc w:val="center"/>
              <w:rPr>
                <w:sz w:val="22"/>
                <w:szCs w:val="22"/>
              </w:rPr>
            </w:pPr>
            <w:r>
              <w:rPr>
                <w:sz w:val="22"/>
                <w:szCs w:val="22"/>
              </w:rPr>
              <w:t>□</w:t>
            </w:r>
          </w:p>
          <w:p w14:paraId="4524822B" w14:textId="77777777" w:rsidR="00224215" w:rsidRDefault="00224215" w:rsidP="00147868">
            <w:pPr>
              <w:jc w:val="center"/>
              <w:rPr>
                <w:sz w:val="22"/>
                <w:szCs w:val="22"/>
              </w:rPr>
            </w:pPr>
          </w:p>
          <w:p w14:paraId="24A28B28" w14:textId="77777777" w:rsidR="00224215" w:rsidRDefault="00224215" w:rsidP="00147868">
            <w:pPr>
              <w:jc w:val="center"/>
              <w:rPr>
                <w:sz w:val="22"/>
                <w:szCs w:val="22"/>
              </w:rPr>
            </w:pPr>
          </w:p>
          <w:p w14:paraId="0AC147B7" w14:textId="77777777" w:rsidR="00224215" w:rsidRDefault="00224215" w:rsidP="00147868">
            <w:pPr>
              <w:jc w:val="center"/>
              <w:rPr>
                <w:b/>
                <w:sz w:val="22"/>
                <w:szCs w:val="22"/>
              </w:rPr>
            </w:pPr>
            <w:r>
              <w:rPr>
                <w:sz w:val="22"/>
                <w:szCs w:val="22"/>
              </w:rPr>
              <w:t>□</w:t>
            </w:r>
          </w:p>
        </w:tc>
        <w:tc>
          <w:tcPr>
            <w:tcW w:w="4636" w:type="dxa"/>
            <w:tcBorders>
              <w:top w:val="single" w:sz="4" w:space="0" w:color="auto"/>
              <w:left w:val="single" w:sz="4" w:space="0" w:color="auto"/>
              <w:bottom w:val="single" w:sz="4" w:space="0" w:color="auto"/>
              <w:right w:val="single" w:sz="4" w:space="0" w:color="auto"/>
            </w:tcBorders>
            <w:hideMark/>
          </w:tcPr>
          <w:p w14:paraId="33E8E437" w14:textId="77777777" w:rsidR="00224215" w:rsidRDefault="00224215" w:rsidP="00147868">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887D652" w14:textId="77777777" w:rsidR="00224215" w:rsidRDefault="00224215" w:rsidP="00147868">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224215" w14:paraId="6C1BE03D" w14:textId="77777777" w:rsidTr="004A1390">
        <w:tc>
          <w:tcPr>
            <w:tcW w:w="4795" w:type="dxa"/>
            <w:tcBorders>
              <w:top w:val="single" w:sz="4" w:space="0" w:color="auto"/>
              <w:left w:val="single" w:sz="4" w:space="0" w:color="auto"/>
              <w:bottom w:val="single" w:sz="4" w:space="0" w:color="auto"/>
              <w:right w:val="single" w:sz="4" w:space="0" w:color="auto"/>
            </w:tcBorders>
            <w:vAlign w:val="center"/>
            <w:hideMark/>
          </w:tcPr>
          <w:p w14:paraId="4C640823" w14:textId="77777777" w:rsidR="00224215" w:rsidRDefault="00224215" w:rsidP="00147868">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123" w:type="dxa"/>
            <w:gridSpan w:val="2"/>
            <w:tcBorders>
              <w:top w:val="single" w:sz="4" w:space="0" w:color="auto"/>
              <w:left w:val="single" w:sz="4" w:space="0" w:color="auto"/>
              <w:bottom w:val="single" w:sz="4" w:space="0" w:color="auto"/>
              <w:right w:val="single" w:sz="4" w:space="0" w:color="auto"/>
            </w:tcBorders>
            <w:vAlign w:val="center"/>
          </w:tcPr>
          <w:p w14:paraId="3498FC82" w14:textId="77777777" w:rsidR="00224215" w:rsidRDefault="00224215" w:rsidP="00147868">
            <w:pPr>
              <w:jc w:val="center"/>
              <w:rPr>
                <w:sz w:val="22"/>
                <w:szCs w:val="22"/>
              </w:rPr>
            </w:pPr>
          </w:p>
        </w:tc>
      </w:tr>
      <w:tr w:rsidR="00224215" w14:paraId="02A20D6A" w14:textId="77777777" w:rsidTr="004A1390">
        <w:tc>
          <w:tcPr>
            <w:tcW w:w="4795" w:type="dxa"/>
            <w:tcBorders>
              <w:top w:val="single" w:sz="4" w:space="0" w:color="auto"/>
              <w:left w:val="single" w:sz="4" w:space="0" w:color="auto"/>
              <w:bottom w:val="single" w:sz="4" w:space="0" w:color="auto"/>
              <w:right w:val="single" w:sz="4" w:space="0" w:color="auto"/>
            </w:tcBorders>
            <w:vAlign w:val="center"/>
            <w:hideMark/>
          </w:tcPr>
          <w:p w14:paraId="04767C46" w14:textId="77777777" w:rsidR="00224215" w:rsidRDefault="00224215" w:rsidP="00147868">
            <w:pPr>
              <w:jc w:val="both"/>
              <w:rPr>
                <w:sz w:val="22"/>
                <w:szCs w:val="22"/>
              </w:rPr>
            </w:pPr>
            <w:r>
              <w:rPr>
                <w:sz w:val="22"/>
                <w:szCs w:val="22"/>
              </w:rPr>
              <w:t>Vietos projekto paraiškos registracijos numeris</w:t>
            </w:r>
          </w:p>
        </w:tc>
        <w:tc>
          <w:tcPr>
            <w:tcW w:w="5123" w:type="dxa"/>
            <w:gridSpan w:val="2"/>
            <w:tcBorders>
              <w:top w:val="single" w:sz="4" w:space="0" w:color="auto"/>
              <w:left w:val="single" w:sz="4" w:space="0" w:color="auto"/>
              <w:bottom w:val="single" w:sz="4" w:space="0" w:color="auto"/>
              <w:right w:val="single" w:sz="4" w:space="0" w:color="auto"/>
            </w:tcBorders>
          </w:tcPr>
          <w:p w14:paraId="508A4380" w14:textId="77777777" w:rsidR="00224215" w:rsidRPr="00767442" w:rsidRDefault="00224215" w:rsidP="00147868">
            <w:pPr>
              <w:spacing w:line="256" w:lineRule="auto"/>
              <w:rPr>
                <w:sz w:val="28"/>
                <w:szCs w:val="28"/>
              </w:rPr>
            </w:pPr>
            <w:r w:rsidRPr="00767442">
              <w:rPr>
                <w:sz w:val="28"/>
                <w:szCs w:val="28"/>
              </w:rPr>
              <w:t>KĖDA-LEADER-1A-</w:t>
            </w:r>
          </w:p>
          <w:p w14:paraId="634C5692" w14:textId="77777777" w:rsidR="00224215" w:rsidRDefault="00224215" w:rsidP="00147868">
            <w:pPr>
              <w:rPr>
                <w:sz w:val="22"/>
                <w:szCs w:val="22"/>
              </w:rPr>
            </w:pPr>
          </w:p>
        </w:tc>
      </w:tr>
      <w:tr w:rsidR="00224215" w14:paraId="22E7CE8F" w14:textId="77777777" w:rsidTr="004A1390">
        <w:tc>
          <w:tcPr>
            <w:tcW w:w="4795" w:type="dxa"/>
            <w:tcBorders>
              <w:top w:val="single" w:sz="4" w:space="0" w:color="auto"/>
              <w:left w:val="single" w:sz="4" w:space="0" w:color="auto"/>
              <w:bottom w:val="single" w:sz="4" w:space="0" w:color="auto"/>
              <w:right w:val="single" w:sz="4" w:space="0" w:color="auto"/>
            </w:tcBorders>
            <w:vAlign w:val="center"/>
            <w:hideMark/>
          </w:tcPr>
          <w:p w14:paraId="1DE93DFA" w14:textId="77777777" w:rsidR="00224215" w:rsidRDefault="00224215" w:rsidP="00147868">
            <w:pPr>
              <w:jc w:val="both"/>
              <w:rPr>
                <w:sz w:val="22"/>
                <w:szCs w:val="22"/>
              </w:rPr>
            </w:pPr>
            <w:r>
              <w:rPr>
                <w:sz w:val="22"/>
                <w:szCs w:val="22"/>
              </w:rPr>
              <w:t>Vietos projekto paraišką užregistravęs VPS vykdytojos darbuotojas</w:t>
            </w:r>
          </w:p>
        </w:tc>
        <w:tc>
          <w:tcPr>
            <w:tcW w:w="5123" w:type="dxa"/>
            <w:gridSpan w:val="2"/>
            <w:tcBorders>
              <w:top w:val="single" w:sz="4" w:space="0" w:color="auto"/>
              <w:left w:val="single" w:sz="4" w:space="0" w:color="auto"/>
              <w:bottom w:val="single" w:sz="4" w:space="0" w:color="auto"/>
              <w:right w:val="single" w:sz="4" w:space="0" w:color="auto"/>
            </w:tcBorders>
          </w:tcPr>
          <w:p w14:paraId="17FB6895" w14:textId="77777777" w:rsidR="00224215" w:rsidRDefault="00224215" w:rsidP="00147868">
            <w:pPr>
              <w:jc w:val="center"/>
              <w:rPr>
                <w:sz w:val="22"/>
                <w:szCs w:val="22"/>
              </w:rPr>
            </w:pPr>
          </w:p>
        </w:tc>
      </w:tr>
    </w:tbl>
    <w:p w14:paraId="31EC00CB" w14:textId="77777777" w:rsidR="00224215" w:rsidRDefault="00224215" w:rsidP="00224215">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589"/>
      </w:tblGrid>
      <w:tr w:rsidR="00224215" w14:paraId="50306213" w14:textId="77777777" w:rsidTr="004A1390">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E7321B" w14:textId="77777777" w:rsidR="00224215" w:rsidRDefault="00224215" w:rsidP="00147868">
            <w:pPr>
              <w:jc w:val="center"/>
              <w:rPr>
                <w:b/>
                <w:sz w:val="22"/>
                <w:szCs w:val="22"/>
              </w:rPr>
            </w:pPr>
            <w:r>
              <w:rPr>
                <w:b/>
                <w:sz w:val="22"/>
                <w:szCs w:val="22"/>
              </w:rPr>
              <w:t>1.</w:t>
            </w:r>
          </w:p>
        </w:tc>
        <w:tc>
          <w:tcPr>
            <w:tcW w:w="923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79FECA" w14:textId="77777777" w:rsidR="00224215" w:rsidRDefault="00224215" w:rsidP="00147868">
            <w:pPr>
              <w:jc w:val="both"/>
              <w:rPr>
                <w:b/>
                <w:sz w:val="22"/>
                <w:szCs w:val="22"/>
              </w:rPr>
            </w:pPr>
            <w:r>
              <w:rPr>
                <w:b/>
                <w:sz w:val="22"/>
                <w:szCs w:val="22"/>
              </w:rPr>
              <w:t>BENDRA INFORMACIJA APIE PAREIŠKĖJĄ</w:t>
            </w:r>
          </w:p>
        </w:tc>
      </w:tr>
      <w:tr w:rsidR="00224215" w14:paraId="15D06B9C" w14:textId="77777777" w:rsidTr="004A1390">
        <w:tc>
          <w:tcPr>
            <w:tcW w:w="680" w:type="dxa"/>
            <w:tcBorders>
              <w:top w:val="single" w:sz="4" w:space="0" w:color="auto"/>
              <w:left w:val="single" w:sz="4" w:space="0" w:color="auto"/>
              <w:bottom w:val="single" w:sz="4" w:space="0" w:color="auto"/>
              <w:right w:val="single" w:sz="4" w:space="0" w:color="auto"/>
            </w:tcBorders>
            <w:vAlign w:val="center"/>
            <w:hideMark/>
          </w:tcPr>
          <w:p w14:paraId="6B2F52CF" w14:textId="77777777" w:rsidR="00224215" w:rsidRDefault="00224215" w:rsidP="00147868">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188BC39" w14:textId="77777777" w:rsidR="00224215" w:rsidRDefault="00224215" w:rsidP="00147868">
            <w:pPr>
              <w:jc w:val="both"/>
              <w:rPr>
                <w:i/>
                <w:sz w:val="22"/>
                <w:szCs w:val="22"/>
              </w:rPr>
            </w:pPr>
            <w:r>
              <w:rPr>
                <w:sz w:val="22"/>
                <w:szCs w:val="22"/>
              </w:rPr>
              <w:t>Pareiškėjo pavadinimas (jeigu tai juridinis asmuo), vardas ir pavardė (jeigu tai fizinis asmuo)</w:t>
            </w:r>
          </w:p>
        </w:tc>
        <w:tc>
          <w:tcPr>
            <w:tcW w:w="6615" w:type="dxa"/>
            <w:gridSpan w:val="2"/>
            <w:tcBorders>
              <w:top w:val="single" w:sz="4" w:space="0" w:color="auto"/>
              <w:left w:val="single" w:sz="4" w:space="0" w:color="auto"/>
              <w:bottom w:val="single" w:sz="4" w:space="0" w:color="auto"/>
              <w:right w:val="single" w:sz="4" w:space="0" w:color="auto"/>
            </w:tcBorders>
            <w:vAlign w:val="center"/>
          </w:tcPr>
          <w:p w14:paraId="45A99546" w14:textId="77777777" w:rsidR="00224215" w:rsidRDefault="00224215" w:rsidP="00147868">
            <w:pPr>
              <w:jc w:val="both"/>
              <w:rPr>
                <w:i/>
                <w:sz w:val="22"/>
                <w:szCs w:val="22"/>
              </w:rPr>
            </w:pPr>
          </w:p>
        </w:tc>
      </w:tr>
      <w:tr w:rsidR="00224215" w14:paraId="12DC14AC" w14:textId="77777777" w:rsidTr="004A1390">
        <w:tc>
          <w:tcPr>
            <w:tcW w:w="680" w:type="dxa"/>
            <w:tcBorders>
              <w:top w:val="single" w:sz="4" w:space="0" w:color="auto"/>
              <w:left w:val="single" w:sz="4" w:space="0" w:color="auto"/>
              <w:bottom w:val="single" w:sz="4" w:space="0" w:color="auto"/>
              <w:right w:val="single" w:sz="4" w:space="0" w:color="auto"/>
            </w:tcBorders>
            <w:vAlign w:val="center"/>
            <w:hideMark/>
          </w:tcPr>
          <w:p w14:paraId="77BCF697" w14:textId="77777777" w:rsidR="00224215" w:rsidRDefault="00224215" w:rsidP="00147868">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274D0488" w14:textId="77777777" w:rsidR="00224215" w:rsidRDefault="00224215" w:rsidP="00147868">
            <w:pPr>
              <w:jc w:val="both"/>
              <w:rPr>
                <w:sz w:val="22"/>
                <w:szCs w:val="22"/>
              </w:rPr>
            </w:pPr>
            <w:r>
              <w:rPr>
                <w:sz w:val="22"/>
                <w:szCs w:val="22"/>
              </w:rPr>
              <w:t>Pareiškėjo registracijos kodas (jeigu tai juridinis asmuo), asmens kodas (jeigu tai fizinis asmuo)</w:t>
            </w:r>
          </w:p>
        </w:tc>
        <w:tc>
          <w:tcPr>
            <w:tcW w:w="6615" w:type="dxa"/>
            <w:gridSpan w:val="2"/>
            <w:tcBorders>
              <w:top w:val="single" w:sz="4" w:space="0" w:color="auto"/>
              <w:left w:val="single" w:sz="4" w:space="0" w:color="auto"/>
              <w:bottom w:val="single" w:sz="4" w:space="0" w:color="auto"/>
              <w:right w:val="single" w:sz="4" w:space="0" w:color="auto"/>
            </w:tcBorders>
            <w:vAlign w:val="center"/>
          </w:tcPr>
          <w:p w14:paraId="50B38AAE" w14:textId="77777777" w:rsidR="00224215" w:rsidRDefault="00224215" w:rsidP="00147868">
            <w:pPr>
              <w:jc w:val="both"/>
              <w:rPr>
                <w:i/>
                <w:sz w:val="22"/>
                <w:szCs w:val="22"/>
              </w:rPr>
            </w:pPr>
          </w:p>
        </w:tc>
      </w:tr>
      <w:tr w:rsidR="00224215" w14:paraId="0C605C1A" w14:textId="77777777" w:rsidTr="004A1390">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2011CDB3" w14:textId="77777777" w:rsidR="00224215" w:rsidRDefault="00224215" w:rsidP="00147868">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660CFCE1" w14:textId="77777777" w:rsidR="00224215" w:rsidRDefault="00224215" w:rsidP="00147868">
            <w:pPr>
              <w:jc w:val="both"/>
              <w:rPr>
                <w:sz w:val="22"/>
                <w:szCs w:val="22"/>
              </w:rPr>
            </w:pPr>
            <w:r>
              <w:rPr>
                <w:sz w:val="22"/>
                <w:szCs w:val="22"/>
              </w:rPr>
              <w:t>Pareiškėjo kontaktinė informacija</w:t>
            </w:r>
          </w:p>
          <w:p w14:paraId="1B4E2E10" w14:textId="77777777" w:rsidR="00224215" w:rsidRDefault="00224215" w:rsidP="00147868">
            <w:pPr>
              <w:jc w:val="both"/>
              <w:rPr>
                <w:sz w:val="22"/>
                <w:szCs w:val="22"/>
              </w:rPr>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14:paraId="2149EBFD" w14:textId="77777777" w:rsidR="00224215" w:rsidRDefault="00224215" w:rsidP="00147868">
            <w:pPr>
              <w:rPr>
                <w:i/>
                <w:sz w:val="22"/>
                <w:szCs w:val="22"/>
              </w:rPr>
            </w:pPr>
            <w:r>
              <w:rPr>
                <w:sz w:val="22"/>
                <w:szCs w:val="22"/>
              </w:rPr>
              <w:t>savivaldybės pavadinimas</w:t>
            </w:r>
          </w:p>
        </w:tc>
        <w:tc>
          <w:tcPr>
            <w:tcW w:w="2589" w:type="dxa"/>
            <w:tcBorders>
              <w:top w:val="single" w:sz="4" w:space="0" w:color="auto"/>
              <w:left w:val="single" w:sz="4" w:space="0" w:color="auto"/>
              <w:bottom w:val="single" w:sz="4" w:space="0" w:color="auto"/>
              <w:right w:val="single" w:sz="4" w:space="0" w:color="auto"/>
            </w:tcBorders>
            <w:vAlign w:val="center"/>
          </w:tcPr>
          <w:p w14:paraId="2BEF0A06" w14:textId="77777777" w:rsidR="00224215" w:rsidRDefault="00224215" w:rsidP="00147868">
            <w:pPr>
              <w:rPr>
                <w:i/>
                <w:sz w:val="22"/>
                <w:szCs w:val="22"/>
              </w:rPr>
            </w:pPr>
          </w:p>
        </w:tc>
      </w:tr>
      <w:tr w:rsidR="00224215" w14:paraId="2769BA07"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7BA15B4"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8DF866F"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62354DAD" w14:textId="77777777" w:rsidR="00224215" w:rsidRDefault="00224215" w:rsidP="00147868">
            <w:pPr>
              <w:jc w:val="both"/>
              <w:rPr>
                <w:sz w:val="22"/>
                <w:szCs w:val="22"/>
              </w:rPr>
            </w:pPr>
            <w:r>
              <w:rPr>
                <w:sz w:val="22"/>
                <w:szCs w:val="22"/>
              </w:rPr>
              <w:t>seniūnijos pavadinimas</w:t>
            </w:r>
          </w:p>
        </w:tc>
        <w:tc>
          <w:tcPr>
            <w:tcW w:w="2589" w:type="dxa"/>
            <w:tcBorders>
              <w:top w:val="single" w:sz="4" w:space="0" w:color="auto"/>
              <w:left w:val="single" w:sz="4" w:space="0" w:color="auto"/>
              <w:bottom w:val="single" w:sz="4" w:space="0" w:color="auto"/>
              <w:right w:val="single" w:sz="4" w:space="0" w:color="auto"/>
            </w:tcBorders>
            <w:vAlign w:val="center"/>
          </w:tcPr>
          <w:p w14:paraId="31F1E1A1" w14:textId="77777777" w:rsidR="00224215" w:rsidRDefault="00224215" w:rsidP="00147868">
            <w:pPr>
              <w:rPr>
                <w:i/>
                <w:sz w:val="22"/>
                <w:szCs w:val="22"/>
              </w:rPr>
            </w:pPr>
          </w:p>
        </w:tc>
      </w:tr>
      <w:tr w:rsidR="00224215" w14:paraId="1A55C668"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E125E89"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41C165E4"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336EB78B" w14:textId="77777777" w:rsidR="00224215" w:rsidRDefault="00224215" w:rsidP="00147868">
            <w:pPr>
              <w:jc w:val="both"/>
              <w:rPr>
                <w:i/>
                <w:sz w:val="22"/>
                <w:szCs w:val="22"/>
              </w:rPr>
            </w:pPr>
            <w:r>
              <w:rPr>
                <w:sz w:val="22"/>
                <w:szCs w:val="22"/>
              </w:rPr>
              <w:t>gyvenamosios vietovės pavadinimas</w:t>
            </w:r>
          </w:p>
        </w:tc>
        <w:tc>
          <w:tcPr>
            <w:tcW w:w="2589" w:type="dxa"/>
            <w:tcBorders>
              <w:top w:val="single" w:sz="4" w:space="0" w:color="auto"/>
              <w:left w:val="single" w:sz="4" w:space="0" w:color="auto"/>
              <w:bottom w:val="single" w:sz="4" w:space="0" w:color="auto"/>
              <w:right w:val="single" w:sz="4" w:space="0" w:color="auto"/>
            </w:tcBorders>
            <w:vAlign w:val="center"/>
          </w:tcPr>
          <w:p w14:paraId="39840F8F" w14:textId="77777777" w:rsidR="00224215" w:rsidRDefault="00224215" w:rsidP="00147868">
            <w:pPr>
              <w:rPr>
                <w:i/>
                <w:sz w:val="22"/>
                <w:szCs w:val="22"/>
              </w:rPr>
            </w:pPr>
          </w:p>
        </w:tc>
      </w:tr>
      <w:tr w:rsidR="00224215" w14:paraId="491CBC83"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7A93502"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1637487"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3F7A40F9" w14:textId="77777777" w:rsidR="00224215" w:rsidRDefault="00224215" w:rsidP="00147868">
            <w:pPr>
              <w:jc w:val="both"/>
              <w:rPr>
                <w:i/>
                <w:sz w:val="22"/>
                <w:szCs w:val="22"/>
              </w:rPr>
            </w:pPr>
            <w:r>
              <w:rPr>
                <w:sz w:val="22"/>
                <w:szCs w:val="22"/>
              </w:rPr>
              <w:t>gatvės pavadinimas</w:t>
            </w:r>
          </w:p>
        </w:tc>
        <w:tc>
          <w:tcPr>
            <w:tcW w:w="2589" w:type="dxa"/>
            <w:tcBorders>
              <w:top w:val="single" w:sz="4" w:space="0" w:color="auto"/>
              <w:left w:val="single" w:sz="4" w:space="0" w:color="auto"/>
              <w:bottom w:val="single" w:sz="4" w:space="0" w:color="auto"/>
              <w:right w:val="single" w:sz="4" w:space="0" w:color="auto"/>
            </w:tcBorders>
            <w:vAlign w:val="center"/>
          </w:tcPr>
          <w:p w14:paraId="501B79CE" w14:textId="77777777" w:rsidR="00224215" w:rsidRDefault="00224215" w:rsidP="00147868">
            <w:pPr>
              <w:rPr>
                <w:i/>
                <w:sz w:val="22"/>
                <w:szCs w:val="22"/>
              </w:rPr>
            </w:pPr>
          </w:p>
        </w:tc>
      </w:tr>
      <w:tr w:rsidR="00224215" w14:paraId="0267F3AF"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78BDE9"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91A890F"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7A08D033" w14:textId="77777777" w:rsidR="00224215" w:rsidRDefault="00224215" w:rsidP="00147868">
            <w:pPr>
              <w:jc w:val="both"/>
              <w:rPr>
                <w:i/>
                <w:sz w:val="22"/>
                <w:szCs w:val="22"/>
              </w:rPr>
            </w:pPr>
            <w:r>
              <w:rPr>
                <w:sz w:val="22"/>
                <w:szCs w:val="22"/>
              </w:rPr>
              <w:t>namo Nr.</w:t>
            </w:r>
          </w:p>
        </w:tc>
        <w:tc>
          <w:tcPr>
            <w:tcW w:w="2589" w:type="dxa"/>
            <w:tcBorders>
              <w:top w:val="single" w:sz="4" w:space="0" w:color="auto"/>
              <w:left w:val="single" w:sz="4" w:space="0" w:color="auto"/>
              <w:bottom w:val="single" w:sz="4" w:space="0" w:color="auto"/>
              <w:right w:val="single" w:sz="4" w:space="0" w:color="auto"/>
            </w:tcBorders>
            <w:vAlign w:val="center"/>
          </w:tcPr>
          <w:p w14:paraId="3F2826DE" w14:textId="77777777" w:rsidR="00224215" w:rsidRDefault="00224215" w:rsidP="00147868">
            <w:pPr>
              <w:rPr>
                <w:i/>
                <w:sz w:val="22"/>
                <w:szCs w:val="22"/>
              </w:rPr>
            </w:pPr>
          </w:p>
        </w:tc>
      </w:tr>
      <w:tr w:rsidR="00224215" w14:paraId="47FDC42E"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8FC3CAA"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FB03987"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69BAC83" w14:textId="77777777" w:rsidR="00224215" w:rsidRDefault="00224215" w:rsidP="00147868">
            <w:pPr>
              <w:jc w:val="both"/>
              <w:rPr>
                <w:i/>
                <w:sz w:val="22"/>
                <w:szCs w:val="22"/>
              </w:rPr>
            </w:pPr>
            <w:r>
              <w:rPr>
                <w:sz w:val="22"/>
                <w:szCs w:val="22"/>
              </w:rPr>
              <w:t>buto Nr.</w:t>
            </w:r>
          </w:p>
        </w:tc>
        <w:tc>
          <w:tcPr>
            <w:tcW w:w="2589" w:type="dxa"/>
            <w:tcBorders>
              <w:top w:val="single" w:sz="4" w:space="0" w:color="auto"/>
              <w:left w:val="single" w:sz="4" w:space="0" w:color="auto"/>
              <w:bottom w:val="single" w:sz="4" w:space="0" w:color="auto"/>
              <w:right w:val="single" w:sz="4" w:space="0" w:color="auto"/>
            </w:tcBorders>
            <w:vAlign w:val="center"/>
          </w:tcPr>
          <w:p w14:paraId="6D35E777" w14:textId="77777777" w:rsidR="00224215" w:rsidRDefault="00224215" w:rsidP="00147868">
            <w:pPr>
              <w:rPr>
                <w:i/>
                <w:sz w:val="22"/>
                <w:szCs w:val="22"/>
              </w:rPr>
            </w:pPr>
          </w:p>
        </w:tc>
      </w:tr>
      <w:tr w:rsidR="00224215" w14:paraId="01A76855"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D5BED9A"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AB7256D"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F23C9CC" w14:textId="77777777" w:rsidR="00224215" w:rsidRDefault="00224215" w:rsidP="00147868">
            <w:pPr>
              <w:jc w:val="both"/>
              <w:rPr>
                <w:i/>
                <w:sz w:val="22"/>
                <w:szCs w:val="22"/>
              </w:rPr>
            </w:pPr>
            <w:r>
              <w:rPr>
                <w:sz w:val="22"/>
                <w:szCs w:val="22"/>
              </w:rPr>
              <w:t>pašto indeksas</w:t>
            </w:r>
          </w:p>
        </w:tc>
        <w:tc>
          <w:tcPr>
            <w:tcW w:w="2589" w:type="dxa"/>
            <w:tcBorders>
              <w:top w:val="single" w:sz="4" w:space="0" w:color="auto"/>
              <w:left w:val="single" w:sz="4" w:space="0" w:color="auto"/>
              <w:bottom w:val="single" w:sz="4" w:space="0" w:color="auto"/>
              <w:right w:val="single" w:sz="4" w:space="0" w:color="auto"/>
            </w:tcBorders>
            <w:vAlign w:val="center"/>
          </w:tcPr>
          <w:p w14:paraId="7B01730B" w14:textId="77777777" w:rsidR="00224215" w:rsidRDefault="00224215" w:rsidP="00147868">
            <w:pPr>
              <w:rPr>
                <w:i/>
                <w:sz w:val="22"/>
                <w:szCs w:val="22"/>
              </w:rPr>
            </w:pPr>
          </w:p>
        </w:tc>
      </w:tr>
      <w:tr w:rsidR="00224215" w14:paraId="7F522A11"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E5A37C2"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619CDC4"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6F7B7B4" w14:textId="77777777" w:rsidR="00224215" w:rsidRDefault="00224215" w:rsidP="00147868">
            <w:pPr>
              <w:jc w:val="both"/>
              <w:rPr>
                <w:sz w:val="22"/>
                <w:szCs w:val="22"/>
              </w:rPr>
            </w:pPr>
            <w:r>
              <w:rPr>
                <w:sz w:val="22"/>
                <w:szCs w:val="22"/>
              </w:rPr>
              <w:t xml:space="preserve">el. pašto adresas </w:t>
            </w:r>
          </w:p>
          <w:p w14:paraId="384F27F1" w14:textId="77777777" w:rsidR="00224215" w:rsidRDefault="00224215" w:rsidP="0014786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589" w:type="dxa"/>
            <w:tcBorders>
              <w:top w:val="single" w:sz="4" w:space="0" w:color="auto"/>
              <w:left w:val="single" w:sz="4" w:space="0" w:color="auto"/>
              <w:bottom w:val="single" w:sz="4" w:space="0" w:color="auto"/>
              <w:right w:val="single" w:sz="4" w:space="0" w:color="auto"/>
            </w:tcBorders>
            <w:vAlign w:val="center"/>
          </w:tcPr>
          <w:p w14:paraId="4FBC2131" w14:textId="77777777" w:rsidR="00224215" w:rsidRDefault="00224215" w:rsidP="00147868">
            <w:pPr>
              <w:rPr>
                <w:i/>
                <w:sz w:val="22"/>
                <w:szCs w:val="22"/>
              </w:rPr>
            </w:pPr>
          </w:p>
        </w:tc>
      </w:tr>
      <w:tr w:rsidR="00224215" w14:paraId="3117F1BE"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E24C324"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35F0463"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F38084E" w14:textId="77777777" w:rsidR="00224215" w:rsidRDefault="00224215" w:rsidP="00147868">
            <w:pPr>
              <w:jc w:val="both"/>
              <w:rPr>
                <w:sz w:val="22"/>
                <w:szCs w:val="22"/>
              </w:rPr>
            </w:pPr>
            <w:r>
              <w:rPr>
                <w:sz w:val="22"/>
                <w:szCs w:val="22"/>
              </w:rPr>
              <w:t xml:space="preserve">kontaktiniai telefono Nr. </w:t>
            </w:r>
          </w:p>
        </w:tc>
        <w:tc>
          <w:tcPr>
            <w:tcW w:w="2589" w:type="dxa"/>
            <w:tcBorders>
              <w:top w:val="single" w:sz="4" w:space="0" w:color="auto"/>
              <w:left w:val="single" w:sz="4" w:space="0" w:color="auto"/>
              <w:bottom w:val="single" w:sz="4" w:space="0" w:color="auto"/>
              <w:right w:val="single" w:sz="4" w:space="0" w:color="auto"/>
            </w:tcBorders>
            <w:vAlign w:val="center"/>
          </w:tcPr>
          <w:p w14:paraId="03A376F9" w14:textId="77777777" w:rsidR="00224215" w:rsidRDefault="00224215" w:rsidP="00147868">
            <w:pPr>
              <w:rPr>
                <w:i/>
                <w:sz w:val="22"/>
                <w:szCs w:val="22"/>
              </w:rPr>
            </w:pPr>
          </w:p>
        </w:tc>
      </w:tr>
      <w:tr w:rsidR="00224215" w14:paraId="25FFA92E"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EA1E434"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3BCAB75"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80A780E" w14:textId="77777777" w:rsidR="00224215" w:rsidRDefault="00224215" w:rsidP="00147868">
            <w:pPr>
              <w:jc w:val="both"/>
              <w:rPr>
                <w:i/>
                <w:sz w:val="22"/>
                <w:szCs w:val="22"/>
              </w:rPr>
            </w:pPr>
            <w:r>
              <w:rPr>
                <w:sz w:val="22"/>
                <w:szCs w:val="22"/>
              </w:rPr>
              <w:t xml:space="preserve">Pareiškėjo vadovas </w:t>
            </w:r>
          </w:p>
          <w:p w14:paraId="64AC6EAD" w14:textId="77777777" w:rsidR="00224215" w:rsidRDefault="00224215" w:rsidP="0014786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589" w:type="dxa"/>
            <w:tcBorders>
              <w:top w:val="single" w:sz="4" w:space="0" w:color="auto"/>
              <w:left w:val="single" w:sz="4" w:space="0" w:color="auto"/>
              <w:bottom w:val="single" w:sz="4" w:space="0" w:color="auto"/>
              <w:right w:val="single" w:sz="4" w:space="0" w:color="auto"/>
            </w:tcBorders>
            <w:vAlign w:val="center"/>
          </w:tcPr>
          <w:p w14:paraId="461EC886" w14:textId="77777777" w:rsidR="00224215" w:rsidRDefault="00224215" w:rsidP="00147868">
            <w:pPr>
              <w:rPr>
                <w:i/>
                <w:sz w:val="22"/>
                <w:szCs w:val="22"/>
              </w:rPr>
            </w:pPr>
          </w:p>
        </w:tc>
      </w:tr>
      <w:tr w:rsidR="00224215" w14:paraId="691CA30A"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C09FDC9"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659EB14"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29C16B0" w14:textId="77777777" w:rsidR="00224215" w:rsidRDefault="00224215" w:rsidP="00147868">
            <w:pPr>
              <w:jc w:val="both"/>
              <w:rPr>
                <w:sz w:val="22"/>
                <w:szCs w:val="22"/>
              </w:rPr>
            </w:pPr>
            <w:r>
              <w:rPr>
                <w:sz w:val="22"/>
                <w:szCs w:val="22"/>
              </w:rPr>
              <w:t xml:space="preserve">Pagrindinis pareiškėjo paskirtas asmuo, atsakingas už vietos projekto paraišką </w:t>
            </w:r>
          </w:p>
          <w:p w14:paraId="791F2F28" w14:textId="77777777" w:rsidR="00224215" w:rsidRDefault="00224215" w:rsidP="00147868">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C610DD6" w14:textId="77777777" w:rsidR="00224215" w:rsidRDefault="00224215" w:rsidP="00147868">
            <w:pPr>
              <w:jc w:val="both"/>
              <w:rPr>
                <w:i/>
                <w:sz w:val="22"/>
                <w:szCs w:val="22"/>
              </w:rPr>
            </w:pPr>
            <w:r>
              <w:rPr>
                <w:i/>
                <w:sz w:val="22"/>
                <w:szCs w:val="22"/>
              </w:rPr>
              <w:t>Pildoma, jeigu pareiškėjas – juridinis asmuo.</w:t>
            </w:r>
          </w:p>
        </w:tc>
        <w:tc>
          <w:tcPr>
            <w:tcW w:w="2589" w:type="dxa"/>
            <w:tcBorders>
              <w:top w:val="single" w:sz="4" w:space="0" w:color="auto"/>
              <w:left w:val="single" w:sz="4" w:space="0" w:color="auto"/>
              <w:bottom w:val="single" w:sz="4" w:space="0" w:color="auto"/>
              <w:right w:val="single" w:sz="4" w:space="0" w:color="auto"/>
            </w:tcBorders>
            <w:vAlign w:val="center"/>
          </w:tcPr>
          <w:p w14:paraId="725CB1C4" w14:textId="77777777" w:rsidR="00224215" w:rsidRDefault="00224215" w:rsidP="00147868">
            <w:pPr>
              <w:rPr>
                <w:i/>
                <w:sz w:val="22"/>
                <w:szCs w:val="22"/>
              </w:rPr>
            </w:pPr>
          </w:p>
        </w:tc>
      </w:tr>
      <w:tr w:rsidR="00224215" w14:paraId="7E007ADB" w14:textId="77777777" w:rsidTr="004A1390">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AA793C6" w14:textId="77777777" w:rsidR="00224215" w:rsidRDefault="00224215" w:rsidP="0014786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9DCBDF0" w14:textId="77777777" w:rsidR="00224215" w:rsidRDefault="00224215" w:rsidP="0014786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046F8412" w14:textId="77777777" w:rsidR="00224215" w:rsidRDefault="00224215" w:rsidP="00147868">
            <w:pPr>
              <w:jc w:val="both"/>
              <w:rPr>
                <w:sz w:val="22"/>
                <w:szCs w:val="22"/>
              </w:rPr>
            </w:pPr>
            <w:r>
              <w:rPr>
                <w:sz w:val="22"/>
                <w:szCs w:val="22"/>
              </w:rPr>
              <w:t xml:space="preserve">Pavaduojantis pareiškėjo paskirtas asmuo, atsakingas už vietos projekto paraišką </w:t>
            </w:r>
          </w:p>
          <w:p w14:paraId="452A5EE3" w14:textId="77777777" w:rsidR="00224215" w:rsidRDefault="00224215" w:rsidP="0014786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586F4B9" w14:textId="77777777" w:rsidR="00224215" w:rsidRDefault="00224215" w:rsidP="00147868">
            <w:pPr>
              <w:jc w:val="both"/>
              <w:rPr>
                <w:sz w:val="22"/>
                <w:szCs w:val="22"/>
              </w:rPr>
            </w:pPr>
            <w:r>
              <w:rPr>
                <w:i/>
                <w:sz w:val="22"/>
                <w:szCs w:val="22"/>
              </w:rPr>
              <w:t>Pildoma, jeigu pareiškėjas – juridinis asmuo.</w:t>
            </w:r>
          </w:p>
        </w:tc>
        <w:tc>
          <w:tcPr>
            <w:tcW w:w="2589" w:type="dxa"/>
            <w:tcBorders>
              <w:top w:val="single" w:sz="4" w:space="0" w:color="auto"/>
              <w:left w:val="single" w:sz="4" w:space="0" w:color="auto"/>
              <w:bottom w:val="single" w:sz="4" w:space="0" w:color="auto"/>
              <w:right w:val="single" w:sz="4" w:space="0" w:color="auto"/>
            </w:tcBorders>
            <w:vAlign w:val="center"/>
          </w:tcPr>
          <w:p w14:paraId="256710E9" w14:textId="77777777" w:rsidR="00224215" w:rsidRDefault="00224215" w:rsidP="00147868">
            <w:pPr>
              <w:rPr>
                <w:i/>
                <w:sz w:val="22"/>
                <w:szCs w:val="22"/>
              </w:rPr>
            </w:pPr>
          </w:p>
        </w:tc>
      </w:tr>
    </w:tbl>
    <w:p w14:paraId="737616F2" w14:textId="77777777" w:rsidR="00224215" w:rsidRDefault="00224215" w:rsidP="00224215">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842"/>
      </w:tblGrid>
      <w:tr w:rsidR="00224215" w14:paraId="4D2E939B" w14:textId="77777777" w:rsidTr="004A1390">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5B37A1" w14:textId="77777777" w:rsidR="00224215" w:rsidRDefault="00224215" w:rsidP="00147868">
            <w:pPr>
              <w:jc w:val="center"/>
              <w:rPr>
                <w:b/>
                <w:sz w:val="22"/>
                <w:szCs w:val="22"/>
              </w:rPr>
            </w:pPr>
            <w:r>
              <w:rPr>
                <w:b/>
                <w:sz w:val="22"/>
                <w:szCs w:val="22"/>
              </w:rPr>
              <w:t>2.</w:t>
            </w:r>
          </w:p>
        </w:tc>
        <w:tc>
          <w:tcPr>
            <w:tcW w:w="913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A71DCC1" w14:textId="77777777" w:rsidR="00224215" w:rsidRDefault="00224215" w:rsidP="00147868">
            <w:pPr>
              <w:jc w:val="both"/>
              <w:rPr>
                <w:b/>
                <w:sz w:val="22"/>
                <w:szCs w:val="22"/>
              </w:rPr>
            </w:pPr>
            <w:r>
              <w:rPr>
                <w:b/>
                <w:sz w:val="22"/>
                <w:szCs w:val="22"/>
              </w:rPr>
              <w:t>BENDRA INFORMACIJA APIE VIETOS PROJEKTĄ</w:t>
            </w:r>
          </w:p>
        </w:tc>
      </w:tr>
      <w:tr w:rsidR="00224215" w14:paraId="09180A89" w14:textId="77777777" w:rsidTr="004A1390">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183B1" w14:textId="77777777" w:rsidR="00224215" w:rsidRDefault="00224215" w:rsidP="00147868">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C85E3BB" w14:textId="77777777" w:rsidR="00224215" w:rsidRDefault="00224215" w:rsidP="00147868">
            <w:pPr>
              <w:jc w:val="both"/>
              <w:rPr>
                <w:sz w:val="22"/>
                <w:szCs w:val="22"/>
              </w:rPr>
            </w:pPr>
            <w:r>
              <w:rPr>
                <w:sz w:val="22"/>
                <w:szCs w:val="22"/>
              </w:rPr>
              <w:t>Vietos projekto pavadinimas</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cPr>
          <w:p w14:paraId="377E733F" w14:textId="77777777" w:rsidR="00224215" w:rsidRDefault="00224215" w:rsidP="00147868">
            <w:pPr>
              <w:jc w:val="both"/>
              <w:rPr>
                <w:b/>
                <w:sz w:val="22"/>
                <w:szCs w:val="22"/>
              </w:rPr>
            </w:pPr>
          </w:p>
        </w:tc>
      </w:tr>
      <w:tr w:rsidR="00224215" w14:paraId="440EB9FF" w14:textId="77777777" w:rsidTr="004A1390">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A58EAA7" w14:textId="77777777" w:rsidR="00224215" w:rsidRDefault="00224215" w:rsidP="00147868">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02F1469" w14:textId="77777777" w:rsidR="00224215" w:rsidRDefault="00224215" w:rsidP="00147868">
            <w:pPr>
              <w:jc w:val="both"/>
              <w:rPr>
                <w:sz w:val="22"/>
                <w:szCs w:val="22"/>
              </w:rPr>
            </w:pPr>
            <w:r>
              <w:rPr>
                <w:sz w:val="22"/>
                <w:szCs w:val="22"/>
              </w:rPr>
              <w:t>Teikiamo vietos projekto rūšis ir porūšis</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92ED0D7" w14:textId="77777777" w:rsidR="00224215" w:rsidRDefault="00224215" w:rsidP="00147868">
            <w:pPr>
              <w:jc w:val="both"/>
              <w:rPr>
                <w:b/>
                <w:sz w:val="22"/>
                <w:szCs w:val="22"/>
              </w:rPr>
            </w:pPr>
            <w:r>
              <w:rPr>
                <w:b/>
                <w:sz w:val="22"/>
                <w:szCs w:val="22"/>
              </w:rPr>
              <w:t xml:space="preserve">kaimo vietovių vietos projektas: </w:t>
            </w:r>
          </w:p>
        </w:tc>
      </w:tr>
      <w:tr w:rsidR="00224215" w14:paraId="6A8B7F02" w14:textId="77777777" w:rsidTr="004A139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024914"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6BA24C8"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E22066B" w14:textId="77777777" w:rsidR="00224215" w:rsidRPr="009022E9" w:rsidRDefault="00224215" w:rsidP="00147868">
            <w:pPr>
              <w:jc w:val="center"/>
              <w:rPr>
                <w:b/>
                <w:bCs/>
                <w:sz w:val="22"/>
                <w:szCs w:val="22"/>
              </w:rPr>
            </w:pPr>
            <w:r w:rsidRPr="009022E9">
              <w:rPr>
                <w:b/>
                <w:bCs/>
                <w:sz w:val="22"/>
                <w:szCs w:val="22"/>
              </w:rPr>
              <w:t>X</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14:paraId="4A5CF0B7" w14:textId="1C912140" w:rsidR="00224215" w:rsidRPr="009022E9" w:rsidRDefault="00D565C9" w:rsidP="00147868">
            <w:pPr>
              <w:jc w:val="both"/>
              <w:rPr>
                <w:b/>
                <w:bCs/>
                <w:sz w:val="22"/>
                <w:szCs w:val="22"/>
              </w:rPr>
            </w:pPr>
            <w:r>
              <w:rPr>
                <w:b/>
                <w:bCs/>
                <w:sz w:val="22"/>
                <w:szCs w:val="22"/>
              </w:rPr>
              <w:t xml:space="preserve"> </w:t>
            </w:r>
            <w:r w:rsidR="00224215" w:rsidRPr="009022E9">
              <w:rPr>
                <w:b/>
                <w:bCs/>
                <w:sz w:val="22"/>
                <w:szCs w:val="22"/>
              </w:rPr>
              <w:t>paprastas</w:t>
            </w:r>
          </w:p>
        </w:tc>
      </w:tr>
      <w:tr w:rsidR="00224215" w14:paraId="776F0810" w14:textId="77777777" w:rsidTr="004A139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946A77"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CC4F893"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3B80F2B9" w14:textId="77777777" w:rsidR="00224215" w:rsidRDefault="00224215" w:rsidP="00147868">
            <w:pPr>
              <w:jc w:val="center"/>
              <w:rPr>
                <w:sz w:val="22"/>
                <w:szCs w:val="22"/>
              </w:rPr>
            </w:pPr>
            <w:r>
              <w:rPr>
                <w:sz w:val="22"/>
                <w:szCs w:val="22"/>
              </w:rPr>
              <w:t>□</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14:paraId="5CEC7C72" w14:textId="77777777" w:rsidR="00224215" w:rsidRDefault="00224215" w:rsidP="00147868">
            <w:pPr>
              <w:jc w:val="both"/>
              <w:rPr>
                <w:i/>
                <w:sz w:val="22"/>
                <w:szCs w:val="22"/>
              </w:rPr>
            </w:pPr>
            <w:r>
              <w:rPr>
                <w:i/>
                <w:sz w:val="22"/>
                <w:szCs w:val="22"/>
              </w:rPr>
              <w:t>integruotas</w:t>
            </w:r>
          </w:p>
        </w:tc>
      </w:tr>
      <w:tr w:rsidR="00224215" w14:paraId="04B09726" w14:textId="77777777" w:rsidTr="004A1390">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995482B" w14:textId="77777777" w:rsidR="00224215" w:rsidRDefault="00224215" w:rsidP="00147868">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EFE8B49" w14:textId="77777777" w:rsidR="00224215" w:rsidRDefault="00224215" w:rsidP="00147868">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6325E7D" w14:textId="77777777" w:rsidR="00224215" w:rsidRDefault="00224215" w:rsidP="00147868">
            <w:pPr>
              <w:jc w:val="center"/>
              <w:rPr>
                <w:sz w:val="22"/>
                <w:szCs w:val="22"/>
              </w:rPr>
            </w:pPr>
            <w:r>
              <w:rPr>
                <w:sz w:val="22"/>
                <w:szCs w:val="22"/>
              </w:rPr>
              <w: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5FBBB3" w14:textId="77777777" w:rsidR="00224215" w:rsidRPr="009022E9" w:rsidRDefault="00224215" w:rsidP="00147868">
            <w:pPr>
              <w:jc w:val="both"/>
              <w:rPr>
                <w:bCs/>
                <w:sz w:val="22"/>
                <w:szCs w:val="22"/>
              </w:rPr>
            </w:pPr>
            <w:r w:rsidRPr="009022E9">
              <w:rPr>
                <w:bCs/>
                <w:sz w:val="22"/>
                <w:szCs w:val="22"/>
              </w:rPr>
              <w:t>vietos projektas teikiamas be partnerių</w:t>
            </w:r>
          </w:p>
        </w:tc>
      </w:tr>
      <w:tr w:rsidR="00224215" w14:paraId="650CD26C" w14:textId="77777777" w:rsidTr="004A139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A34D79"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DFC511"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797FA29" w14:textId="77777777" w:rsidR="00224215" w:rsidRPr="009022E9" w:rsidRDefault="00224215" w:rsidP="00147868">
            <w:pPr>
              <w:jc w:val="center"/>
              <w:rPr>
                <w:b/>
                <w:bCs/>
                <w:sz w:val="22"/>
                <w:szCs w:val="22"/>
              </w:rPr>
            </w:pPr>
            <w:r w:rsidRPr="009022E9">
              <w:rPr>
                <w:b/>
                <w:bCs/>
                <w:sz w:val="22"/>
                <w:szCs w:val="22"/>
              </w:rPr>
              <w:t>X</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64E0B2" w14:textId="06B54D59" w:rsidR="00224215" w:rsidRDefault="00D565C9" w:rsidP="00147868">
            <w:pPr>
              <w:jc w:val="both"/>
              <w:rPr>
                <w:b/>
                <w:sz w:val="22"/>
                <w:szCs w:val="22"/>
              </w:rPr>
            </w:pPr>
            <w:r>
              <w:rPr>
                <w:b/>
                <w:sz w:val="22"/>
                <w:szCs w:val="22"/>
              </w:rPr>
              <w:t xml:space="preserve"> </w:t>
            </w:r>
            <w:r w:rsidR="00224215">
              <w:rPr>
                <w:b/>
                <w:sz w:val="22"/>
                <w:szCs w:val="22"/>
              </w:rPr>
              <w:t>vietos projektas teikiamas su partneriais:</w:t>
            </w:r>
          </w:p>
        </w:tc>
      </w:tr>
      <w:tr w:rsidR="00224215" w14:paraId="38AD1152" w14:textId="77777777" w:rsidTr="004A139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F15732"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AAEA76" w14:textId="77777777" w:rsidR="00224215" w:rsidRDefault="00224215" w:rsidP="00147868">
            <w:pPr>
              <w:rPr>
                <w:sz w:val="22"/>
                <w:szCs w:val="22"/>
              </w:rPr>
            </w:pP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14:paraId="77F18DC6" w14:textId="77777777" w:rsidR="00224215" w:rsidRDefault="00224215" w:rsidP="00147868">
            <w:pPr>
              <w:rPr>
                <w:i/>
                <w:sz w:val="22"/>
                <w:szCs w:val="22"/>
              </w:rPr>
            </w:pPr>
            <w:r>
              <w:rPr>
                <w:i/>
                <w:sz w:val="22"/>
                <w:szCs w:val="22"/>
              </w:rPr>
              <w:t xml:space="preserve">Pateikite informaciją apie vietos projekto partnerius: </w:t>
            </w:r>
          </w:p>
          <w:p w14:paraId="08D8EE21" w14:textId="77777777" w:rsidR="00224215" w:rsidRDefault="00224215" w:rsidP="00147868">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5340B95" w14:textId="77777777" w:rsidR="00224215" w:rsidRDefault="00224215" w:rsidP="00147868">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224215" w14:paraId="736D251F" w14:textId="77777777" w:rsidTr="004A1390">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27E477C" w14:textId="77777777" w:rsidR="00224215" w:rsidRDefault="00224215" w:rsidP="0014786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18951F1" w14:textId="77777777" w:rsidR="00224215" w:rsidRDefault="00224215" w:rsidP="00147868">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941A0" w14:textId="77777777" w:rsidR="00224215" w:rsidRDefault="00224215" w:rsidP="00147868">
            <w:pPr>
              <w:jc w:val="right"/>
              <w:rPr>
                <w:sz w:val="22"/>
                <w:szCs w:val="22"/>
              </w:rPr>
            </w:pPr>
          </w:p>
          <w:p w14:paraId="5FF75E01" w14:textId="77777777" w:rsidR="00224215" w:rsidRDefault="00224215" w:rsidP="00147868">
            <w:pPr>
              <w:ind w:firstLine="66"/>
              <w:rPr>
                <w:sz w:val="22"/>
                <w:szCs w:val="22"/>
              </w:rPr>
            </w:pPr>
            <w:r>
              <w:rPr>
                <w:sz w:val="22"/>
                <w:szCs w:val="22"/>
              </w:rPr>
              <w:t>_________________________</w:t>
            </w:r>
          </w:p>
          <w:p w14:paraId="2FDE4620" w14:textId="77777777" w:rsidR="00224215" w:rsidRDefault="00224215" w:rsidP="00147868">
            <w:pPr>
              <w:ind w:firstLine="720"/>
              <w:rPr>
                <w:i/>
                <w:sz w:val="22"/>
                <w:szCs w:val="22"/>
              </w:rPr>
            </w:pPr>
            <w:r>
              <w:rPr>
                <w:i/>
                <w:sz w:val="22"/>
                <w:szCs w:val="22"/>
              </w:rPr>
              <w:t>(suma be PVM)</w:t>
            </w:r>
          </w:p>
        </w:tc>
        <w:tc>
          <w:tcPr>
            <w:tcW w:w="340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34F377" w14:textId="77777777" w:rsidR="00224215" w:rsidRDefault="00224215" w:rsidP="00147868">
            <w:pPr>
              <w:jc w:val="both"/>
              <w:rPr>
                <w:sz w:val="22"/>
                <w:szCs w:val="22"/>
              </w:rPr>
            </w:pPr>
            <w:r>
              <w:rPr>
                <w:sz w:val="22"/>
                <w:szCs w:val="22"/>
              </w:rPr>
              <w:t>EŽŪFKP, Lietuvos Respublikos valstybės biudžeto lėšos ir nuosavas indėlis</w:t>
            </w:r>
          </w:p>
        </w:tc>
      </w:tr>
      <w:tr w:rsidR="00224215" w14:paraId="66AE2B47" w14:textId="77777777" w:rsidTr="004A1390">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D361112"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E39AE4A" w14:textId="77777777" w:rsidR="00224215" w:rsidRDefault="00224215" w:rsidP="0014786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E0230C" w14:textId="77777777" w:rsidR="00224215" w:rsidRDefault="00224215" w:rsidP="00147868">
            <w:pPr>
              <w:jc w:val="center"/>
              <w:rPr>
                <w:sz w:val="22"/>
                <w:szCs w:val="22"/>
              </w:rPr>
            </w:pPr>
            <w:r>
              <w:rPr>
                <w:sz w:val="22"/>
                <w:szCs w:val="22"/>
              </w:rPr>
              <w:t>_________________________</w:t>
            </w:r>
          </w:p>
          <w:p w14:paraId="62AD7F37" w14:textId="77777777" w:rsidR="00224215" w:rsidRDefault="00224215" w:rsidP="00147868">
            <w:pPr>
              <w:ind w:firstLine="720"/>
              <w:rPr>
                <w:i/>
                <w:sz w:val="22"/>
                <w:szCs w:val="22"/>
              </w:rPr>
            </w:pPr>
            <w:r>
              <w:rPr>
                <w:i/>
                <w:sz w:val="22"/>
                <w:szCs w:val="22"/>
              </w:rPr>
              <w:t>(suma su PVM)</w:t>
            </w:r>
          </w:p>
        </w:tc>
        <w:tc>
          <w:tcPr>
            <w:tcW w:w="3407" w:type="dxa"/>
            <w:gridSpan w:val="2"/>
            <w:vMerge/>
            <w:tcBorders>
              <w:top w:val="single" w:sz="4" w:space="0" w:color="auto"/>
              <w:left w:val="single" w:sz="4" w:space="0" w:color="auto"/>
              <w:bottom w:val="single" w:sz="4" w:space="0" w:color="auto"/>
              <w:right w:val="single" w:sz="4" w:space="0" w:color="auto"/>
            </w:tcBorders>
            <w:vAlign w:val="center"/>
            <w:hideMark/>
          </w:tcPr>
          <w:p w14:paraId="34F6447C" w14:textId="77777777" w:rsidR="00224215" w:rsidRDefault="00224215" w:rsidP="00147868">
            <w:pPr>
              <w:rPr>
                <w:sz w:val="22"/>
                <w:szCs w:val="22"/>
              </w:rPr>
            </w:pPr>
          </w:p>
        </w:tc>
      </w:tr>
      <w:tr w:rsidR="00224215" w14:paraId="54383AAD" w14:textId="77777777" w:rsidTr="004A1390">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2BF21A7" w14:textId="77777777" w:rsidR="00224215" w:rsidRDefault="00224215" w:rsidP="00147868">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7ADBDC" w14:textId="77777777" w:rsidR="00224215" w:rsidRDefault="00224215" w:rsidP="00147868">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5158BF" w14:textId="77777777" w:rsidR="00224215" w:rsidRDefault="00224215" w:rsidP="00147868">
            <w:pPr>
              <w:jc w:val="right"/>
              <w:rPr>
                <w:sz w:val="22"/>
                <w:szCs w:val="22"/>
                <w:highlight w:val="yellow"/>
              </w:rPr>
            </w:pPr>
          </w:p>
        </w:tc>
        <w:tc>
          <w:tcPr>
            <w:tcW w:w="340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C6585B" w14:textId="77777777" w:rsidR="00224215" w:rsidRDefault="00224215" w:rsidP="00147868">
            <w:pPr>
              <w:jc w:val="center"/>
              <w:rPr>
                <w:sz w:val="22"/>
                <w:szCs w:val="22"/>
              </w:rPr>
            </w:pPr>
            <w:r>
              <w:rPr>
                <w:sz w:val="22"/>
                <w:szCs w:val="22"/>
              </w:rPr>
              <w:t>-</w:t>
            </w:r>
          </w:p>
        </w:tc>
      </w:tr>
      <w:tr w:rsidR="00224215" w14:paraId="6007F2A7" w14:textId="77777777" w:rsidTr="004A1390">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C2FF1B8"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58C9E1" w14:textId="77777777" w:rsidR="00224215" w:rsidRDefault="00224215" w:rsidP="0014786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592C2" w14:textId="77777777" w:rsidR="00224215" w:rsidRDefault="00224215" w:rsidP="00147868">
            <w:pPr>
              <w:jc w:val="right"/>
              <w:rPr>
                <w:sz w:val="22"/>
                <w:szCs w:val="22"/>
                <w:highlight w:val="yellow"/>
              </w:rPr>
            </w:pPr>
          </w:p>
        </w:tc>
        <w:tc>
          <w:tcPr>
            <w:tcW w:w="3407" w:type="dxa"/>
            <w:gridSpan w:val="2"/>
            <w:vMerge/>
            <w:tcBorders>
              <w:top w:val="single" w:sz="4" w:space="0" w:color="auto"/>
              <w:left w:val="single" w:sz="4" w:space="0" w:color="auto"/>
              <w:bottom w:val="single" w:sz="4" w:space="0" w:color="auto"/>
              <w:right w:val="single" w:sz="4" w:space="0" w:color="auto"/>
            </w:tcBorders>
            <w:vAlign w:val="center"/>
            <w:hideMark/>
          </w:tcPr>
          <w:p w14:paraId="031BE40A" w14:textId="77777777" w:rsidR="00224215" w:rsidRDefault="00224215" w:rsidP="00147868">
            <w:pPr>
              <w:rPr>
                <w:sz w:val="22"/>
                <w:szCs w:val="22"/>
              </w:rPr>
            </w:pPr>
          </w:p>
        </w:tc>
      </w:tr>
      <w:tr w:rsidR="00224215" w14:paraId="5A81EEB7" w14:textId="77777777" w:rsidTr="004A1390">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2BF4D227" w14:textId="77777777" w:rsidR="00224215" w:rsidRDefault="00224215" w:rsidP="00147868">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A2EF8B5" w14:textId="77777777" w:rsidR="00224215" w:rsidRDefault="00224215" w:rsidP="00147868">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083017" w14:textId="77777777" w:rsidR="00224215" w:rsidRDefault="00224215" w:rsidP="00147868">
            <w:pPr>
              <w:jc w:val="right"/>
              <w:rPr>
                <w:sz w:val="22"/>
                <w:szCs w:val="22"/>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29B142" w14:textId="77777777" w:rsidR="00224215" w:rsidRDefault="00224215" w:rsidP="00147868">
            <w:pPr>
              <w:jc w:val="both"/>
              <w:rPr>
                <w:sz w:val="22"/>
                <w:szCs w:val="22"/>
              </w:rPr>
            </w:pPr>
            <w:r>
              <w:rPr>
                <w:sz w:val="22"/>
                <w:szCs w:val="22"/>
              </w:rPr>
              <w:t>EŽŪFKP ir Lietuvos Respublikos valstybės biudžeto lėšos</w:t>
            </w:r>
          </w:p>
        </w:tc>
      </w:tr>
      <w:tr w:rsidR="00224215" w14:paraId="7E2F9981" w14:textId="77777777" w:rsidTr="004A1390">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5AFD619" w14:textId="77777777" w:rsidR="00224215" w:rsidRDefault="00224215" w:rsidP="00147868">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5B5495D" w14:textId="77777777" w:rsidR="00224215" w:rsidRDefault="00224215" w:rsidP="00147868">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CC24D1" w14:textId="77777777" w:rsidR="00224215" w:rsidRDefault="00224215" w:rsidP="00147868">
            <w:pPr>
              <w:jc w:val="center"/>
              <w:rPr>
                <w:b/>
                <w:sz w:val="22"/>
                <w:szCs w:val="22"/>
              </w:rPr>
            </w:pPr>
            <w:r>
              <w:rPr>
                <w:b/>
                <w:sz w:val="22"/>
                <w:szCs w:val="22"/>
              </w:rPr>
              <w:t>Finansavimo šaltinis</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AD29F6" w14:textId="77777777" w:rsidR="00224215" w:rsidRDefault="00224215" w:rsidP="00147868">
            <w:pPr>
              <w:jc w:val="center"/>
              <w:rPr>
                <w:b/>
                <w:sz w:val="22"/>
                <w:szCs w:val="22"/>
              </w:rPr>
            </w:pPr>
            <w:r>
              <w:rPr>
                <w:b/>
                <w:sz w:val="22"/>
                <w:szCs w:val="22"/>
              </w:rPr>
              <w:t>Suma, Eur</w:t>
            </w:r>
          </w:p>
        </w:tc>
      </w:tr>
      <w:tr w:rsidR="00224215" w14:paraId="0DB4FF09" w14:textId="77777777" w:rsidTr="004A139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20F396"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22D6F93"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41E2914" w14:textId="77777777" w:rsidR="00224215" w:rsidRPr="007C0579" w:rsidRDefault="00224215" w:rsidP="00147868">
            <w:pPr>
              <w:jc w:val="center"/>
              <w:rPr>
                <w:sz w:val="22"/>
                <w:szCs w:val="22"/>
              </w:rPr>
            </w:pPr>
            <w:r w:rsidRPr="007C0579">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1ACA78" w14:textId="77777777" w:rsidR="00224215" w:rsidRPr="007C0579" w:rsidRDefault="00224215" w:rsidP="00147868">
            <w:pPr>
              <w:jc w:val="both"/>
              <w:rPr>
                <w:sz w:val="22"/>
                <w:szCs w:val="22"/>
              </w:rPr>
            </w:pPr>
            <w:r w:rsidRPr="007C0579">
              <w:rPr>
                <w:sz w:val="22"/>
                <w:szCs w:val="22"/>
              </w:rPr>
              <w:t>pareiškėjo nuosavos piniginės lėšos arba savivaldybės biudžeto lėšos (kai taikoma)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2D62E25" w14:textId="77777777" w:rsidR="00224215" w:rsidRDefault="00224215" w:rsidP="00147868">
            <w:pPr>
              <w:jc w:val="both"/>
              <w:rPr>
                <w:sz w:val="22"/>
                <w:szCs w:val="22"/>
              </w:rPr>
            </w:pPr>
          </w:p>
        </w:tc>
      </w:tr>
      <w:tr w:rsidR="00224215" w14:paraId="7386380B" w14:textId="77777777" w:rsidTr="004A139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A8BB95"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B312FA0"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8FCE791" w14:textId="77777777" w:rsidR="00224215" w:rsidRPr="007C0579" w:rsidRDefault="00224215" w:rsidP="00147868">
            <w:pPr>
              <w:jc w:val="center"/>
              <w:rPr>
                <w:sz w:val="22"/>
                <w:szCs w:val="22"/>
              </w:rPr>
            </w:pPr>
            <w:r w:rsidRPr="007C0579">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4C625E" w14:textId="77777777" w:rsidR="00224215" w:rsidRPr="007C0579" w:rsidRDefault="00224215" w:rsidP="00147868">
            <w:pPr>
              <w:jc w:val="both"/>
              <w:rPr>
                <w:sz w:val="22"/>
                <w:szCs w:val="22"/>
              </w:rPr>
            </w:pPr>
            <w:r w:rsidRPr="007C0579">
              <w:rPr>
                <w:sz w:val="22"/>
                <w:szCs w:val="22"/>
              </w:rPr>
              <w:t>tinkamo vietos projekto partnerio nuosavos piniginės lėšos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2668EEF" w14:textId="77777777" w:rsidR="00224215" w:rsidRDefault="00224215" w:rsidP="00147868">
            <w:pPr>
              <w:jc w:val="both"/>
              <w:rPr>
                <w:sz w:val="22"/>
                <w:szCs w:val="22"/>
              </w:rPr>
            </w:pPr>
          </w:p>
        </w:tc>
      </w:tr>
      <w:tr w:rsidR="00224215" w14:paraId="58664EA8" w14:textId="77777777" w:rsidTr="004A139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F20FA4C"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2F4300"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32A278C" w14:textId="77777777" w:rsidR="00224215" w:rsidRPr="007C0579" w:rsidRDefault="00224215" w:rsidP="00147868">
            <w:pPr>
              <w:jc w:val="center"/>
              <w:rPr>
                <w:sz w:val="22"/>
                <w:szCs w:val="22"/>
              </w:rPr>
            </w:pPr>
            <w:r w:rsidRPr="007C0579">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3C09D0" w14:textId="77777777" w:rsidR="00224215" w:rsidRPr="007C0579" w:rsidRDefault="00224215" w:rsidP="00147868">
            <w:pPr>
              <w:jc w:val="both"/>
              <w:rPr>
                <w:sz w:val="22"/>
                <w:szCs w:val="22"/>
              </w:rPr>
            </w:pPr>
            <w:r w:rsidRPr="007C0579">
              <w:rPr>
                <w:sz w:val="22"/>
                <w:szCs w:val="22"/>
              </w:rPr>
              <w:t>pareiškėjo skolintos lėšos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151563D" w14:textId="77777777" w:rsidR="00224215" w:rsidRDefault="00224215" w:rsidP="00147868">
            <w:pPr>
              <w:jc w:val="both"/>
              <w:rPr>
                <w:sz w:val="22"/>
                <w:szCs w:val="22"/>
              </w:rPr>
            </w:pPr>
          </w:p>
        </w:tc>
      </w:tr>
      <w:tr w:rsidR="00224215" w14:paraId="1559ED03" w14:textId="77777777" w:rsidTr="004A139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9164B69"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57C3D3"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D0056D5" w14:textId="77777777" w:rsidR="00224215" w:rsidRPr="007C0579" w:rsidRDefault="00224215" w:rsidP="00147868">
            <w:pPr>
              <w:jc w:val="center"/>
              <w:rPr>
                <w:sz w:val="22"/>
                <w:szCs w:val="22"/>
              </w:rPr>
            </w:pPr>
            <w:r w:rsidRPr="007C0579">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1019C5" w14:textId="77777777" w:rsidR="00224215" w:rsidRPr="007C0579" w:rsidRDefault="00224215" w:rsidP="00147868">
            <w:pPr>
              <w:jc w:val="both"/>
              <w:rPr>
                <w:sz w:val="22"/>
                <w:szCs w:val="22"/>
              </w:rPr>
            </w:pPr>
            <w:r w:rsidRPr="007C0579">
              <w:rPr>
                <w:sz w:val="22"/>
                <w:szCs w:val="22"/>
              </w:rPr>
              <w:t>pareiškėjo įnašas natūra – nekilnojamuoju turtu</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1B98617" w14:textId="77777777" w:rsidR="00224215" w:rsidRDefault="00224215" w:rsidP="00147868">
            <w:pPr>
              <w:jc w:val="both"/>
              <w:rPr>
                <w:sz w:val="22"/>
                <w:szCs w:val="22"/>
              </w:rPr>
            </w:pPr>
          </w:p>
        </w:tc>
      </w:tr>
      <w:tr w:rsidR="00224215" w14:paraId="38D4EBCD" w14:textId="77777777" w:rsidTr="004A139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C03F0A" w14:textId="77777777" w:rsidR="00224215" w:rsidRDefault="00224215" w:rsidP="0014786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03F5174" w14:textId="77777777" w:rsidR="00224215" w:rsidRDefault="00224215" w:rsidP="0014786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49B6A" w14:textId="77777777" w:rsidR="00224215" w:rsidRPr="007C0579" w:rsidRDefault="00224215" w:rsidP="00147868">
            <w:pPr>
              <w:jc w:val="center"/>
              <w:rPr>
                <w:sz w:val="22"/>
                <w:szCs w:val="22"/>
              </w:rPr>
            </w:pPr>
            <w:r w:rsidRPr="007C0579">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6B2E43" w14:textId="77777777" w:rsidR="00224215" w:rsidRPr="007C0579" w:rsidRDefault="00224215" w:rsidP="00147868">
            <w:pPr>
              <w:jc w:val="both"/>
              <w:rPr>
                <w:sz w:val="22"/>
                <w:szCs w:val="22"/>
              </w:rPr>
            </w:pPr>
            <w:r w:rsidRPr="007C0579">
              <w:rPr>
                <w:sz w:val="22"/>
                <w:szCs w:val="22"/>
              </w:rPr>
              <w:t>tinkamo vietos projekto partnerio įnašas natūra – nekilnojamuoju turtu</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DDAAABD" w14:textId="77777777" w:rsidR="00224215" w:rsidRDefault="00224215" w:rsidP="00147868">
            <w:pPr>
              <w:jc w:val="both"/>
              <w:rPr>
                <w:sz w:val="22"/>
                <w:szCs w:val="22"/>
              </w:rPr>
            </w:pPr>
          </w:p>
        </w:tc>
      </w:tr>
      <w:tr w:rsidR="00224215" w14:paraId="63495221" w14:textId="77777777" w:rsidTr="004A1390">
        <w:tc>
          <w:tcPr>
            <w:tcW w:w="787" w:type="dxa"/>
            <w:tcBorders>
              <w:top w:val="single" w:sz="4" w:space="0" w:color="auto"/>
              <w:left w:val="single" w:sz="4" w:space="0" w:color="auto"/>
              <w:bottom w:val="single" w:sz="4" w:space="0" w:color="auto"/>
              <w:right w:val="single" w:sz="4" w:space="0" w:color="auto"/>
            </w:tcBorders>
            <w:vAlign w:val="center"/>
            <w:hideMark/>
          </w:tcPr>
          <w:p w14:paraId="6ADA5DAC" w14:textId="77777777" w:rsidR="00224215" w:rsidRDefault="00224215" w:rsidP="00147868">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6488CC3" w14:textId="77777777" w:rsidR="00224215" w:rsidRDefault="00224215" w:rsidP="00147868">
            <w:pPr>
              <w:jc w:val="both"/>
              <w:rPr>
                <w:sz w:val="22"/>
                <w:szCs w:val="22"/>
              </w:rPr>
            </w:pPr>
            <w:r>
              <w:rPr>
                <w:sz w:val="22"/>
                <w:szCs w:val="22"/>
              </w:rPr>
              <w:t>Vietos projekto įgyvendinimo vieta</w:t>
            </w:r>
          </w:p>
          <w:p w14:paraId="384D09A7" w14:textId="77777777" w:rsidR="00224215" w:rsidRDefault="00224215" w:rsidP="00147868">
            <w:pPr>
              <w:jc w:val="both"/>
              <w:rPr>
                <w:i/>
                <w:sz w:val="22"/>
                <w:szCs w:val="22"/>
              </w:rPr>
            </w:pPr>
            <w:r>
              <w:rPr>
                <w:i/>
                <w:sz w:val="22"/>
                <w:szCs w:val="22"/>
              </w:rPr>
              <w:t>Turi būti nurodomas savivaldybės pavadinimas, seniūnijos pavadinimas ir tikslus adresas</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7E782C52" w14:textId="77777777" w:rsidR="00224215" w:rsidRDefault="00224215" w:rsidP="00147868">
            <w:pPr>
              <w:jc w:val="both"/>
              <w:rPr>
                <w:sz w:val="22"/>
                <w:szCs w:val="22"/>
              </w:rPr>
            </w:pPr>
          </w:p>
        </w:tc>
      </w:tr>
      <w:tr w:rsidR="00224215" w14:paraId="6E243F0B" w14:textId="77777777" w:rsidTr="004A1390">
        <w:tc>
          <w:tcPr>
            <w:tcW w:w="787" w:type="dxa"/>
            <w:tcBorders>
              <w:top w:val="single" w:sz="4" w:space="0" w:color="auto"/>
              <w:left w:val="single" w:sz="4" w:space="0" w:color="auto"/>
              <w:bottom w:val="single" w:sz="4" w:space="0" w:color="auto"/>
              <w:right w:val="single" w:sz="4" w:space="0" w:color="auto"/>
            </w:tcBorders>
            <w:vAlign w:val="center"/>
            <w:hideMark/>
          </w:tcPr>
          <w:p w14:paraId="0EE09E13" w14:textId="77777777" w:rsidR="00224215" w:rsidRDefault="00224215" w:rsidP="0014786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A1CE976" w14:textId="77777777" w:rsidR="00224215" w:rsidRDefault="00224215" w:rsidP="00147868">
            <w:pPr>
              <w:jc w:val="both"/>
              <w:rPr>
                <w:sz w:val="22"/>
                <w:szCs w:val="22"/>
              </w:rPr>
            </w:pPr>
            <w:r>
              <w:rPr>
                <w:sz w:val="22"/>
                <w:szCs w:val="22"/>
              </w:rPr>
              <w:t>Planuojamas vietos projekto įgyvendinimo laikotarpis mėn.</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2235344D" w14:textId="77777777" w:rsidR="00224215" w:rsidRDefault="00224215" w:rsidP="00147868">
            <w:pPr>
              <w:jc w:val="both"/>
              <w:rPr>
                <w:sz w:val="22"/>
                <w:szCs w:val="22"/>
              </w:rPr>
            </w:pPr>
          </w:p>
        </w:tc>
      </w:tr>
      <w:tr w:rsidR="00224215" w14:paraId="40386122" w14:textId="77777777" w:rsidTr="007C0579">
        <w:trPr>
          <w:trHeight w:val="2044"/>
        </w:trPr>
        <w:tc>
          <w:tcPr>
            <w:tcW w:w="787" w:type="dxa"/>
            <w:tcBorders>
              <w:top w:val="single" w:sz="4" w:space="0" w:color="auto"/>
              <w:left w:val="single" w:sz="4" w:space="0" w:color="auto"/>
              <w:bottom w:val="single" w:sz="4" w:space="0" w:color="auto"/>
              <w:right w:val="single" w:sz="4" w:space="0" w:color="auto"/>
            </w:tcBorders>
            <w:vAlign w:val="center"/>
            <w:hideMark/>
          </w:tcPr>
          <w:p w14:paraId="7F93775D" w14:textId="77777777" w:rsidR="00224215" w:rsidRDefault="00224215" w:rsidP="00147868">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7571A0D" w14:textId="77777777" w:rsidR="00224215" w:rsidRDefault="00224215" w:rsidP="00147868">
            <w:pPr>
              <w:jc w:val="both"/>
              <w:rPr>
                <w:sz w:val="22"/>
                <w:szCs w:val="22"/>
              </w:rPr>
            </w:pPr>
            <w:r>
              <w:rPr>
                <w:sz w:val="22"/>
                <w:szCs w:val="22"/>
              </w:rPr>
              <w:t>Vietos projektas parengtas pagal</w:t>
            </w:r>
          </w:p>
          <w:p w14:paraId="438F5AE2" w14:textId="77777777" w:rsidR="00224215" w:rsidRDefault="00224215" w:rsidP="00147868">
            <w:pPr>
              <w:jc w:val="both"/>
              <w:rPr>
                <w:sz w:val="22"/>
                <w:szCs w:val="22"/>
              </w:rPr>
            </w:pPr>
            <w:r>
              <w:rPr>
                <w:sz w:val="22"/>
                <w:szCs w:val="22"/>
              </w:rPr>
              <w:t>Vietos projektų finansavimo sąlygų aprašą (-us) (toliau – Aprašas)</w:t>
            </w:r>
          </w:p>
        </w:tc>
        <w:tc>
          <w:tcPr>
            <w:tcW w:w="6379" w:type="dxa"/>
            <w:gridSpan w:val="4"/>
            <w:tcBorders>
              <w:top w:val="single" w:sz="4" w:space="0" w:color="auto"/>
              <w:left w:val="single" w:sz="4" w:space="0" w:color="auto"/>
              <w:right w:val="single" w:sz="4" w:space="0" w:color="auto"/>
            </w:tcBorders>
            <w:vAlign w:val="center"/>
            <w:hideMark/>
          </w:tcPr>
          <w:p w14:paraId="339F0AB1" w14:textId="77777777" w:rsidR="00224215" w:rsidRDefault="00224215" w:rsidP="00147868">
            <w:pPr>
              <w:jc w:val="both"/>
              <w:rPr>
                <w:szCs w:val="24"/>
              </w:rPr>
            </w:pPr>
            <w:r w:rsidRPr="00767442">
              <w:rPr>
                <w:szCs w:val="24"/>
              </w:rPr>
              <w:t>- VPS priemonės veiklos srities sritį „Parama smulkių veiklos vykdytojų bendradarbiavimui organizuojant bendrus darbo procesus ir dalijantis infrastruktūra bei ištekliais ir siekiant plėtoti su kaimo turizmu susijusias turizmo paslaugas ir (arba) vykdyti jų rinkodarą“ Vietos projektų finansavimo sąlygų aprašą (toliau – Aprašas), patvirtintą VPS vykdytojos 20</w:t>
            </w:r>
            <w:r>
              <w:rPr>
                <w:szCs w:val="24"/>
              </w:rPr>
              <w:t>20</w:t>
            </w:r>
            <w:r w:rsidRPr="00767442">
              <w:rPr>
                <w:szCs w:val="24"/>
              </w:rPr>
              <w:t xml:space="preserve"> m. </w:t>
            </w:r>
            <w:r w:rsidR="007C0579">
              <w:rPr>
                <w:szCs w:val="24"/>
              </w:rPr>
              <w:t>spalio 14</w:t>
            </w:r>
            <w:r w:rsidRPr="00767442">
              <w:rPr>
                <w:szCs w:val="24"/>
              </w:rPr>
              <w:t xml:space="preserve"> d. valdybos sprendimu Nr. </w:t>
            </w:r>
            <w:r w:rsidR="007C0579">
              <w:rPr>
                <w:szCs w:val="24"/>
              </w:rPr>
              <w:t>56.</w:t>
            </w:r>
          </w:p>
          <w:p w14:paraId="73E5569B" w14:textId="36F36CBB" w:rsidR="007C0579" w:rsidRPr="00B82CC0" w:rsidRDefault="007C0579" w:rsidP="00147868">
            <w:pPr>
              <w:jc w:val="both"/>
              <w:rPr>
                <w:szCs w:val="24"/>
              </w:rPr>
            </w:pPr>
          </w:p>
        </w:tc>
      </w:tr>
    </w:tbl>
    <w:p w14:paraId="4DF333B0" w14:textId="77777777" w:rsidR="00224215" w:rsidRDefault="00224215" w:rsidP="00224215">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gridCol w:w="288"/>
      </w:tblGrid>
      <w:tr w:rsidR="00224215" w14:paraId="50113BB9" w14:textId="77777777" w:rsidTr="003500D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612B4B8" w14:textId="77777777" w:rsidR="00224215" w:rsidRDefault="00224215" w:rsidP="00147868">
            <w:pPr>
              <w:jc w:val="center"/>
              <w:rPr>
                <w:b/>
                <w:sz w:val="22"/>
                <w:szCs w:val="22"/>
              </w:rPr>
            </w:pPr>
            <w:r>
              <w:rPr>
                <w:b/>
                <w:sz w:val="22"/>
                <w:szCs w:val="22"/>
              </w:rPr>
              <w:t>3.</w:t>
            </w:r>
          </w:p>
        </w:tc>
        <w:tc>
          <w:tcPr>
            <w:tcW w:w="924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6AB98CA" w14:textId="77777777" w:rsidR="00224215" w:rsidRDefault="00224215" w:rsidP="00147868">
            <w:pPr>
              <w:jc w:val="both"/>
              <w:rPr>
                <w:b/>
                <w:sz w:val="22"/>
                <w:szCs w:val="22"/>
              </w:rPr>
            </w:pPr>
            <w:r>
              <w:rPr>
                <w:b/>
                <w:sz w:val="22"/>
                <w:szCs w:val="22"/>
              </w:rPr>
              <w:t>VIETOS PROJEKTO IDĖJOS APRAŠYMAS</w:t>
            </w:r>
          </w:p>
        </w:tc>
      </w:tr>
      <w:tr w:rsidR="00224215" w14:paraId="483C7D4C" w14:textId="77777777" w:rsidTr="003500D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2D06D7" w14:textId="77777777" w:rsidR="00224215" w:rsidRDefault="00224215" w:rsidP="00147868">
            <w:pPr>
              <w:jc w:val="center"/>
              <w:rPr>
                <w:sz w:val="22"/>
                <w:szCs w:val="22"/>
              </w:rPr>
            </w:pPr>
            <w:r>
              <w:rPr>
                <w:sz w:val="22"/>
                <w:szCs w:val="22"/>
              </w:rPr>
              <w:t>3.1.</w:t>
            </w:r>
          </w:p>
        </w:tc>
        <w:tc>
          <w:tcPr>
            <w:tcW w:w="92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6C4FC2" w14:textId="77777777" w:rsidR="00224215" w:rsidRDefault="00224215" w:rsidP="00147868">
            <w:pPr>
              <w:jc w:val="both"/>
              <w:rPr>
                <w:b/>
                <w:sz w:val="22"/>
                <w:szCs w:val="22"/>
              </w:rPr>
            </w:pPr>
            <w:r>
              <w:rPr>
                <w:b/>
                <w:sz w:val="22"/>
                <w:szCs w:val="22"/>
              </w:rPr>
              <w:t>Vietos projekto tikslas:</w:t>
            </w:r>
          </w:p>
        </w:tc>
      </w:tr>
      <w:tr w:rsidR="00224215" w14:paraId="5E406420" w14:textId="77777777" w:rsidTr="003500DD">
        <w:tc>
          <w:tcPr>
            <w:tcW w:w="672" w:type="dxa"/>
            <w:vMerge/>
            <w:tcBorders>
              <w:top w:val="single" w:sz="4" w:space="0" w:color="auto"/>
              <w:left w:val="single" w:sz="4" w:space="0" w:color="auto"/>
              <w:bottom w:val="single" w:sz="4" w:space="0" w:color="auto"/>
              <w:right w:val="single" w:sz="4" w:space="0" w:color="auto"/>
            </w:tcBorders>
            <w:vAlign w:val="center"/>
            <w:hideMark/>
          </w:tcPr>
          <w:p w14:paraId="539FB2D0" w14:textId="77777777" w:rsidR="00224215" w:rsidRDefault="00224215" w:rsidP="00147868">
            <w:pPr>
              <w:rPr>
                <w:sz w:val="22"/>
                <w:szCs w:val="22"/>
              </w:rPr>
            </w:pPr>
          </w:p>
        </w:tc>
        <w:tc>
          <w:tcPr>
            <w:tcW w:w="9246" w:type="dxa"/>
            <w:gridSpan w:val="2"/>
            <w:tcBorders>
              <w:top w:val="single" w:sz="4" w:space="0" w:color="auto"/>
              <w:left w:val="single" w:sz="4" w:space="0" w:color="auto"/>
              <w:bottom w:val="single" w:sz="4" w:space="0" w:color="auto"/>
              <w:right w:val="single" w:sz="4" w:space="0" w:color="auto"/>
            </w:tcBorders>
            <w:shd w:val="clear" w:color="auto" w:fill="FFFFFF"/>
          </w:tcPr>
          <w:p w14:paraId="4369C355" w14:textId="77777777" w:rsidR="00224215" w:rsidRDefault="00224215" w:rsidP="00147868">
            <w:pPr>
              <w:jc w:val="both"/>
              <w:rPr>
                <w:b/>
                <w:sz w:val="22"/>
                <w:szCs w:val="22"/>
              </w:rPr>
            </w:pPr>
          </w:p>
          <w:p w14:paraId="309BA61D" w14:textId="4B776328" w:rsidR="00821C08" w:rsidRDefault="00821C08" w:rsidP="00147868">
            <w:pPr>
              <w:jc w:val="both"/>
              <w:rPr>
                <w:b/>
                <w:sz w:val="22"/>
                <w:szCs w:val="22"/>
              </w:rPr>
            </w:pPr>
          </w:p>
        </w:tc>
      </w:tr>
      <w:tr w:rsidR="00821C08" w14:paraId="0578A109" w14:textId="77777777" w:rsidTr="003500DD">
        <w:trPr>
          <w:trHeight w:val="1826"/>
        </w:trPr>
        <w:tc>
          <w:tcPr>
            <w:tcW w:w="672" w:type="dxa"/>
            <w:tcBorders>
              <w:top w:val="single" w:sz="4" w:space="0" w:color="auto"/>
              <w:left w:val="single" w:sz="4" w:space="0" w:color="auto"/>
              <w:right w:val="single" w:sz="4" w:space="0" w:color="auto"/>
            </w:tcBorders>
            <w:vAlign w:val="center"/>
            <w:hideMark/>
          </w:tcPr>
          <w:p w14:paraId="674E054D" w14:textId="681ADC07" w:rsidR="00821C08" w:rsidRDefault="00821C08" w:rsidP="00147868">
            <w:pPr>
              <w:jc w:val="center"/>
              <w:rPr>
                <w:sz w:val="22"/>
                <w:szCs w:val="22"/>
              </w:rPr>
            </w:pPr>
          </w:p>
        </w:tc>
        <w:tc>
          <w:tcPr>
            <w:tcW w:w="9246" w:type="dxa"/>
            <w:gridSpan w:val="2"/>
            <w:tcBorders>
              <w:top w:val="single" w:sz="4" w:space="0" w:color="auto"/>
              <w:left w:val="single" w:sz="4" w:space="0" w:color="auto"/>
              <w:right w:val="single" w:sz="4" w:space="0" w:color="auto"/>
            </w:tcBorders>
            <w:shd w:val="clear" w:color="auto" w:fill="FBE4D5"/>
            <w:hideMark/>
          </w:tcPr>
          <w:p w14:paraId="2FADAFE8" w14:textId="77777777" w:rsidR="00821C08" w:rsidRDefault="00821C08" w:rsidP="00147868">
            <w:pPr>
              <w:jc w:val="both"/>
              <w:rPr>
                <w:b/>
                <w:sz w:val="22"/>
                <w:szCs w:val="22"/>
              </w:rPr>
            </w:pPr>
            <w:r>
              <w:rPr>
                <w:b/>
                <w:sz w:val="22"/>
                <w:szCs w:val="22"/>
              </w:rPr>
              <w:t>Vietos projekto tikslo atitiktis VPS priemonės, pagal kurią yra teikiamas, tikslams:</w:t>
            </w:r>
          </w:p>
          <w:p w14:paraId="35421C4B" w14:textId="77777777" w:rsidR="00821C08" w:rsidRPr="007532F0" w:rsidRDefault="00821C08" w:rsidP="007532F0">
            <w:pPr>
              <w:jc w:val="both"/>
              <w:rPr>
                <w:i/>
                <w:iCs/>
                <w:color w:val="000000"/>
                <w:sz w:val="22"/>
                <w:szCs w:val="22"/>
              </w:rPr>
            </w:pPr>
            <w:r w:rsidRPr="007532F0">
              <w:rPr>
                <w:i/>
                <w:iCs/>
                <w:sz w:val="22"/>
                <w:szCs w:val="22"/>
              </w:rPr>
              <w:t xml:space="preserve">VPS priemonės veiklos srities </w:t>
            </w:r>
            <w:r w:rsidRPr="007532F0">
              <w:rPr>
                <w:i/>
                <w:iCs/>
                <w:color w:val="000000"/>
                <w:sz w:val="22"/>
                <w:szCs w:val="22"/>
              </w:rPr>
              <w:t xml:space="preserve">tikslai: </w:t>
            </w:r>
          </w:p>
          <w:p w14:paraId="444427E3" w14:textId="77777777" w:rsidR="00821C08" w:rsidRPr="007532F0" w:rsidRDefault="00821C08" w:rsidP="007532F0">
            <w:pPr>
              <w:pStyle w:val="Sraopastraipa"/>
              <w:numPr>
                <w:ilvl w:val="0"/>
                <w:numId w:val="1"/>
              </w:numPr>
              <w:jc w:val="both"/>
              <w:rPr>
                <w:i/>
                <w:iCs/>
                <w:sz w:val="22"/>
                <w:szCs w:val="22"/>
              </w:rPr>
            </w:pPr>
            <w:r w:rsidRPr="007532F0">
              <w:rPr>
                <w:i/>
                <w:iCs/>
                <w:sz w:val="22"/>
                <w:szCs w:val="22"/>
              </w:rPr>
              <w:t>Skatinti bendradarbiavimą tarp įvairių sektorių dalyvių ir teritorinių vienetų organizuojant</w:t>
            </w:r>
          </w:p>
          <w:p w14:paraId="05BB039D" w14:textId="77777777" w:rsidR="00821C08" w:rsidRPr="00290043" w:rsidRDefault="00821C08" w:rsidP="007532F0">
            <w:pPr>
              <w:jc w:val="both"/>
              <w:rPr>
                <w:i/>
                <w:iCs/>
                <w:sz w:val="22"/>
                <w:szCs w:val="22"/>
              </w:rPr>
            </w:pPr>
            <w:r w:rsidRPr="00290043">
              <w:rPr>
                <w:i/>
                <w:iCs/>
                <w:sz w:val="22"/>
                <w:szCs w:val="22"/>
              </w:rPr>
              <w:t>bendrus darbo procesus, dalijantis infrastruktūra bei ištekliais.</w:t>
            </w:r>
          </w:p>
          <w:p w14:paraId="728650D5" w14:textId="77777777" w:rsidR="00821C08" w:rsidRPr="00290043" w:rsidRDefault="00821C08" w:rsidP="007532F0">
            <w:pPr>
              <w:pStyle w:val="Sraopastraipa"/>
              <w:numPr>
                <w:ilvl w:val="0"/>
                <w:numId w:val="1"/>
              </w:numPr>
              <w:jc w:val="both"/>
              <w:rPr>
                <w:b/>
                <w:i/>
                <w:iCs/>
                <w:sz w:val="22"/>
                <w:szCs w:val="22"/>
              </w:rPr>
            </w:pPr>
            <w:r w:rsidRPr="00290043">
              <w:rPr>
                <w:i/>
                <w:iCs/>
                <w:sz w:val="22"/>
                <w:szCs w:val="22"/>
              </w:rPr>
              <w:t>Didinti visų žemės ūkio veiklų gyvybingumą ir konkurencingumą, skatinti maisto produktų ir kitų</w:t>
            </w:r>
          </w:p>
          <w:p w14:paraId="372E4778" w14:textId="25D8016D" w:rsidR="00821C08" w:rsidRDefault="00821C08" w:rsidP="00AE07BA">
            <w:pPr>
              <w:jc w:val="both"/>
              <w:rPr>
                <w:b/>
                <w:sz w:val="22"/>
                <w:szCs w:val="22"/>
              </w:rPr>
            </w:pPr>
            <w:r w:rsidRPr="00290043">
              <w:rPr>
                <w:i/>
                <w:iCs/>
                <w:sz w:val="22"/>
                <w:szCs w:val="22"/>
              </w:rPr>
              <w:t>gaminių tiekimo grandinės organizavimą, įskaitant žemės ūkio produktų perdirbimą ir rinkodarą, gyvūnų gerovę ir rizikos valdymą žemės ūkyje.</w:t>
            </w:r>
          </w:p>
        </w:tc>
      </w:tr>
      <w:tr w:rsidR="00AE07BA" w14:paraId="48E41C79" w14:textId="77777777" w:rsidTr="003500DD">
        <w:tc>
          <w:tcPr>
            <w:tcW w:w="672" w:type="dxa"/>
            <w:tcBorders>
              <w:left w:val="single" w:sz="4" w:space="0" w:color="auto"/>
              <w:bottom w:val="single" w:sz="4" w:space="0" w:color="auto"/>
              <w:right w:val="single" w:sz="4" w:space="0" w:color="auto"/>
            </w:tcBorders>
            <w:vAlign w:val="center"/>
          </w:tcPr>
          <w:p w14:paraId="64F02D0D" w14:textId="2E935392" w:rsidR="00AE07BA" w:rsidRDefault="00821C08" w:rsidP="00821C08">
            <w:pPr>
              <w:jc w:val="center"/>
              <w:rPr>
                <w:sz w:val="22"/>
                <w:szCs w:val="22"/>
              </w:rPr>
            </w:pPr>
            <w:r>
              <w:rPr>
                <w:sz w:val="22"/>
                <w:szCs w:val="22"/>
              </w:rPr>
              <w:t>3.2.</w:t>
            </w:r>
          </w:p>
        </w:tc>
        <w:tc>
          <w:tcPr>
            <w:tcW w:w="9246" w:type="dxa"/>
            <w:gridSpan w:val="2"/>
            <w:tcBorders>
              <w:top w:val="single" w:sz="4" w:space="0" w:color="auto"/>
              <w:left w:val="single" w:sz="4" w:space="0" w:color="auto"/>
              <w:bottom w:val="single" w:sz="4" w:space="0" w:color="auto"/>
              <w:right w:val="single" w:sz="4" w:space="0" w:color="auto"/>
            </w:tcBorders>
          </w:tcPr>
          <w:p w14:paraId="4EAB50FF" w14:textId="48162E10" w:rsidR="00EB28A7" w:rsidRPr="00EB28A7" w:rsidRDefault="00AE07BA" w:rsidP="00EB28A7">
            <w:pPr>
              <w:jc w:val="both"/>
              <w:rPr>
                <w:b/>
                <w:bCs/>
                <w:sz w:val="22"/>
                <w:szCs w:val="22"/>
              </w:rPr>
            </w:pPr>
            <w:r w:rsidRPr="00EB28A7">
              <w:rPr>
                <w:b/>
                <w:bCs/>
                <w:sz w:val="22"/>
                <w:szCs w:val="22"/>
              </w:rPr>
              <w:t>Vietos projektas atitinka VPS specialiąsias tinkamumo sąlygas:</w:t>
            </w:r>
          </w:p>
          <w:p w14:paraId="2C217C25" w14:textId="40D49FB1" w:rsidR="00EB28A7" w:rsidRPr="00EB28A7" w:rsidRDefault="00EB28A7" w:rsidP="00EB28A7">
            <w:pPr>
              <w:pStyle w:val="Sraopastraipa"/>
              <w:numPr>
                <w:ilvl w:val="0"/>
                <w:numId w:val="2"/>
              </w:numPr>
              <w:tabs>
                <w:tab w:val="left" w:pos="313"/>
              </w:tabs>
              <w:ind w:left="171" w:right="139" w:hanging="142"/>
              <w:jc w:val="both"/>
              <w:rPr>
                <w:sz w:val="22"/>
                <w:szCs w:val="22"/>
              </w:rPr>
            </w:pPr>
            <w:r w:rsidRPr="00EB28A7">
              <w:rPr>
                <w:sz w:val="22"/>
                <w:szCs w:val="22"/>
              </w:rPr>
              <w:t>vietos projekto įgyvendinimo metu  sukuriama ir išlaikoma ne mažiau kaip  1 darbo vieta (jei prašoma maksimali paramos suma);</w:t>
            </w:r>
          </w:p>
          <w:p w14:paraId="1BA463AF" w14:textId="77777777" w:rsidR="00EB28A7" w:rsidRPr="00EB28A7" w:rsidRDefault="00EB28A7" w:rsidP="00EB28A7">
            <w:pPr>
              <w:pStyle w:val="Sraopastraipa"/>
              <w:numPr>
                <w:ilvl w:val="0"/>
                <w:numId w:val="2"/>
              </w:numPr>
              <w:tabs>
                <w:tab w:val="left" w:pos="313"/>
              </w:tabs>
              <w:ind w:left="171" w:right="139" w:hanging="142"/>
              <w:jc w:val="both"/>
              <w:rPr>
                <w:sz w:val="22"/>
                <w:szCs w:val="22"/>
              </w:rPr>
            </w:pPr>
            <w:r w:rsidRPr="00EB28A7">
              <w:rPr>
                <w:sz w:val="22"/>
                <w:szCs w:val="22"/>
              </w:rPr>
              <w:t>vietos projekto paraiškoje nurodyta ir pagrįsta kokiomis lėšomis bus išlaikoma sukurta darbo vieta, t.y. kokiomis lėšomis bus finansuojamos einamosios išlaidos;</w:t>
            </w:r>
          </w:p>
          <w:p w14:paraId="1A96E650" w14:textId="77777777" w:rsidR="00821C08" w:rsidRDefault="00EB28A7" w:rsidP="00EB28A7">
            <w:pPr>
              <w:pStyle w:val="Sraopastraipa"/>
              <w:numPr>
                <w:ilvl w:val="0"/>
                <w:numId w:val="2"/>
              </w:numPr>
              <w:ind w:left="313" w:hanging="284"/>
              <w:jc w:val="both"/>
              <w:rPr>
                <w:i/>
                <w:iCs/>
                <w:sz w:val="22"/>
                <w:szCs w:val="22"/>
              </w:rPr>
            </w:pPr>
            <w:r w:rsidRPr="00EB28A7">
              <w:rPr>
                <w:sz w:val="22"/>
                <w:szCs w:val="22"/>
              </w:rPr>
              <w:t>Vietos projekte dalyvauja ne mažiau kaip 5 subjektai, realizuojantys savo produkciją ir gaminius</w:t>
            </w:r>
            <w:r w:rsidRPr="00EB28A7">
              <w:rPr>
                <w:i/>
                <w:iCs/>
                <w:sz w:val="22"/>
                <w:szCs w:val="22"/>
              </w:rPr>
              <w:t>.</w:t>
            </w:r>
          </w:p>
          <w:p w14:paraId="6AE6B1D6" w14:textId="26FEDDFC" w:rsidR="00821C08" w:rsidRDefault="00821C08" w:rsidP="00821C08">
            <w:pPr>
              <w:pStyle w:val="Sraopastraipa"/>
              <w:ind w:left="313"/>
              <w:jc w:val="both"/>
              <w:rPr>
                <w:i/>
                <w:iCs/>
                <w:sz w:val="22"/>
                <w:szCs w:val="22"/>
              </w:rPr>
            </w:pPr>
            <w:r>
              <w:rPr>
                <w:i/>
                <w:iCs/>
                <w:sz w:val="22"/>
                <w:szCs w:val="22"/>
              </w:rPr>
              <w:t xml:space="preserve"> </w:t>
            </w:r>
          </w:p>
          <w:p w14:paraId="6CFD34EB" w14:textId="3EA7053B" w:rsidR="00EB28A7" w:rsidRPr="007532F0" w:rsidRDefault="00EB28A7" w:rsidP="003500DD">
            <w:pPr>
              <w:ind w:left="29"/>
              <w:jc w:val="both"/>
              <w:rPr>
                <w:i/>
                <w:iCs/>
                <w:sz w:val="22"/>
                <w:szCs w:val="22"/>
              </w:rPr>
            </w:pPr>
            <w:r w:rsidRPr="00821C08">
              <w:rPr>
                <w:i/>
                <w:iCs/>
                <w:sz w:val="22"/>
                <w:szCs w:val="22"/>
              </w:rPr>
              <w:t>(Trumpai aprašyti kaip vietos projektas atitinka šias tinkamumo sąlygas</w:t>
            </w:r>
            <w:r w:rsidR="00821C08">
              <w:rPr>
                <w:i/>
                <w:iCs/>
                <w:sz w:val="22"/>
                <w:szCs w:val="22"/>
              </w:rPr>
              <w:t>:</w:t>
            </w:r>
            <w:r w:rsidRPr="00821C08">
              <w:rPr>
                <w:i/>
                <w:iCs/>
                <w:sz w:val="22"/>
                <w:szCs w:val="22"/>
              </w:rPr>
              <w:t>)</w:t>
            </w:r>
          </w:p>
        </w:tc>
      </w:tr>
      <w:tr w:rsidR="00224215" w14:paraId="62A31CBA" w14:textId="77777777" w:rsidTr="003500D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2C58D26" w14:textId="5D0B7812" w:rsidR="00224215" w:rsidRDefault="00224215" w:rsidP="00147868">
            <w:pPr>
              <w:jc w:val="center"/>
              <w:rPr>
                <w:sz w:val="22"/>
                <w:szCs w:val="22"/>
              </w:rPr>
            </w:pPr>
            <w:r>
              <w:rPr>
                <w:sz w:val="22"/>
                <w:szCs w:val="22"/>
              </w:rPr>
              <w:t>3.</w:t>
            </w:r>
            <w:r w:rsidR="00821C08">
              <w:rPr>
                <w:sz w:val="22"/>
                <w:szCs w:val="22"/>
              </w:rPr>
              <w:t>3</w:t>
            </w:r>
            <w:r>
              <w:rPr>
                <w:sz w:val="22"/>
                <w:szCs w:val="22"/>
              </w:rPr>
              <w:t>.</w:t>
            </w:r>
          </w:p>
        </w:tc>
        <w:tc>
          <w:tcPr>
            <w:tcW w:w="92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48EB1" w14:textId="77777777" w:rsidR="00224215" w:rsidRDefault="00224215" w:rsidP="00147868">
            <w:pPr>
              <w:jc w:val="both"/>
              <w:rPr>
                <w:b/>
                <w:sz w:val="22"/>
                <w:szCs w:val="22"/>
              </w:rPr>
            </w:pPr>
            <w:r>
              <w:rPr>
                <w:b/>
                <w:sz w:val="22"/>
                <w:szCs w:val="22"/>
              </w:rPr>
              <w:t>Vietos projekto uždaviniai:</w:t>
            </w:r>
          </w:p>
        </w:tc>
      </w:tr>
      <w:tr w:rsidR="00224215" w14:paraId="7290E90D" w14:textId="77777777" w:rsidTr="003500DD">
        <w:tc>
          <w:tcPr>
            <w:tcW w:w="672" w:type="dxa"/>
            <w:vMerge/>
            <w:tcBorders>
              <w:top w:val="single" w:sz="4" w:space="0" w:color="auto"/>
              <w:left w:val="single" w:sz="4" w:space="0" w:color="auto"/>
              <w:bottom w:val="single" w:sz="4" w:space="0" w:color="auto"/>
              <w:right w:val="single" w:sz="4" w:space="0" w:color="auto"/>
            </w:tcBorders>
            <w:vAlign w:val="center"/>
            <w:hideMark/>
          </w:tcPr>
          <w:p w14:paraId="2692093A" w14:textId="77777777" w:rsidR="00224215" w:rsidRDefault="00224215" w:rsidP="00147868">
            <w:pPr>
              <w:rPr>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14:paraId="194AF00A" w14:textId="77777777" w:rsidR="00224215" w:rsidRDefault="00224215" w:rsidP="00147868">
            <w:pPr>
              <w:jc w:val="both"/>
              <w:rPr>
                <w:b/>
                <w:sz w:val="22"/>
                <w:szCs w:val="22"/>
              </w:rPr>
            </w:pPr>
          </w:p>
          <w:p w14:paraId="4B78C100" w14:textId="6AE77949" w:rsidR="00821C08" w:rsidRDefault="00821C08" w:rsidP="00147868">
            <w:pPr>
              <w:jc w:val="both"/>
              <w:rPr>
                <w:b/>
                <w:sz w:val="22"/>
                <w:szCs w:val="22"/>
              </w:rPr>
            </w:pPr>
          </w:p>
        </w:tc>
      </w:tr>
      <w:tr w:rsidR="00224215" w14:paraId="7C3B203A" w14:textId="77777777" w:rsidTr="003500D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C497F93" w14:textId="4D811F22" w:rsidR="00224215" w:rsidRDefault="00224215" w:rsidP="00147868">
            <w:pPr>
              <w:jc w:val="center"/>
              <w:rPr>
                <w:sz w:val="22"/>
                <w:szCs w:val="22"/>
              </w:rPr>
            </w:pPr>
            <w:r>
              <w:rPr>
                <w:sz w:val="22"/>
                <w:szCs w:val="22"/>
              </w:rPr>
              <w:t>3.</w:t>
            </w:r>
            <w:r w:rsidR="00821C08">
              <w:rPr>
                <w:sz w:val="22"/>
                <w:szCs w:val="22"/>
              </w:rPr>
              <w:t>4</w:t>
            </w:r>
            <w:r>
              <w:rPr>
                <w:sz w:val="22"/>
                <w:szCs w:val="22"/>
              </w:rPr>
              <w:t>.</w:t>
            </w:r>
          </w:p>
        </w:tc>
        <w:tc>
          <w:tcPr>
            <w:tcW w:w="92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AAFFAF3" w14:textId="77777777" w:rsidR="00224215" w:rsidRDefault="00224215" w:rsidP="00147868">
            <w:pPr>
              <w:jc w:val="both"/>
              <w:rPr>
                <w:b/>
                <w:sz w:val="22"/>
                <w:szCs w:val="22"/>
              </w:rPr>
            </w:pPr>
            <w:r>
              <w:rPr>
                <w:b/>
                <w:sz w:val="22"/>
                <w:szCs w:val="22"/>
              </w:rPr>
              <w:t>Vietos projekto įgyvendinimo veiksmų planas:</w:t>
            </w:r>
          </w:p>
        </w:tc>
      </w:tr>
      <w:tr w:rsidR="00224215" w14:paraId="4C97456F" w14:textId="77777777" w:rsidTr="003500DD">
        <w:tc>
          <w:tcPr>
            <w:tcW w:w="672" w:type="dxa"/>
            <w:vMerge/>
            <w:tcBorders>
              <w:top w:val="single" w:sz="4" w:space="0" w:color="auto"/>
              <w:left w:val="single" w:sz="4" w:space="0" w:color="auto"/>
              <w:bottom w:val="single" w:sz="4" w:space="0" w:color="auto"/>
              <w:right w:val="single" w:sz="4" w:space="0" w:color="auto"/>
            </w:tcBorders>
            <w:vAlign w:val="center"/>
            <w:hideMark/>
          </w:tcPr>
          <w:p w14:paraId="03505D1E" w14:textId="77777777" w:rsidR="00224215" w:rsidRDefault="00224215" w:rsidP="00147868">
            <w:pPr>
              <w:rPr>
                <w:sz w:val="22"/>
                <w:szCs w:val="22"/>
              </w:rPr>
            </w:pPr>
          </w:p>
        </w:tc>
        <w:tc>
          <w:tcPr>
            <w:tcW w:w="9246" w:type="dxa"/>
            <w:gridSpan w:val="2"/>
            <w:tcBorders>
              <w:top w:val="single" w:sz="4" w:space="0" w:color="auto"/>
              <w:left w:val="single" w:sz="4" w:space="0" w:color="auto"/>
              <w:bottom w:val="single" w:sz="4" w:space="0" w:color="auto"/>
              <w:right w:val="single" w:sz="4" w:space="0" w:color="auto"/>
            </w:tcBorders>
            <w:hideMark/>
          </w:tcPr>
          <w:p w14:paraId="027686E9" w14:textId="77777777" w:rsidR="00224215" w:rsidRDefault="00224215" w:rsidP="00147868">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783942A3" w14:textId="77777777" w:rsidR="00821C08" w:rsidRDefault="00821C08" w:rsidP="00147868">
            <w:pPr>
              <w:jc w:val="both"/>
              <w:rPr>
                <w:i/>
                <w:sz w:val="22"/>
                <w:szCs w:val="22"/>
              </w:rPr>
            </w:pPr>
          </w:p>
          <w:p w14:paraId="3D10E7BE" w14:textId="18225590" w:rsidR="00821C08" w:rsidRDefault="00821C08" w:rsidP="00147868">
            <w:pPr>
              <w:jc w:val="both"/>
              <w:rPr>
                <w:b/>
                <w:sz w:val="22"/>
                <w:szCs w:val="22"/>
              </w:rPr>
            </w:pPr>
          </w:p>
        </w:tc>
      </w:tr>
      <w:tr w:rsidR="00224215" w14:paraId="6229B9D4" w14:textId="77777777" w:rsidTr="003500D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24F82E5" w14:textId="691CF23B" w:rsidR="00224215" w:rsidRDefault="00224215" w:rsidP="00147868">
            <w:pPr>
              <w:jc w:val="center"/>
              <w:rPr>
                <w:sz w:val="22"/>
                <w:szCs w:val="22"/>
              </w:rPr>
            </w:pPr>
            <w:r>
              <w:rPr>
                <w:sz w:val="22"/>
                <w:szCs w:val="22"/>
              </w:rPr>
              <w:t>3.</w:t>
            </w:r>
            <w:r w:rsidR="00821C08">
              <w:rPr>
                <w:sz w:val="22"/>
                <w:szCs w:val="22"/>
              </w:rPr>
              <w:t>5</w:t>
            </w:r>
            <w:r>
              <w:rPr>
                <w:sz w:val="22"/>
                <w:szCs w:val="22"/>
              </w:rPr>
              <w:t>.</w:t>
            </w:r>
          </w:p>
        </w:tc>
        <w:tc>
          <w:tcPr>
            <w:tcW w:w="92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5D87A6" w14:textId="77777777" w:rsidR="00224215" w:rsidRDefault="00224215" w:rsidP="00147868">
            <w:pPr>
              <w:jc w:val="both"/>
              <w:rPr>
                <w:b/>
                <w:sz w:val="22"/>
                <w:szCs w:val="22"/>
              </w:rPr>
            </w:pPr>
            <w:r>
              <w:rPr>
                <w:b/>
                <w:sz w:val="22"/>
                <w:szCs w:val="22"/>
              </w:rPr>
              <w:t xml:space="preserve">Funkcijų pasidalijimas įgyvendinant vietos projektą </w:t>
            </w:r>
          </w:p>
        </w:tc>
      </w:tr>
      <w:tr w:rsidR="00821C08" w14:paraId="2A7EAEDB" w14:textId="77777777" w:rsidTr="003500DD">
        <w:trPr>
          <w:trHeight w:val="51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75CAE1A3" w14:textId="77777777" w:rsidR="00821C08" w:rsidRDefault="00821C08" w:rsidP="00147868">
            <w:pPr>
              <w:rPr>
                <w:sz w:val="22"/>
                <w:szCs w:val="22"/>
              </w:rPr>
            </w:pPr>
          </w:p>
        </w:tc>
        <w:tc>
          <w:tcPr>
            <w:tcW w:w="9246" w:type="dxa"/>
            <w:gridSpan w:val="2"/>
            <w:tcBorders>
              <w:top w:val="single" w:sz="4" w:space="0" w:color="auto"/>
              <w:left w:val="single" w:sz="4" w:space="0" w:color="auto"/>
              <w:right w:val="single" w:sz="4" w:space="0" w:color="auto"/>
            </w:tcBorders>
            <w:hideMark/>
          </w:tcPr>
          <w:p w14:paraId="6EDFE233" w14:textId="2D5DAF81" w:rsidR="00821C08" w:rsidRDefault="00821C08" w:rsidP="00147868">
            <w:pPr>
              <w:jc w:val="both"/>
              <w:rPr>
                <w:i/>
                <w:sz w:val="22"/>
                <w:szCs w:val="22"/>
              </w:rPr>
            </w:pPr>
            <w:r>
              <w:rPr>
                <w:i/>
                <w:sz w:val="22"/>
                <w:szCs w:val="22"/>
              </w:rPr>
              <w:t>Pildoma, jeigu vietos projektas teikiamas su partneriu (-iais).</w:t>
            </w:r>
          </w:p>
          <w:p w14:paraId="7E22A7D9" w14:textId="128E34AF" w:rsidR="00821C08" w:rsidRDefault="00821C08" w:rsidP="00147868">
            <w:pPr>
              <w:jc w:val="both"/>
              <w:rPr>
                <w:i/>
                <w:sz w:val="22"/>
                <w:szCs w:val="22"/>
              </w:rPr>
            </w:pPr>
          </w:p>
          <w:p w14:paraId="7487D2FF" w14:textId="77777777" w:rsidR="00821C08" w:rsidRDefault="00821C08" w:rsidP="00147868">
            <w:pPr>
              <w:jc w:val="both"/>
              <w:rPr>
                <w:i/>
                <w:sz w:val="22"/>
                <w:szCs w:val="22"/>
              </w:rPr>
            </w:pPr>
          </w:p>
          <w:p w14:paraId="033F3270" w14:textId="47BE6971" w:rsidR="00821C08" w:rsidRDefault="00821C08" w:rsidP="00147868">
            <w:pPr>
              <w:jc w:val="both"/>
              <w:rPr>
                <w:b/>
                <w:sz w:val="22"/>
                <w:szCs w:val="22"/>
              </w:rPr>
            </w:pPr>
          </w:p>
        </w:tc>
      </w:tr>
      <w:tr w:rsidR="003500DD" w14:paraId="60313560" w14:textId="77777777" w:rsidTr="003500DD">
        <w:trPr>
          <w:gridAfter w:val="1"/>
          <w:wAfter w:w="288" w:type="dxa"/>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8A0477F" w14:textId="55973DCE" w:rsidR="003500DD" w:rsidRDefault="003500DD" w:rsidP="003500DD">
            <w:pPr>
              <w:ind w:left="57" w:right="57"/>
              <w:jc w:val="center"/>
              <w:rPr>
                <w:sz w:val="22"/>
                <w:szCs w:val="22"/>
              </w:rPr>
            </w:pPr>
            <w:r>
              <w:rPr>
                <w:sz w:val="22"/>
                <w:szCs w:val="22"/>
              </w:rPr>
              <w:t>3.</w:t>
            </w:r>
            <w:r w:rsidR="00D343BC">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7E390A8" w14:textId="77777777" w:rsidR="003500DD" w:rsidRDefault="003500DD" w:rsidP="003500DD">
            <w:pPr>
              <w:ind w:left="57" w:right="57"/>
              <w:jc w:val="both"/>
              <w:rPr>
                <w:b/>
                <w:sz w:val="22"/>
                <w:szCs w:val="22"/>
              </w:rPr>
            </w:pPr>
            <w:r w:rsidRPr="004F6726">
              <w:rPr>
                <w:b/>
                <w:sz w:val="22"/>
                <w:szCs w:val="22"/>
              </w:rPr>
              <w:t>Pagrindimas dėl sukurtų darbo vietų išlaikymo</w:t>
            </w:r>
          </w:p>
        </w:tc>
      </w:tr>
      <w:tr w:rsidR="003500DD" w:rsidRPr="00440DD2" w14:paraId="0E8F1B53" w14:textId="77777777" w:rsidTr="003500DD">
        <w:trPr>
          <w:gridAfter w:val="1"/>
          <w:wAfter w:w="288" w:type="dxa"/>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5AD9947E" w14:textId="77777777" w:rsidR="003500DD" w:rsidRDefault="003500DD" w:rsidP="003500DD">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8227FD6" w14:textId="77777777" w:rsidR="003500DD" w:rsidRPr="00440DD2" w:rsidRDefault="003500DD" w:rsidP="003500DD">
            <w:pPr>
              <w:ind w:left="57" w:right="57"/>
              <w:jc w:val="both"/>
              <w:rPr>
                <w:b/>
                <w:sz w:val="22"/>
                <w:szCs w:val="22"/>
              </w:rPr>
            </w:pPr>
            <w:r w:rsidRPr="00440DD2">
              <w:rPr>
                <w:i/>
                <w:sz w:val="22"/>
                <w:szCs w:val="22"/>
              </w:rPr>
              <w:t>Nurodomas esamas ir būsimas darbuotojų (etatų) skaičius, pareigybių pavadinimai, vidutinis metinis darbo užmokestis (bruto) Eur.</w:t>
            </w:r>
          </w:p>
        </w:tc>
      </w:tr>
      <w:tr w:rsidR="003500DD" w:rsidRPr="00D62912" w14:paraId="13D92EFC"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2317E5D1" w14:textId="59CC713B" w:rsidR="003500DD" w:rsidRPr="00D62912" w:rsidRDefault="003500DD" w:rsidP="003500DD">
            <w:pPr>
              <w:ind w:left="57" w:right="57"/>
              <w:jc w:val="center"/>
              <w:rPr>
                <w:sz w:val="22"/>
                <w:szCs w:val="22"/>
              </w:rPr>
            </w:pPr>
            <w:r w:rsidRPr="00D62912">
              <w:rPr>
                <w:sz w:val="22"/>
                <w:szCs w:val="22"/>
              </w:rPr>
              <w:t>3.</w:t>
            </w:r>
            <w:r w:rsidR="00D343BC">
              <w:rPr>
                <w:sz w:val="22"/>
                <w:szCs w:val="22"/>
              </w:rPr>
              <w:t>7</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66D85246" w14:textId="77777777" w:rsidR="003500DD" w:rsidRPr="00D62912" w:rsidRDefault="003500DD" w:rsidP="003500DD">
            <w:pPr>
              <w:ind w:left="57" w:right="57"/>
              <w:rPr>
                <w:rFonts w:eastAsia="Calibri"/>
                <w:b/>
                <w:sz w:val="22"/>
                <w:szCs w:val="22"/>
              </w:rPr>
            </w:pPr>
            <w:r w:rsidRPr="00D62912">
              <w:rPr>
                <w:rFonts w:eastAsia="Calibri"/>
                <w:b/>
                <w:sz w:val="22"/>
                <w:szCs w:val="22"/>
              </w:rPr>
              <w:t>Naujai kuriamos organizacinės struktūros aprašymas</w:t>
            </w:r>
          </w:p>
        </w:tc>
      </w:tr>
      <w:tr w:rsidR="003500DD" w:rsidRPr="00440DD2" w14:paraId="5ED51F0D"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0DEC2E13" w14:textId="77777777" w:rsidR="003500DD" w:rsidRPr="00D62912"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38B04F0B" w14:textId="77777777" w:rsidR="003500DD" w:rsidRPr="00440DD2" w:rsidRDefault="003500DD" w:rsidP="003500DD">
            <w:pPr>
              <w:ind w:left="57" w:right="57"/>
              <w:jc w:val="both"/>
              <w:rPr>
                <w:b/>
                <w:sz w:val="22"/>
                <w:szCs w:val="22"/>
              </w:rPr>
            </w:pPr>
            <w:r w:rsidRPr="00440DD2">
              <w:rPr>
                <w:rFonts w:eastAsia="Calibri"/>
                <w:i/>
                <w:sz w:val="22"/>
                <w:szCs w:val="22"/>
              </w:rPr>
              <w:t>Nurodomi jos steigėjai, numatoma steigimo/veiklos pradžios data, pagrindžiama kaip bus užtikrintas vykdomos veiklos tęstinumas.</w:t>
            </w:r>
          </w:p>
        </w:tc>
      </w:tr>
      <w:tr w:rsidR="003500DD" w:rsidRPr="00D62912" w14:paraId="47BDB440"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31152F8F" w14:textId="69643E48" w:rsidR="003500DD" w:rsidRPr="00D62912" w:rsidRDefault="003500DD" w:rsidP="003500DD">
            <w:pPr>
              <w:ind w:left="57" w:right="57"/>
              <w:jc w:val="center"/>
              <w:rPr>
                <w:sz w:val="22"/>
                <w:szCs w:val="22"/>
              </w:rPr>
            </w:pPr>
            <w:r w:rsidRPr="00D62912">
              <w:rPr>
                <w:sz w:val="22"/>
                <w:szCs w:val="22"/>
              </w:rPr>
              <w:t>3.</w:t>
            </w:r>
            <w:r w:rsidR="00D343BC">
              <w:rPr>
                <w:sz w:val="22"/>
                <w:szCs w:val="22"/>
              </w:rPr>
              <w:t>8</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14CE41C4" w14:textId="77777777" w:rsidR="003500DD" w:rsidRPr="00D62912" w:rsidRDefault="003500DD" w:rsidP="003500DD">
            <w:pPr>
              <w:ind w:left="57" w:right="57"/>
              <w:rPr>
                <w:rFonts w:eastAsia="Calibri"/>
                <w:b/>
                <w:sz w:val="22"/>
                <w:szCs w:val="22"/>
              </w:rPr>
            </w:pPr>
            <w:r w:rsidRPr="00D62912">
              <w:rPr>
                <w:rFonts w:eastAsia="Calibri"/>
                <w:b/>
                <w:sz w:val="22"/>
                <w:szCs w:val="22"/>
              </w:rPr>
              <w:t>Nuosavybės teise valdomas nekilnojamasis turtas, tiesiogiai susijęs su vietos projekte numatytos veiklos vykdymu</w:t>
            </w:r>
          </w:p>
        </w:tc>
      </w:tr>
      <w:tr w:rsidR="003500DD" w:rsidRPr="00440DD2" w14:paraId="2BBAB65E"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53B8CFFE" w14:textId="77777777" w:rsidR="003500DD" w:rsidRPr="00D62912"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4102DD2" w14:textId="77777777" w:rsidR="003500DD" w:rsidRPr="00440DD2" w:rsidRDefault="003500DD" w:rsidP="003500DD">
            <w:pPr>
              <w:ind w:left="57" w:right="57"/>
              <w:jc w:val="both"/>
              <w:rPr>
                <w:b/>
                <w:sz w:val="22"/>
                <w:szCs w:val="22"/>
              </w:rPr>
            </w:pPr>
            <w:r w:rsidRPr="00440DD2">
              <w:rPr>
                <w:rFonts w:eastAsia="Calibri"/>
                <w:i/>
                <w:sz w:val="22"/>
                <w:szCs w:val="22"/>
              </w:rPr>
              <w:t>Nurodomas adresas ir nekilnojamojo turto unikalų (-ūs)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3500DD" w:rsidRPr="00D62912" w14:paraId="7BB4C38C"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34F30F56" w14:textId="0FC214A7" w:rsidR="003500DD" w:rsidRPr="00D62912" w:rsidRDefault="003500DD" w:rsidP="003500DD">
            <w:pPr>
              <w:ind w:left="57" w:right="57"/>
              <w:jc w:val="center"/>
              <w:rPr>
                <w:sz w:val="22"/>
                <w:szCs w:val="22"/>
              </w:rPr>
            </w:pPr>
            <w:r w:rsidRPr="00D62912">
              <w:rPr>
                <w:sz w:val="22"/>
                <w:szCs w:val="22"/>
              </w:rPr>
              <w:t>3.</w:t>
            </w:r>
            <w:r w:rsidR="00D343BC">
              <w:rPr>
                <w:sz w:val="22"/>
                <w:szCs w:val="22"/>
              </w:rPr>
              <w:t>9</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6BA03240" w14:textId="77777777" w:rsidR="003500DD" w:rsidRPr="00D62912" w:rsidRDefault="003500DD" w:rsidP="003500DD">
            <w:pPr>
              <w:ind w:left="57" w:right="57"/>
              <w:rPr>
                <w:rFonts w:eastAsia="Calibri"/>
                <w:b/>
                <w:sz w:val="22"/>
                <w:szCs w:val="22"/>
              </w:rPr>
            </w:pPr>
            <w:r w:rsidRPr="00D62912">
              <w:rPr>
                <w:rFonts w:eastAsia="Calibri"/>
                <w:b/>
                <w:sz w:val="22"/>
                <w:szCs w:val="22"/>
              </w:rPr>
              <w:t>Kitais pagrindais valdomas nekilnojamasis turtas, tiesiogiai susijęs su vietos projekte numatytos veiklos vykdymu</w:t>
            </w:r>
          </w:p>
        </w:tc>
      </w:tr>
      <w:tr w:rsidR="003500DD" w:rsidRPr="00440DD2" w14:paraId="2515B24E"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60BECD44" w14:textId="77777777" w:rsidR="003500DD" w:rsidRPr="00D62912"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12D589D7" w14:textId="77777777" w:rsidR="003500DD" w:rsidRPr="00440DD2" w:rsidRDefault="003500DD" w:rsidP="003500DD">
            <w:pPr>
              <w:ind w:left="57" w:right="57"/>
              <w:jc w:val="both"/>
              <w:rPr>
                <w:b/>
                <w:sz w:val="22"/>
                <w:szCs w:val="22"/>
              </w:rPr>
            </w:pPr>
            <w:r w:rsidRPr="00440DD2">
              <w:rPr>
                <w:rFonts w:eastAsia="Calibri"/>
                <w:i/>
                <w:sz w:val="22"/>
                <w:szCs w:val="22"/>
              </w:rPr>
              <w:t>Nurodomas adresas ir nekilnojamojo turto unikalų (-ūs)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3500DD" w:rsidRPr="00D62912" w14:paraId="54384B2C"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4C6632D3" w14:textId="243B321E" w:rsidR="003500DD" w:rsidRPr="00D62912" w:rsidRDefault="003500DD" w:rsidP="003500DD">
            <w:pPr>
              <w:ind w:left="57" w:right="57"/>
              <w:jc w:val="center"/>
              <w:rPr>
                <w:sz w:val="22"/>
                <w:szCs w:val="22"/>
              </w:rPr>
            </w:pPr>
            <w:r w:rsidRPr="00D62912">
              <w:rPr>
                <w:sz w:val="22"/>
                <w:szCs w:val="22"/>
              </w:rPr>
              <w:t>3.1</w:t>
            </w:r>
            <w:r w:rsidR="00D343BC">
              <w:rPr>
                <w:sz w:val="22"/>
                <w:szCs w:val="22"/>
              </w:rPr>
              <w:t>0</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07B8B65A" w14:textId="77777777" w:rsidR="003500DD" w:rsidRPr="00D62912" w:rsidRDefault="003500DD" w:rsidP="003500DD">
            <w:pPr>
              <w:ind w:left="57" w:right="57"/>
              <w:rPr>
                <w:rFonts w:eastAsia="Calibri"/>
                <w:b/>
                <w:sz w:val="22"/>
                <w:szCs w:val="22"/>
              </w:rPr>
            </w:pPr>
            <w:r w:rsidRPr="00D62912">
              <w:rPr>
                <w:rFonts w:eastAsia="Calibri"/>
                <w:b/>
                <w:sz w:val="22"/>
                <w:szCs w:val="22"/>
              </w:rPr>
              <w:t>Įrenginiai, mechanizmai, reikalingi vietos projekte numatytai veiklai vykdyti</w:t>
            </w:r>
          </w:p>
        </w:tc>
      </w:tr>
      <w:tr w:rsidR="003500DD" w:rsidRPr="00440DD2" w14:paraId="72B09A59"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0EA8C4D5" w14:textId="77777777" w:rsidR="003500DD" w:rsidRPr="00D62912"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B93DDCA" w14:textId="77777777" w:rsidR="003500DD" w:rsidRPr="00440DD2" w:rsidRDefault="003500DD" w:rsidP="003500DD">
            <w:pPr>
              <w:ind w:left="57" w:right="57"/>
              <w:jc w:val="both"/>
              <w:rPr>
                <w:b/>
                <w:sz w:val="22"/>
                <w:szCs w:val="22"/>
              </w:rPr>
            </w:pPr>
            <w:r w:rsidRPr="00440DD2">
              <w:rPr>
                <w:rFonts w:eastAsia="Calibri"/>
                <w:i/>
                <w:sz w:val="22"/>
                <w:szCs w:val="22"/>
              </w:rPr>
              <w:t>Nurodoma, kokie įrenginiai, mechanizmai, reikalingi veiklai vykdyti, jau turimi ir kokius numatoma įsigyti ir kokioms vietos projekte numatytoms veikloms vykdyti jie bus naudojami.</w:t>
            </w:r>
          </w:p>
        </w:tc>
      </w:tr>
      <w:tr w:rsidR="003500DD" w:rsidRPr="00D62912" w14:paraId="16774450"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7C1E2DDB" w14:textId="74BFC2CD" w:rsidR="003500DD" w:rsidRPr="00D62912" w:rsidRDefault="003500DD" w:rsidP="003500DD">
            <w:pPr>
              <w:ind w:left="57" w:right="57"/>
              <w:jc w:val="center"/>
              <w:rPr>
                <w:sz w:val="22"/>
                <w:szCs w:val="22"/>
              </w:rPr>
            </w:pPr>
            <w:r w:rsidRPr="00D62912">
              <w:rPr>
                <w:sz w:val="22"/>
                <w:szCs w:val="22"/>
              </w:rPr>
              <w:t>3.1</w:t>
            </w:r>
            <w:r w:rsidR="00D343BC">
              <w:rPr>
                <w:sz w:val="22"/>
                <w:szCs w:val="22"/>
              </w:rPr>
              <w:t>1</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2CD22F8F" w14:textId="77777777" w:rsidR="003500DD" w:rsidRPr="00D62912" w:rsidRDefault="003500DD" w:rsidP="003500DD">
            <w:pPr>
              <w:ind w:left="57" w:right="57"/>
              <w:rPr>
                <w:rFonts w:eastAsia="Calibri"/>
                <w:b/>
                <w:sz w:val="22"/>
                <w:szCs w:val="22"/>
              </w:rPr>
            </w:pPr>
            <w:r w:rsidRPr="00D62912">
              <w:rPr>
                <w:rFonts w:eastAsia="Calibri"/>
                <w:b/>
                <w:sz w:val="22"/>
                <w:szCs w:val="22"/>
              </w:rPr>
              <w:t>Atlikti veiksmai, būtini vietos projekte numatytai veiklai vykdyti</w:t>
            </w:r>
          </w:p>
        </w:tc>
      </w:tr>
      <w:tr w:rsidR="003500DD" w:rsidRPr="00440DD2" w14:paraId="747FD4CA"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78846FD9" w14:textId="77777777" w:rsidR="003500DD" w:rsidRPr="00D62912"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BC3E048" w14:textId="77777777" w:rsidR="003500DD" w:rsidRPr="00440DD2" w:rsidRDefault="003500DD" w:rsidP="003500DD">
            <w:pPr>
              <w:ind w:left="57" w:right="57"/>
              <w:jc w:val="both"/>
              <w:rPr>
                <w:b/>
                <w:sz w:val="22"/>
                <w:szCs w:val="22"/>
              </w:rPr>
            </w:pPr>
            <w:r w:rsidRPr="00440DD2">
              <w:rPr>
                <w:rFonts w:eastAsia="Calibri"/>
                <w:i/>
                <w:sz w:val="22"/>
                <w:szCs w:val="22"/>
              </w:rPr>
              <w:t>Nurodoma, kokie veiksmai, būtini vietos projekte numatytos veiklos vykdymui, yra atlikti iki paraiškos pateikimo dienos ir paaiškinama, kokie veiksmai bus atliekami vietos projekto įgyvendinimo metu, taip pat kontrolės laikotarpiu.</w:t>
            </w:r>
          </w:p>
        </w:tc>
      </w:tr>
      <w:tr w:rsidR="003500DD" w:rsidRPr="00D62912" w14:paraId="412C27D7"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671330C8" w14:textId="6E00182F" w:rsidR="003500DD" w:rsidRPr="00D62912" w:rsidRDefault="003500DD" w:rsidP="003500DD">
            <w:pPr>
              <w:ind w:left="57" w:right="57"/>
              <w:jc w:val="center"/>
              <w:rPr>
                <w:sz w:val="22"/>
                <w:szCs w:val="22"/>
              </w:rPr>
            </w:pPr>
            <w:r w:rsidRPr="00D62912">
              <w:rPr>
                <w:sz w:val="22"/>
                <w:szCs w:val="22"/>
              </w:rPr>
              <w:t>3.1</w:t>
            </w:r>
            <w:r w:rsidR="00D343BC">
              <w:rPr>
                <w:sz w:val="22"/>
                <w:szCs w:val="22"/>
              </w:rPr>
              <w:t>2</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66435BF8" w14:textId="77777777" w:rsidR="003500DD" w:rsidRPr="00D62912" w:rsidRDefault="003500DD" w:rsidP="003500DD">
            <w:pPr>
              <w:ind w:left="57" w:right="57"/>
              <w:rPr>
                <w:rFonts w:eastAsia="Calibri"/>
                <w:b/>
                <w:sz w:val="22"/>
                <w:szCs w:val="22"/>
              </w:rPr>
            </w:pPr>
            <w:r w:rsidRPr="00D62912">
              <w:rPr>
                <w:rFonts w:eastAsia="Calibri"/>
                <w:b/>
                <w:sz w:val="22"/>
                <w:szCs w:val="22"/>
              </w:rPr>
              <w:t>Planuojamų gaminti prekių ir (arba) planuojamų teikti paslaugų vieta rinkoje</w:t>
            </w:r>
          </w:p>
        </w:tc>
      </w:tr>
      <w:tr w:rsidR="003500DD" w:rsidRPr="00440DD2" w14:paraId="71FCBAD6"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5601286A" w14:textId="77777777" w:rsidR="003500DD" w:rsidRPr="00D62912"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5784506" w14:textId="77777777" w:rsidR="003500DD" w:rsidRPr="00440DD2" w:rsidRDefault="003500DD" w:rsidP="003500DD">
            <w:pPr>
              <w:ind w:left="57" w:right="57"/>
              <w:jc w:val="both"/>
              <w:rPr>
                <w:b/>
                <w:sz w:val="22"/>
                <w:szCs w:val="22"/>
              </w:rPr>
            </w:pPr>
            <w:r w:rsidRPr="00440DD2">
              <w:rPr>
                <w:rFonts w:eastAsia="Calibri"/>
                <w:i/>
                <w:sz w:val="22"/>
                <w:szCs w:val="22"/>
              </w:rPr>
              <w:t>Pagrindžiama, kad planuojama gaminti prekė ir (arba) planuojama teikti paslauga yra reikalinga rinkoje. Paaiškinama, kokių imsis priemonių vietos projekto vykdytojas, kad jo numatytų gaminti prekių ir (arba) teikti paslaugų pasiūla būtų efektyvi, atitinkanti paklausos situaciją ir prisitaikanti prie jos pokyčių, gebanti konkuruoti su esamais rinkos dalyviais. Turi būti nurodomos konkrečios priemonės (pavyzdžiui,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3500DD" w:rsidRPr="00D62912" w14:paraId="46513C6C"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0798A4C6" w14:textId="41176033" w:rsidR="003500DD" w:rsidRPr="00D62912" w:rsidRDefault="003500DD" w:rsidP="003500DD">
            <w:pPr>
              <w:ind w:left="57" w:right="57"/>
              <w:jc w:val="center"/>
              <w:rPr>
                <w:sz w:val="22"/>
                <w:szCs w:val="22"/>
              </w:rPr>
            </w:pPr>
            <w:r w:rsidRPr="00D62912">
              <w:rPr>
                <w:sz w:val="22"/>
                <w:szCs w:val="22"/>
              </w:rPr>
              <w:t>3.1</w:t>
            </w:r>
            <w:r w:rsidR="00D343BC">
              <w:rPr>
                <w:sz w:val="22"/>
                <w:szCs w:val="22"/>
              </w:rPr>
              <w:t>3</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05F5EB51" w14:textId="77777777" w:rsidR="003500DD" w:rsidRPr="00D62912" w:rsidRDefault="003500DD" w:rsidP="003500DD">
            <w:pPr>
              <w:ind w:left="57" w:right="57"/>
              <w:rPr>
                <w:rFonts w:eastAsia="Calibri"/>
                <w:b/>
                <w:sz w:val="22"/>
                <w:szCs w:val="22"/>
              </w:rPr>
            </w:pPr>
            <w:r w:rsidRPr="00D62912">
              <w:rPr>
                <w:rFonts w:eastAsia="Calibri"/>
                <w:b/>
                <w:sz w:val="22"/>
                <w:szCs w:val="22"/>
              </w:rPr>
              <w:t>Planuojamų gaminti prekių ir (arba) planuojamų teikti paslaugų kainodara</w:t>
            </w:r>
          </w:p>
        </w:tc>
      </w:tr>
      <w:tr w:rsidR="003500DD" w:rsidRPr="00440DD2" w14:paraId="083402C2"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3587C557" w14:textId="77777777" w:rsidR="003500DD" w:rsidRPr="00D62912"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34AA66BC" w14:textId="77777777" w:rsidR="003500DD" w:rsidRPr="00440DD2" w:rsidRDefault="003500DD" w:rsidP="003500DD">
            <w:pPr>
              <w:ind w:left="57" w:right="57"/>
              <w:jc w:val="both"/>
              <w:rPr>
                <w:b/>
                <w:sz w:val="22"/>
                <w:szCs w:val="22"/>
              </w:rPr>
            </w:pPr>
            <w:r w:rsidRPr="00440DD2">
              <w:rPr>
                <w:rFonts w:eastAsia="Calibri"/>
                <w:i/>
                <w:sz w:val="22"/>
                <w:szCs w:val="22"/>
              </w:rPr>
              <w:t>Nurodoma planuojamų gaminti prekių ir (arba) planuojamų teikti paslaugų kaina ir paaiškinamas jos sudarymo pagrindimas.</w:t>
            </w:r>
          </w:p>
        </w:tc>
      </w:tr>
      <w:tr w:rsidR="003500DD" w:rsidRPr="00D62912" w14:paraId="6E9D493D"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4E5A7264" w14:textId="76984F0E" w:rsidR="003500DD" w:rsidRPr="00D62912" w:rsidRDefault="003500DD" w:rsidP="003500DD">
            <w:pPr>
              <w:ind w:left="57" w:right="57"/>
              <w:jc w:val="center"/>
              <w:rPr>
                <w:sz w:val="22"/>
                <w:szCs w:val="22"/>
              </w:rPr>
            </w:pPr>
            <w:r w:rsidRPr="00D62912">
              <w:rPr>
                <w:sz w:val="22"/>
                <w:szCs w:val="22"/>
              </w:rPr>
              <w:t>3.1</w:t>
            </w:r>
            <w:r w:rsidR="00D343BC">
              <w:rPr>
                <w:sz w:val="22"/>
                <w:szCs w:val="22"/>
              </w:rPr>
              <w:t>4</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EE33CB8" w14:textId="77777777" w:rsidR="003500DD" w:rsidRPr="00D62912" w:rsidRDefault="003500DD" w:rsidP="003500DD">
            <w:pPr>
              <w:ind w:left="57" w:right="57"/>
              <w:rPr>
                <w:rFonts w:eastAsia="Calibri"/>
                <w:b/>
                <w:bCs/>
                <w:sz w:val="22"/>
                <w:szCs w:val="22"/>
              </w:rPr>
            </w:pPr>
            <w:r w:rsidRPr="00D62912">
              <w:rPr>
                <w:rFonts w:eastAsia="Calibri"/>
                <w:b/>
                <w:sz w:val="22"/>
                <w:szCs w:val="22"/>
              </w:rPr>
              <w:t xml:space="preserve">Planuojamų gaminti prekių paskirstymo </w:t>
            </w:r>
            <w:r w:rsidRPr="00D62912">
              <w:rPr>
                <w:rFonts w:eastAsia="Calibri"/>
                <w:b/>
                <w:bCs/>
                <w:sz w:val="22"/>
                <w:szCs w:val="22"/>
              </w:rPr>
              <w:t>būdai, pardavimo vietos</w:t>
            </w:r>
            <w:r w:rsidRPr="00D62912">
              <w:rPr>
                <w:rFonts w:eastAsia="Calibri"/>
                <w:b/>
                <w:sz w:val="22"/>
                <w:szCs w:val="22"/>
              </w:rPr>
              <w:t xml:space="preserve"> ir (arba) planuojamų teikti paslaugų </w:t>
            </w:r>
            <w:r w:rsidRPr="00D62912">
              <w:rPr>
                <w:rFonts w:eastAsia="Calibri"/>
                <w:b/>
                <w:bCs/>
                <w:sz w:val="22"/>
                <w:szCs w:val="22"/>
              </w:rPr>
              <w:t>vieta</w:t>
            </w:r>
          </w:p>
        </w:tc>
      </w:tr>
      <w:tr w:rsidR="003500DD" w:rsidRPr="00440DD2" w14:paraId="18A92BB4"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230FA6AB" w14:textId="77777777" w:rsidR="003500DD"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2A79AB30" w14:textId="77777777" w:rsidR="003500DD" w:rsidRPr="00440DD2" w:rsidRDefault="003500DD" w:rsidP="003500DD">
            <w:pPr>
              <w:ind w:left="57" w:right="57"/>
              <w:jc w:val="both"/>
              <w:rPr>
                <w:b/>
                <w:sz w:val="22"/>
                <w:szCs w:val="22"/>
              </w:rPr>
            </w:pPr>
            <w:r w:rsidRPr="00440DD2">
              <w:rPr>
                <w:rFonts w:eastAsia="Calibri"/>
                <w:i/>
                <w:sz w:val="22"/>
                <w:szCs w:val="22"/>
              </w:rPr>
              <w:t>Nurodoma, kokie numatomi prekių ir (arba) paslaugų pardavimo būdai ir vietos, kokiais būdais ir priemonėmis prekės bus pristatomos į pardavimo vietas.</w:t>
            </w:r>
          </w:p>
        </w:tc>
      </w:tr>
      <w:tr w:rsidR="003500DD" w:rsidRPr="00D62912" w14:paraId="65B17AD6"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2CFE5502" w14:textId="2BDFFF54" w:rsidR="003500DD" w:rsidRDefault="003500DD" w:rsidP="003500DD">
            <w:pPr>
              <w:ind w:left="57" w:right="57"/>
              <w:jc w:val="center"/>
              <w:rPr>
                <w:sz w:val="22"/>
                <w:szCs w:val="22"/>
              </w:rPr>
            </w:pPr>
            <w:r>
              <w:rPr>
                <w:sz w:val="22"/>
                <w:szCs w:val="22"/>
              </w:rPr>
              <w:t>3.1</w:t>
            </w:r>
            <w:r w:rsidR="00D343BC">
              <w:rPr>
                <w:sz w:val="22"/>
                <w:szCs w:val="22"/>
              </w:rPr>
              <w:t>5</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3410058B" w14:textId="77777777" w:rsidR="003500DD" w:rsidRPr="00D62912" w:rsidRDefault="003500DD" w:rsidP="003500DD">
            <w:pPr>
              <w:ind w:left="57" w:right="57"/>
              <w:rPr>
                <w:rFonts w:eastAsia="Calibri"/>
                <w:b/>
                <w:sz w:val="22"/>
                <w:szCs w:val="22"/>
              </w:rPr>
            </w:pPr>
            <w:r w:rsidRPr="00D62912">
              <w:rPr>
                <w:rFonts w:eastAsia="Calibri"/>
                <w:b/>
                <w:sz w:val="22"/>
                <w:szCs w:val="22"/>
              </w:rPr>
              <w:t>Planuojamų gaminti prekių ir (arba) planuojamų teikti paslaugų pardavimų skatinimas</w:t>
            </w:r>
          </w:p>
        </w:tc>
      </w:tr>
      <w:tr w:rsidR="003500DD" w:rsidRPr="00440DD2" w14:paraId="341F1C1D"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64C25FAC" w14:textId="77777777" w:rsidR="003500DD"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FDD33F6" w14:textId="77777777" w:rsidR="003500DD" w:rsidRPr="00440DD2" w:rsidRDefault="003500DD" w:rsidP="003500DD">
            <w:pPr>
              <w:ind w:left="57" w:right="57"/>
              <w:jc w:val="both"/>
              <w:rPr>
                <w:b/>
                <w:sz w:val="22"/>
                <w:szCs w:val="22"/>
              </w:rPr>
            </w:pPr>
            <w:r w:rsidRPr="00440DD2">
              <w:rPr>
                <w:rFonts w:eastAsia="Calibri"/>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r w:rsidR="003500DD" w:rsidRPr="00D62912" w14:paraId="286F4E61" w14:textId="77777777" w:rsidTr="003500DD">
        <w:trPr>
          <w:gridAfter w:val="1"/>
          <w:wAfter w:w="288" w:type="dxa"/>
        </w:trPr>
        <w:tc>
          <w:tcPr>
            <w:tcW w:w="672" w:type="dxa"/>
            <w:vMerge w:val="restart"/>
            <w:tcBorders>
              <w:top w:val="single" w:sz="4" w:space="0" w:color="auto"/>
              <w:left w:val="single" w:sz="4" w:space="0" w:color="auto"/>
              <w:right w:val="single" w:sz="4" w:space="0" w:color="auto"/>
            </w:tcBorders>
            <w:vAlign w:val="center"/>
          </w:tcPr>
          <w:p w14:paraId="288663C5" w14:textId="48A52F13" w:rsidR="003500DD" w:rsidRDefault="003500DD" w:rsidP="003500DD">
            <w:pPr>
              <w:ind w:left="57" w:right="57"/>
              <w:jc w:val="center"/>
              <w:rPr>
                <w:sz w:val="22"/>
                <w:szCs w:val="22"/>
              </w:rPr>
            </w:pPr>
            <w:r>
              <w:rPr>
                <w:sz w:val="22"/>
                <w:szCs w:val="22"/>
              </w:rPr>
              <w:t>3.1</w:t>
            </w:r>
            <w:r w:rsidR="00D343BC">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46AE513C" w14:textId="77777777" w:rsidR="003500DD" w:rsidRPr="00D62912" w:rsidRDefault="003500DD" w:rsidP="003500DD">
            <w:pPr>
              <w:ind w:left="57" w:right="57"/>
              <w:jc w:val="both"/>
              <w:rPr>
                <w:b/>
                <w:sz w:val="22"/>
                <w:szCs w:val="22"/>
              </w:rPr>
            </w:pPr>
            <w:r w:rsidRPr="00D62912">
              <w:rPr>
                <w:rFonts w:eastAsia="Calibri"/>
                <w:b/>
                <w:sz w:val="22"/>
                <w:szCs w:val="22"/>
              </w:rPr>
              <w:t>Pagrindinė tikslinė grupė – potencialūs klientai</w:t>
            </w:r>
          </w:p>
        </w:tc>
      </w:tr>
      <w:tr w:rsidR="003500DD" w14:paraId="7112A524" w14:textId="77777777" w:rsidTr="003500DD">
        <w:trPr>
          <w:gridAfter w:val="1"/>
          <w:wAfter w:w="288" w:type="dxa"/>
        </w:trPr>
        <w:tc>
          <w:tcPr>
            <w:tcW w:w="672" w:type="dxa"/>
            <w:vMerge/>
            <w:tcBorders>
              <w:left w:val="single" w:sz="4" w:space="0" w:color="auto"/>
              <w:bottom w:val="single" w:sz="4" w:space="0" w:color="auto"/>
              <w:right w:val="single" w:sz="4" w:space="0" w:color="auto"/>
            </w:tcBorders>
            <w:vAlign w:val="center"/>
          </w:tcPr>
          <w:p w14:paraId="511EA213" w14:textId="77777777" w:rsidR="003500DD" w:rsidRDefault="003500DD" w:rsidP="003500DD">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1F3C8DA5" w14:textId="77777777" w:rsidR="003500DD" w:rsidRDefault="003500DD" w:rsidP="003500DD">
            <w:pPr>
              <w:ind w:left="57" w:right="57"/>
              <w:jc w:val="both"/>
              <w:rPr>
                <w:b/>
                <w:sz w:val="22"/>
                <w:szCs w:val="22"/>
              </w:rPr>
            </w:pPr>
          </w:p>
        </w:tc>
      </w:tr>
      <w:tr w:rsidR="003500DD" w:rsidRPr="00D62912" w14:paraId="13B0A031" w14:textId="77777777" w:rsidTr="003500DD">
        <w:trPr>
          <w:gridAfter w:val="1"/>
          <w:wAfter w:w="288" w:type="dxa"/>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3564ABD" w14:textId="509453E1" w:rsidR="003500DD" w:rsidRDefault="003500DD" w:rsidP="003500DD">
            <w:pPr>
              <w:ind w:left="57" w:right="57"/>
              <w:jc w:val="center"/>
              <w:rPr>
                <w:sz w:val="22"/>
                <w:szCs w:val="22"/>
              </w:rPr>
            </w:pPr>
            <w:r>
              <w:rPr>
                <w:sz w:val="22"/>
                <w:szCs w:val="22"/>
              </w:rPr>
              <w:t>3.1</w:t>
            </w:r>
            <w:r w:rsidR="00D343BC">
              <w:rPr>
                <w:sz w:val="22"/>
                <w:szCs w:val="22"/>
              </w:rPr>
              <w:t>7</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07E2DD2" w14:textId="77777777" w:rsidR="003500DD" w:rsidRPr="00D62912" w:rsidRDefault="003500DD" w:rsidP="003500DD">
            <w:pPr>
              <w:ind w:left="57" w:right="57"/>
              <w:jc w:val="both"/>
              <w:rPr>
                <w:b/>
                <w:sz w:val="22"/>
                <w:szCs w:val="22"/>
              </w:rPr>
            </w:pPr>
            <w:r w:rsidRPr="00D62912">
              <w:rPr>
                <w:rFonts w:eastAsia="Calibri"/>
                <w:b/>
                <w:sz w:val="22"/>
                <w:szCs w:val="22"/>
              </w:rPr>
              <w:t>Pagrindinės tikslinės grupės – potencialių klientų gyvenamoji arba buveinės vieta</w:t>
            </w:r>
          </w:p>
        </w:tc>
      </w:tr>
      <w:tr w:rsidR="003500DD" w14:paraId="55B53E36" w14:textId="77777777" w:rsidTr="003500DD">
        <w:trPr>
          <w:gridAfter w:val="1"/>
          <w:wAfter w:w="288" w:type="dxa"/>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79FE358A" w14:textId="77777777" w:rsidR="003500DD" w:rsidRDefault="003500DD" w:rsidP="003500DD">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858E2C0" w14:textId="77777777" w:rsidR="003500DD" w:rsidRPr="003E1C92" w:rsidRDefault="003500DD" w:rsidP="003500DD">
            <w:pPr>
              <w:tabs>
                <w:tab w:val="left" w:pos="3555"/>
              </w:tabs>
              <w:ind w:left="57" w:right="57"/>
              <w:rPr>
                <w:rFonts w:eastAsia="Calibri"/>
                <w:szCs w:val="24"/>
              </w:rPr>
            </w:pPr>
            <w:r w:rsidRPr="003E1C92">
              <w:rPr>
                <w:szCs w:val="24"/>
              </w:rPr>
              <w:t>□</w:t>
            </w:r>
            <w:r w:rsidRPr="003E1C92">
              <w:rPr>
                <w:rFonts w:eastAsia="Calibri"/>
                <w:szCs w:val="24"/>
              </w:rPr>
              <w:t xml:space="preserve"> – VVG teritorijos dalis;</w:t>
            </w:r>
          </w:p>
          <w:p w14:paraId="74FF9DB6" w14:textId="77777777" w:rsidR="003500DD" w:rsidRPr="003E1C92" w:rsidRDefault="003500DD" w:rsidP="003500DD">
            <w:pPr>
              <w:tabs>
                <w:tab w:val="left" w:pos="3555"/>
              </w:tabs>
              <w:ind w:left="57" w:right="57"/>
              <w:rPr>
                <w:rFonts w:eastAsia="Calibri"/>
                <w:szCs w:val="24"/>
              </w:rPr>
            </w:pPr>
            <w:r w:rsidRPr="003E1C92">
              <w:rPr>
                <w:szCs w:val="24"/>
              </w:rPr>
              <w:t>□</w:t>
            </w:r>
            <w:r w:rsidRPr="003E1C92">
              <w:rPr>
                <w:rFonts w:eastAsia="Calibri"/>
                <w:szCs w:val="24"/>
              </w:rPr>
              <w:t xml:space="preserve"> – visa VVG teritorija;</w:t>
            </w:r>
          </w:p>
          <w:p w14:paraId="0D5257A4" w14:textId="77777777" w:rsidR="003500DD" w:rsidRPr="003E1C92" w:rsidRDefault="003500DD" w:rsidP="003500DD">
            <w:pPr>
              <w:tabs>
                <w:tab w:val="left" w:pos="3555"/>
              </w:tabs>
              <w:ind w:left="57" w:right="57"/>
              <w:rPr>
                <w:rFonts w:eastAsia="Calibri"/>
                <w:szCs w:val="24"/>
              </w:rPr>
            </w:pPr>
            <w:r w:rsidRPr="003E1C92">
              <w:rPr>
                <w:szCs w:val="24"/>
              </w:rPr>
              <w:t>□</w:t>
            </w:r>
            <w:r w:rsidRPr="003E1C92">
              <w:rPr>
                <w:rFonts w:eastAsia="Calibri"/>
                <w:szCs w:val="24"/>
              </w:rPr>
              <w:t xml:space="preserve"> – dalis Lietuvos Respublikos teritorijos;</w:t>
            </w:r>
          </w:p>
          <w:p w14:paraId="2AF8E042" w14:textId="77777777" w:rsidR="003500DD" w:rsidRPr="003E1C92" w:rsidRDefault="003500DD" w:rsidP="003500DD">
            <w:pPr>
              <w:tabs>
                <w:tab w:val="left" w:pos="3555"/>
              </w:tabs>
              <w:ind w:left="57" w:right="57"/>
              <w:rPr>
                <w:rFonts w:eastAsia="Calibri"/>
                <w:szCs w:val="24"/>
              </w:rPr>
            </w:pPr>
            <w:r w:rsidRPr="003E1C92">
              <w:rPr>
                <w:szCs w:val="24"/>
              </w:rPr>
              <w:t>□</w:t>
            </w:r>
            <w:r w:rsidRPr="003E1C92">
              <w:rPr>
                <w:rFonts w:eastAsia="Calibri"/>
                <w:szCs w:val="24"/>
              </w:rPr>
              <w:t xml:space="preserve"> – visa Lietuvos Respublikos teritorija;</w:t>
            </w:r>
          </w:p>
          <w:p w14:paraId="28C007DD" w14:textId="77777777" w:rsidR="003500DD" w:rsidRPr="003E1C92" w:rsidRDefault="003500DD" w:rsidP="003500DD">
            <w:pPr>
              <w:tabs>
                <w:tab w:val="left" w:pos="3555"/>
              </w:tabs>
              <w:ind w:left="57" w:right="57"/>
              <w:rPr>
                <w:rFonts w:eastAsia="Calibri"/>
                <w:szCs w:val="24"/>
              </w:rPr>
            </w:pPr>
            <w:r w:rsidRPr="003E1C92">
              <w:rPr>
                <w:szCs w:val="24"/>
              </w:rPr>
              <w:t>□</w:t>
            </w:r>
            <w:r w:rsidRPr="003E1C92">
              <w:rPr>
                <w:rFonts w:eastAsia="Calibri"/>
                <w:szCs w:val="24"/>
              </w:rPr>
              <w:t xml:space="preserve"> – dalis ES teritorijos;</w:t>
            </w:r>
          </w:p>
          <w:p w14:paraId="69FA727D" w14:textId="77777777" w:rsidR="003500DD" w:rsidRPr="003E1C92" w:rsidRDefault="003500DD" w:rsidP="003500DD">
            <w:pPr>
              <w:tabs>
                <w:tab w:val="left" w:pos="3555"/>
              </w:tabs>
              <w:ind w:left="57" w:right="57"/>
              <w:rPr>
                <w:rFonts w:eastAsia="Calibri"/>
                <w:szCs w:val="24"/>
              </w:rPr>
            </w:pPr>
            <w:r w:rsidRPr="003E1C92">
              <w:rPr>
                <w:szCs w:val="24"/>
              </w:rPr>
              <w:t>□</w:t>
            </w:r>
            <w:r w:rsidRPr="003E1C92">
              <w:rPr>
                <w:rFonts w:eastAsia="Calibri"/>
                <w:szCs w:val="24"/>
              </w:rPr>
              <w:t xml:space="preserve"> – visa ES teritorija;</w:t>
            </w:r>
          </w:p>
          <w:p w14:paraId="48071102" w14:textId="77777777" w:rsidR="003500DD" w:rsidRPr="003E1C92" w:rsidRDefault="003500DD" w:rsidP="003500DD">
            <w:pPr>
              <w:tabs>
                <w:tab w:val="left" w:pos="3555"/>
              </w:tabs>
              <w:ind w:left="57" w:right="57"/>
              <w:rPr>
                <w:rFonts w:eastAsia="Calibri"/>
                <w:szCs w:val="24"/>
              </w:rPr>
            </w:pPr>
            <w:r w:rsidRPr="003E1C92">
              <w:rPr>
                <w:szCs w:val="24"/>
              </w:rPr>
              <w:t>□</w:t>
            </w:r>
            <w:r w:rsidRPr="003E1C92">
              <w:rPr>
                <w:rFonts w:eastAsia="Calibri"/>
                <w:szCs w:val="24"/>
              </w:rPr>
              <w:t xml:space="preserve"> – kita: &lt;...&gt; </w:t>
            </w:r>
          </w:p>
          <w:p w14:paraId="52244D45" w14:textId="77777777" w:rsidR="003500DD" w:rsidRDefault="003500DD" w:rsidP="003500DD">
            <w:pPr>
              <w:ind w:left="57" w:right="57"/>
              <w:jc w:val="both"/>
              <w:rPr>
                <w:b/>
                <w:sz w:val="22"/>
                <w:szCs w:val="22"/>
              </w:rPr>
            </w:pPr>
            <w:r w:rsidRPr="003E1C92">
              <w:rPr>
                <w:rFonts w:eastAsia="Calibri"/>
                <w:b/>
                <w:szCs w:val="24"/>
              </w:rPr>
              <w:t xml:space="preserve">Pagrindimas: </w:t>
            </w:r>
            <w:r w:rsidRPr="003E1C92">
              <w:rPr>
                <w:rFonts w:eastAsia="Calibri"/>
                <w:szCs w:val="24"/>
              </w:rPr>
              <w:t>&lt;...&gt;</w:t>
            </w:r>
          </w:p>
        </w:tc>
      </w:tr>
    </w:tbl>
    <w:p w14:paraId="44FB1119" w14:textId="77777777" w:rsidR="00224215" w:rsidRDefault="00224215" w:rsidP="00224215">
      <w:pPr>
        <w:rPr>
          <w:sz w:val="22"/>
          <w:szCs w:val="22"/>
        </w:rPr>
      </w:pPr>
    </w:p>
    <w:p w14:paraId="6ECBCB9D" w14:textId="77777777" w:rsidR="00224215" w:rsidRDefault="00224215" w:rsidP="00224215">
      <w:pPr>
        <w:rPr>
          <w:sz w:val="22"/>
          <w:szCs w:val="22"/>
        </w:rPr>
      </w:pPr>
    </w:p>
    <w:p w14:paraId="7948D892" w14:textId="1B4F3694" w:rsidR="00385C24" w:rsidRDefault="00385C24" w:rsidP="00224215">
      <w:pPr>
        <w:rPr>
          <w:szCs w:val="24"/>
        </w:rPr>
      </w:pPr>
    </w:p>
    <w:p w14:paraId="7AA9575D" w14:textId="77777777" w:rsidR="00D102C2" w:rsidRDefault="00D102C2" w:rsidP="00D16286">
      <w:pPr>
        <w:rPr>
          <w:szCs w:val="24"/>
        </w:rPr>
        <w:sectPr w:rsidR="00D102C2" w:rsidSect="00163C91">
          <w:pgSz w:w="12240" w:h="15840"/>
          <w:pgMar w:top="567" w:right="810" w:bottom="1080" w:left="1440" w:header="708" w:footer="708" w:gutter="0"/>
          <w:cols w:space="708"/>
          <w:docGrid w:linePitch="360"/>
        </w:sectPr>
      </w:pPr>
    </w:p>
    <w:p w14:paraId="4D899494" w14:textId="77777777" w:rsidR="00D102C2" w:rsidRDefault="00D102C2" w:rsidP="00D16286">
      <w:pPr>
        <w:rPr>
          <w:szCs w:val="24"/>
        </w:rPr>
      </w:pPr>
    </w:p>
    <w:tbl>
      <w:tblPr>
        <w:tblStyle w:val="Lentelstinklelis"/>
        <w:tblW w:w="5000" w:type="pct"/>
        <w:tblLayout w:type="fixed"/>
        <w:tblLook w:val="04A0" w:firstRow="1" w:lastRow="0" w:firstColumn="1" w:lastColumn="0" w:noHBand="0" w:noVBand="1"/>
      </w:tblPr>
      <w:tblGrid>
        <w:gridCol w:w="900"/>
        <w:gridCol w:w="3202"/>
        <w:gridCol w:w="1557"/>
        <w:gridCol w:w="1698"/>
        <w:gridCol w:w="1728"/>
        <w:gridCol w:w="1728"/>
        <w:gridCol w:w="2497"/>
      </w:tblGrid>
      <w:tr w:rsidR="00D102C2" w:rsidRPr="00D17B5E" w14:paraId="4D681E63" w14:textId="77777777" w:rsidTr="00D565C9">
        <w:tc>
          <w:tcPr>
            <w:tcW w:w="338" w:type="pct"/>
            <w:shd w:val="clear" w:color="auto" w:fill="FBD4B4" w:themeFill="accent6" w:themeFillTint="66"/>
          </w:tcPr>
          <w:p w14:paraId="3215CD1B" w14:textId="39C2DED0" w:rsidR="00D102C2" w:rsidRPr="005E2766" w:rsidRDefault="00D102C2" w:rsidP="00D102C2">
            <w:pPr>
              <w:jc w:val="center"/>
              <w:rPr>
                <w:b/>
                <w:szCs w:val="24"/>
              </w:rPr>
            </w:pPr>
            <w:r w:rsidRPr="005E2766">
              <w:rPr>
                <w:b/>
                <w:szCs w:val="24"/>
              </w:rPr>
              <w:t>3.</w:t>
            </w:r>
            <w:r w:rsidR="00D343BC">
              <w:rPr>
                <w:b/>
                <w:szCs w:val="24"/>
              </w:rPr>
              <w:t>18</w:t>
            </w:r>
          </w:p>
        </w:tc>
        <w:tc>
          <w:tcPr>
            <w:tcW w:w="4662" w:type="pct"/>
            <w:gridSpan w:val="6"/>
            <w:shd w:val="clear" w:color="auto" w:fill="FBD4B4" w:themeFill="accent6" w:themeFillTint="66"/>
          </w:tcPr>
          <w:p w14:paraId="096A4866" w14:textId="77777777" w:rsidR="00D102C2" w:rsidRPr="00F90174" w:rsidRDefault="00A3622F" w:rsidP="007B74DE">
            <w:pPr>
              <w:rPr>
                <w:szCs w:val="24"/>
              </w:rPr>
            </w:pPr>
            <w:r w:rsidRPr="00F90174">
              <w:rPr>
                <w:rFonts w:eastAsia="Calibri"/>
                <w:b/>
                <w:szCs w:val="24"/>
              </w:rPr>
              <w:t>Vykdomos/planuojamos vykdyti veiklos pajamos</w:t>
            </w:r>
          </w:p>
        </w:tc>
      </w:tr>
      <w:tr w:rsidR="00F90174" w14:paraId="58E2E288" w14:textId="77777777" w:rsidTr="00D565C9">
        <w:tc>
          <w:tcPr>
            <w:tcW w:w="338" w:type="pct"/>
            <w:shd w:val="clear" w:color="auto" w:fill="FFFFFF" w:themeFill="background1"/>
            <w:vAlign w:val="center"/>
          </w:tcPr>
          <w:p w14:paraId="2E6291AF" w14:textId="77777777" w:rsidR="00F90174" w:rsidRDefault="00F90174" w:rsidP="007B74DE">
            <w:pPr>
              <w:tabs>
                <w:tab w:val="left" w:pos="3555"/>
              </w:tabs>
              <w:jc w:val="center"/>
              <w:rPr>
                <w:rFonts w:eastAsia="Calibri"/>
                <w:b/>
                <w:szCs w:val="24"/>
                <w:lang w:val="en-US"/>
              </w:rPr>
            </w:pPr>
            <w:r>
              <w:rPr>
                <w:rFonts w:eastAsia="Calibri"/>
                <w:b/>
                <w:szCs w:val="24"/>
                <w:lang w:val="en-US"/>
              </w:rPr>
              <w:t>I</w:t>
            </w:r>
          </w:p>
        </w:tc>
        <w:tc>
          <w:tcPr>
            <w:tcW w:w="1203" w:type="pct"/>
            <w:shd w:val="clear" w:color="auto" w:fill="FFFFFF" w:themeFill="background1"/>
          </w:tcPr>
          <w:p w14:paraId="167BB8A0" w14:textId="77777777" w:rsidR="00F90174" w:rsidRDefault="00F90174" w:rsidP="007B74DE">
            <w:pPr>
              <w:tabs>
                <w:tab w:val="left" w:pos="3555"/>
              </w:tabs>
              <w:jc w:val="center"/>
              <w:rPr>
                <w:rFonts w:eastAsia="Calibri"/>
                <w:b/>
                <w:szCs w:val="24"/>
                <w:lang w:val="en-US"/>
              </w:rPr>
            </w:pPr>
            <w:r>
              <w:rPr>
                <w:rFonts w:eastAsia="Calibri"/>
                <w:b/>
                <w:szCs w:val="24"/>
                <w:lang w:val="en-US"/>
              </w:rPr>
              <w:t>II</w:t>
            </w:r>
          </w:p>
        </w:tc>
        <w:tc>
          <w:tcPr>
            <w:tcW w:w="585" w:type="pct"/>
            <w:shd w:val="clear" w:color="auto" w:fill="FFFFFF" w:themeFill="background1"/>
          </w:tcPr>
          <w:p w14:paraId="236681A2" w14:textId="77777777" w:rsidR="00F90174" w:rsidRDefault="00F90174" w:rsidP="00F90174">
            <w:pPr>
              <w:tabs>
                <w:tab w:val="left" w:pos="3555"/>
              </w:tabs>
              <w:jc w:val="center"/>
              <w:rPr>
                <w:rFonts w:eastAsia="Calibri"/>
                <w:b/>
                <w:szCs w:val="24"/>
                <w:lang w:val="en-US"/>
              </w:rPr>
            </w:pPr>
            <w:r>
              <w:rPr>
                <w:rFonts w:eastAsia="Calibri"/>
                <w:b/>
                <w:szCs w:val="24"/>
                <w:lang w:val="en-US"/>
              </w:rPr>
              <w:t>III</w:t>
            </w:r>
          </w:p>
        </w:tc>
        <w:tc>
          <w:tcPr>
            <w:tcW w:w="638" w:type="pct"/>
            <w:shd w:val="clear" w:color="auto" w:fill="FFFFFF" w:themeFill="background1"/>
          </w:tcPr>
          <w:p w14:paraId="2E87DD79" w14:textId="77777777" w:rsidR="00F90174" w:rsidRDefault="00F90174" w:rsidP="007B74DE">
            <w:pPr>
              <w:tabs>
                <w:tab w:val="left" w:pos="3555"/>
              </w:tabs>
              <w:jc w:val="center"/>
              <w:rPr>
                <w:rFonts w:eastAsia="Calibri"/>
                <w:b/>
                <w:szCs w:val="24"/>
                <w:lang w:val="en-US"/>
              </w:rPr>
            </w:pPr>
            <w:r>
              <w:rPr>
                <w:rFonts w:eastAsia="Calibri"/>
                <w:b/>
                <w:szCs w:val="24"/>
                <w:lang w:val="en-US"/>
              </w:rPr>
              <w:t>IV</w:t>
            </w:r>
          </w:p>
        </w:tc>
        <w:tc>
          <w:tcPr>
            <w:tcW w:w="649" w:type="pct"/>
            <w:shd w:val="clear" w:color="auto" w:fill="FFFFFF" w:themeFill="background1"/>
          </w:tcPr>
          <w:p w14:paraId="2D483896" w14:textId="77777777" w:rsidR="00F90174" w:rsidRDefault="00F90174" w:rsidP="00F90174">
            <w:pPr>
              <w:tabs>
                <w:tab w:val="left" w:pos="3555"/>
              </w:tabs>
              <w:jc w:val="center"/>
              <w:rPr>
                <w:rFonts w:eastAsia="Calibri"/>
                <w:b/>
                <w:szCs w:val="24"/>
                <w:lang w:val="en-US"/>
              </w:rPr>
            </w:pPr>
            <w:r>
              <w:rPr>
                <w:rFonts w:eastAsia="Calibri"/>
                <w:b/>
                <w:szCs w:val="24"/>
                <w:lang w:val="en-US"/>
              </w:rPr>
              <w:t>V</w:t>
            </w:r>
          </w:p>
        </w:tc>
        <w:tc>
          <w:tcPr>
            <w:tcW w:w="649" w:type="pct"/>
            <w:shd w:val="clear" w:color="auto" w:fill="FFFFFF" w:themeFill="background1"/>
          </w:tcPr>
          <w:p w14:paraId="46AF8CDC" w14:textId="77777777" w:rsidR="00F90174" w:rsidRDefault="00F90174" w:rsidP="00F90174">
            <w:pPr>
              <w:tabs>
                <w:tab w:val="left" w:pos="3555"/>
              </w:tabs>
              <w:jc w:val="center"/>
              <w:rPr>
                <w:rFonts w:eastAsia="Calibri"/>
                <w:b/>
                <w:szCs w:val="24"/>
                <w:lang w:val="en-US"/>
              </w:rPr>
            </w:pPr>
            <w:r>
              <w:rPr>
                <w:rFonts w:eastAsia="Calibri"/>
                <w:b/>
                <w:szCs w:val="24"/>
                <w:lang w:val="en-US"/>
              </w:rPr>
              <w:t>VI</w:t>
            </w:r>
          </w:p>
        </w:tc>
        <w:tc>
          <w:tcPr>
            <w:tcW w:w="937" w:type="pct"/>
            <w:shd w:val="clear" w:color="auto" w:fill="FFFFFF" w:themeFill="background1"/>
          </w:tcPr>
          <w:p w14:paraId="57BBC0DE" w14:textId="77777777" w:rsidR="00F90174" w:rsidRDefault="00F90174" w:rsidP="00F90174">
            <w:pPr>
              <w:tabs>
                <w:tab w:val="left" w:pos="3555"/>
              </w:tabs>
              <w:jc w:val="center"/>
              <w:rPr>
                <w:rFonts w:eastAsia="Calibri"/>
                <w:b/>
                <w:szCs w:val="24"/>
                <w:lang w:val="en-US"/>
              </w:rPr>
            </w:pPr>
            <w:r>
              <w:rPr>
                <w:rFonts w:eastAsia="Calibri"/>
                <w:b/>
                <w:szCs w:val="24"/>
                <w:lang w:val="en-US"/>
              </w:rPr>
              <w:t>VII</w:t>
            </w:r>
          </w:p>
        </w:tc>
      </w:tr>
      <w:tr w:rsidR="00F90174" w14:paraId="5811DACB" w14:textId="77777777" w:rsidTr="00D565C9">
        <w:tc>
          <w:tcPr>
            <w:tcW w:w="338" w:type="pct"/>
            <w:vMerge w:val="restart"/>
            <w:shd w:val="clear" w:color="auto" w:fill="FBD4B4" w:themeFill="accent6" w:themeFillTint="66"/>
            <w:vAlign w:val="center"/>
          </w:tcPr>
          <w:p w14:paraId="13196C1A" w14:textId="77777777" w:rsidR="00F90174" w:rsidRPr="008B73E0" w:rsidRDefault="00F90174" w:rsidP="007B74DE">
            <w:pPr>
              <w:tabs>
                <w:tab w:val="left" w:pos="3555"/>
              </w:tabs>
              <w:jc w:val="center"/>
              <w:rPr>
                <w:rFonts w:eastAsia="Calibri"/>
                <w:b/>
                <w:szCs w:val="22"/>
                <w:lang w:val="en-US"/>
              </w:rPr>
            </w:pPr>
            <w:r w:rsidRPr="008B73E0">
              <w:rPr>
                <w:rFonts w:eastAsia="Calibri"/>
                <w:b/>
                <w:szCs w:val="22"/>
                <w:lang w:val="en-US"/>
              </w:rPr>
              <w:t>Eil. Nr.</w:t>
            </w:r>
          </w:p>
        </w:tc>
        <w:tc>
          <w:tcPr>
            <w:tcW w:w="1203" w:type="pct"/>
            <w:vMerge w:val="restart"/>
            <w:shd w:val="clear" w:color="auto" w:fill="FBD4B4" w:themeFill="accent6" w:themeFillTint="66"/>
            <w:vAlign w:val="center"/>
          </w:tcPr>
          <w:p w14:paraId="5154DC1D" w14:textId="77777777" w:rsidR="00F90174" w:rsidRPr="00F90174" w:rsidRDefault="00F90174" w:rsidP="007B74DE">
            <w:pPr>
              <w:jc w:val="center"/>
              <w:rPr>
                <w:b/>
                <w:szCs w:val="22"/>
              </w:rPr>
            </w:pPr>
            <w:r w:rsidRPr="00F90174">
              <w:rPr>
                <w:rFonts w:eastAsia="Calibri"/>
                <w:b/>
                <w:szCs w:val="22"/>
              </w:rPr>
              <w:t>Reikšmės</w:t>
            </w:r>
          </w:p>
        </w:tc>
        <w:tc>
          <w:tcPr>
            <w:tcW w:w="1223" w:type="pct"/>
            <w:gridSpan w:val="2"/>
            <w:shd w:val="clear" w:color="auto" w:fill="FBD4B4" w:themeFill="accent6" w:themeFillTint="66"/>
            <w:vAlign w:val="center"/>
          </w:tcPr>
          <w:p w14:paraId="3F8D26FE" w14:textId="77777777" w:rsidR="00F90174" w:rsidRPr="001A67F1" w:rsidRDefault="00F90174" w:rsidP="007B74DE">
            <w:pPr>
              <w:jc w:val="center"/>
              <w:rPr>
                <w:b/>
                <w:szCs w:val="22"/>
                <w:lang w:val="sq-AL"/>
              </w:rPr>
            </w:pPr>
            <w:r w:rsidRPr="001A67F1">
              <w:rPr>
                <w:b/>
                <w:szCs w:val="22"/>
                <w:lang w:val="sq-AL"/>
              </w:rPr>
              <w:t>Projekto įgyvendinimo laikotarpis</w:t>
            </w:r>
          </w:p>
        </w:tc>
        <w:tc>
          <w:tcPr>
            <w:tcW w:w="2235" w:type="pct"/>
            <w:gridSpan w:val="3"/>
            <w:shd w:val="clear" w:color="auto" w:fill="FBD4B4" w:themeFill="accent6" w:themeFillTint="66"/>
            <w:vAlign w:val="center"/>
          </w:tcPr>
          <w:p w14:paraId="251DABAD" w14:textId="77777777" w:rsidR="00F90174" w:rsidRPr="001A67F1" w:rsidRDefault="00F90174" w:rsidP="007B74DE">
            <w:pPr>
              <w:jc w:val="center"/>
              <w:rPr>
                <w:b/>
                <w:szCs w:val="22"/>
                <w:lang w:val="sq-AL"/>
              </w:rPr>
            </w:pPr>
            <w:r w:rsidRPr="001A67F1">
              <w:rPr>
                <w:b/>
                <w:szCs w:val="22"/>
                <w:lang w:val="sq-AL"/>
              </w:rPr>
              <w:t>Projekto kontrolės laikotarpis</w:t>
            </w:r>
          </w:p>
          <w:p w14:paraId="7E4FD7AC" w14:textId="77777777" w:rsidR="00F90174" w:rsidRPr="001A67F1" w:rsidRDefault="00F90174" w:rsidP="007B74DE">
            <w:pPr>
              <w:jc w:val="center"/>
              <w:rPr>
                <w:szCs w:val="22"/>
                <w:lang w:val="sq-AL"/>
              </w:rPr>
            </w:pPr>
            <w:r w:rsidRPr="001A67F1">
              <w:rPr>
                <w:i/>
                <w:szCs w:val="22"/>
                <w:lang w:val="sq-AL"/>
              </w:rPr>
              <w:t>(sukurtos darbo vietos išlaikymo laikotarpis)</w:t>
            </w:r>
          </w:p>
        </w:tc>
      </w:tr>
      <w:tr w:rsidR="00F90174" w14:paraId="0FA58DC4" w14:textId="77777777" w:rsidTr="00D565C9">
        <w:tc>
          <w:tcPr>
            <w:tcW w:w="338" w:type="pct"/>
            <w:vMerge/>
            <w:shd w:val="clear" w:color="auto" w:fill="FBD4B4" w:themeFill="accent6" w:themeFillTint="66"/>
            <w:vAlign w:val="center"/>
          </w:tcPr>
          <w:p w14:paraId="40037A95" w14:textId="77777777" w:rsidR="00F90174" w:rsidRDefault="00F90174" w:rsidP="007B74DE">
            <w:pPr>
              <w:jc w:val="center"/>
            </w:pPr>
          </w:p>
        </w:tc>
        <w:tc>
          <w:tcPr>
            <w:tcW w:w="1203" w:type="pct"/>
            <w:vMerge/>
            <w:shd w:val="clear" w:color="auto" w:fill="FBD4B4" w:themeFill="accent6" w:themeFillTint="66"/>
            <w:vAlign w:val="center"/>
          </w:tcPr>
          <w:p w14:paraId="608281FD" w14:textId="77777777" w:rsidR="00F90174" w:rsidRDefault="00F90174" w:rsidP="007B74DE">
            <w:pPr>
              <w:jc w:val="center"/>
            </w:pPr>
          </w:p>
        </w:tc>
        <w:tc>
          <w:tcPr>
            <w:tcW w:w="585" w:type="pct"/>
            <w:shd w:val="clear" w:color="auto" w:fill="FBD4B4" w:themeFill="accent6" w:themeFillTint="66"/>
            <w:vAlign w:val="center"/>
          </w:tcPr>
          <w:p w14:paraId="09C1BB47" w14:textId="77777777" w:rsidR="00F90174" w:rsidRDefault="00F90174" w:rsidP="007B74DE">
            <w:pPr>
              <w:jc w:val="center"/>
              <w:rPr>
                <w:b/>
                <w:szCs w:val="22"/>
                <w:lang w:val="sq-AL"/>
              </w:rPr>
            </w:pPr>
            <w:r>
              <w:rPr>
                <w:b/>
                <w:szCs w:val="22"/>
                <w:lang w:val="sq-AL"/>
              </w:rPr>
              <w:t>I</w:t>
            </w:r>
            <w:r w:rsidRPr="001A67F1">
              <w:rPr>
                <w:b/>
                <w:szCs w:val="22"/>
                <w:lang w:val="sq-AL"/>
              </w:rPr>
              <w:t xml:space="preserve"> metai</w:t>
            </w:r>
          </w:p>
          <w:p w14:paraId="683A49A3" w14:textId="77777777" w:rsidR="00F90174" w:rsidRDefault="00F90174" w:rsidP="007B74DE">
            <w:pPr>
              <w:jc w:val="center"/>
            </w:pPr>
            <w:r w:rsidRPr="00303397">
              <w:rPr>
                <w:b/>
                <w:szCs w:val="22"/>
                <w:lang w:val="sq-AL"/>
              </w:rPr>
              <w:t>&lt;...&gt;</w:t>
            </w:r>
          </w:p>
        </w:tc>
        <w:tc>
          <w:tcPr>
            <w:tcW w:w="638" w:type="pct"/>
            <w:shd w:val="clear" w:color="auto" w:fill="FBD4B4" w:themeFill="accent6" w:themeFillTint="66"/>
            <w:vAlign w:val="center"/>
          </w:tcPr>
          <w:p w14:paraId="1F27F0EC" w14:textId="77777777" w:rsidR="00F90174" w:rsidRDefault="00F90174" w:rsidP="007B74DE">
            <w:pPr>
              <w:jc w:val="center"/>
              <w:rPr>
                <w:b/>
                <w:szCs w:val="22"/>
                <w:lang w:val="sq-AL"/>
              </w:rPr>
            </w:pPr>
            <w:r>
              <w:rPr>
                <w:b/>
                <w:szCs w:val="22"/>
                <w:lang w:val="sq-AL"/>
              </w:rPr>
              <w:t>II</w:t>
            </w:r>
            <w:r w:rsidRPr="001A67F1">
              <w:rPr>
                <w:b/>
                <w:szCs w:val="22"/>
                <w:lang w:val="sq-AL"/>
              </w:rPr>
              <w:t xml:space="preserve"> metai</w:t>
            </w:r>
          </w:p>
          <w:p w14:paraId="5A524721" w14:textId="77777777" w:rsidR="00F90174" w:rsidRDefault="00F90174" w:rsidP="007B74DE">
            <w:pPr>
              <w:jc w:val="center"/>
            </w:pPr>
            <w:r w:rsidRPr="00303397">
              <w:rPr>
                <w:b/>
                <w:szCs w:val="22"/>
                <w:lang w:val="sq-AL"/>
              </w:rPr>
              <w:t>&lt;...&gt;</w:t>
            </w:r>
          </w:p>
        </w:tc>
        <w:tc>
          <w:tcPr>
            <w:tcW w:w="649" w:type="pct"/>
            <w:shd w:val="clear" w:color="auto" w:fill="FBD4B4" w:themeFill="accent6" w:themeFillTint="66"/>
            <w:vAlign w:val="center"/>
          </w:tcPr>
          <w:p w14:paraId="217F9C13" w14:textId="77777777" w:rsidR="00F90174" w:rsidRDefault="00F90174" w:rsidP="007B74DE">
            <w:pPr>
              <w:jc w:val="center"/>
              <w:rPr>
                <w:b/>
                <w:szCs w:val="22"/>
                <w:lang w:val="sq-AL"/>
              </w:rPr>
            </w:pPr>
            <w:r>
              <w:rPr>
                <w:b/>
                <w:szCs w:val="22"/>
                <w:lang w:val="sq-AL"/>
              </w:rPr>
              <w:t>I</w:t>
            </w:r>
            <w:r w:rsidRPr="001A67F1">
              <w:rPr>
                <w:b/>
                <w:szCs w:val="22"/>
                <w:lang w:val="sq-AL"/>
              </w:rPr>
              <w:t xml:space="preserve"> metai</w:t>
            </w:r>
          </w:p>
          <w:p w14:paraId="37934BA3" w14:textId="77777777" w:rsidR="00F90174" w:rsidRPr="001A67F1" w:rsidRDefault="00F90174" w:rsidP="007B74DE">
            <w:pPr>
              <w:jc w:val="center"/>
              <w:rPr>
                <w:b/>
                <w:szCs w:val="22"/>
                <w:lang w:val="sq-AL"/>
              </w:rPr>
            </w:pPr>
            <w:r w:rsidRPr="00303397">
              <w:rPr>
                <w:b/>
                <w:szCs w:val="22"/>
                <w:lang w:val="sq-AL"/>
              </w:rPr>
              <w:t>&lt;...&gt;</w:t>
            </w:r>
          </w:p>
        </w:tc>
        <w:tc>
          <w:tcPr>
            <w:tcW w:w="649" w:type="pct"/>
            <w:shd w:val="clear" w:color="auto" w:fill="FBD4B4" w:themeFill="accent6" w:themeFillTint="66"/>
            <w:vAlign w:val="center"/>
          </w:tcPr>
          <w:p w14:paraId="28C971AD" w14:textId="77777777" w:rsidR="00F90174" w:rsidRDefault="00F90174" w:rsidP="007B74DE">
            <w:pPr>
              <w:jc w:val="center"/>
              <w:rPr>
                <w:b/>
                <w:szCs w:val="22"/>
                <w:lang w:val="sq-AL"/>
              </w:rPr>
            </w:pPr>
            <w:r>
              <w:rPr>
                <w:b/>
                <w:szCs w:val="22"/>
                <w:lang w:val="sq-AL"/>
              </w:rPr>
              <w:t>II</w:t>
            </w:r>
            <w:r w:rsidRPr="001A67F1">
              <w:rPr>
                <w:b/>
                <w:szCs w:val="22"/>
                <w:lang w:val="sq-AL"/>
              </w:rPr>
              <w:t xml:space="preserve"> metai</w:t>
            </w:r>
          </w:p>
          <w:p w14:paraId="531ABBEF" w14:textId="77777777" w:rsidR="00F90174" w:rsidRPr="001A67F1" w:rsidRDefault="00F90174" w:rsidP="007B74DE">
            <w:pPr>
              <w:jc w:val="center"/>
              <w:rPr>
                <w:b/>
                <w:szCs w:val="22"/>
                <w:lang w:val="sq-AL"/>
              </w:rPr>
            </w:pPr>
            <w:r w:rsidRPr="00303397">
              <w:rPr>
                <w:b/>
                <w:szCs w:val="22"/>
                <w:lang w:val="sq-AL"/>
              </w:rPr>
              <w:t>&lt;...&gt;</w:t>
            </w:r>
          </w:p>
        </w:tc>
        <w:tc>
          <w:tcPr>
            <w:tcW w:w="937" w:type="pct"/>
            <w:shd w:val="clear" w:color="auto" w:fill="FBD4B4" w:themeFill="accent6" w:themeFillTint="66"/>
            <w:vAlign w:val="center"/>
          </w:tcPr>
          <w:p w14:paraId="43A8A19B" w14:textId="77777777" w:rsidR="00F90174" w:rsidRDefault="00F90174" w:rsidP="007B74DE">
            <w:pPr>
              <w:jc w:val="center"/>
              <w:rPr>
                <w:b/>
                <w:szCs w:val="22"/>
                <w:lang w:val="sq-AL"/>
              </w:rPr>
            </w:pPr>
            <w:r>
              <w:rPr>
                <w:b/>
                <w:szCs w:val="22"/>
                <w:lang w:val="sq-AL"/>
              </w:rPr>
              <w:t>III</w:t>
            </w:r>
            <w:r w:rsidRPr="001A67F1">
              <w:rPr>
                <w:b/>
                <w:szCs w:val="22"/>
                <w:lang w:val="sq-AL"/>
              </w:rPr>
              <w:t xml:space="preserve"> metai</w:t>
            </w:r>
          </w:p>
          <w:p w14:paraId="374C92B9" w14:textId="77777777" w:rsidR="00F90174" w:rsidRPr="001A67F1" w:rsidRDefault="00F90174" w:rsidP="007B74DE">
            <w:pPr>
              <w:jc w:val="center"/>
              <w:rPr>
                <w:szCs w:val="22"/>
              </w:rPr>
            </w:pPr>
            <w:r w:rsidRPr="00303397">
              <w:rPr>
                <w:b/>
                <w:szCs w:val="22"/>
                <w:lang w:val="sq-AL"/>
              </w:rPr>
              <w:t>&lt;...&gt;</w:t>
            </w:r>
          </w:p>
        </w:tc>
      </w:tr>
      <w:tr w:rsidR="007617DD" w14:paraId="080DBA39" w14:textId="77777777" w:rsidTr="00D565C9">
        <w:tc>
          <w:tcPr>
            <w:tcW w:w="338" w:type="pct"/>
            <w:vMerge w:val="restart"/>
            <w:shd w:val="clear" w:color="auto" w:fill="FBD4B4" w:themeFill="accent6" w:themeFillTint="66"/>
          </w:tcPr>
          <w:p w14:paraId="5D3C416A" w14:textId="4979B75F" w:rsidR="007617DD" w:rsidRPr="006443B3" w:rsidRDefault="007617DD" w:rsidP="00D102C2">
            <w:pPr>
              <w:tabs>
                <w:tab w:val="left" w:pos="3555"/>
              </w:tabs>
              <w:jc w:val="center"/>
              <w:rPr>
                <w:rFonts w:eastAsia="Calibri"/>
                <w:b/>
                <w:szCs w:val="24"/>
                <w:lang w:val="en-US"/>
              </w:rPr>
            </w:pPr>
            <w:r w:rsidRPr="006443B3">
              <w:rPr>
                <w:rFonts w:eastAsia="Calibri"/>
                <w:b/>
                <w:szCs w:val="24"/>
                <w:lang w:val="en-US"/>
              </w:rPr>
              <w:t>3.</w:t>
            </w:r>
            <w:r w:rsidR="00D343BC">
              <w:rPr>
                <w:rFonts w:eastAsia="Calibri"/>
                <w:b/>
                <w:szCs w:val="24"/>
                <w:lang w:val="en-US"/>
              </w:rPr>
              <w:t>18</w:t>
            </w:r>
            <w:r w:rsidRPr="006443B3">
              <w:rPr>
                <w:rFonts w:eastAsia="Calibri"/>
                <w:b/>
                <w:szCs w:val="24"/>
                <w:lang w:val="en-US"/>
              </w:rPr>
              <w:t>.1.</w:t>
            </w:r>
          </w:p>
        </w:tc>
        <w:tc>
          <w:tcPr>
            <w:tcW w:w="4662" w:type="pct"/>
            <w:gridSpan w:val="6"/>
            <w:shd w:val="clear" w:color="auto" w:fill="FBD4B4" w:themeFill="accent6" w:themeFillTint="66"/>
          </w:tcPr>
          <w:p w14:paraId="6BA65599" w14:textId="77777777" w:rsidR="007617DD" w:rsidRPr="00D17B5E" w:rsidRDefault="007617DD" w:rsidP="007B74DE">
            <w:pPr>
              <w:rPr>
                <w:rFonts w:eastAsia="Calibri"/>
                <w:i/>
                <w:szCs w:val="24"/>
              </w:rPr>
            </w:pPr>
            <w:r w:rsidRPr="00D17B5E">
              <w:rPr>
                <w:rFonts w:eastAsia="Calibri"/>
                <w:b/>
                <w:szCs w:val="24"/>
              </w:rPr>
              <w:t>Gaminamos ir planuojamos gaminti prekės</w:t>
            </w:r>
          </w:p>
          <w:p w14:paraId="672EC378" w14:textId="77777777" w:rsidR="007617DD" w:rsidRPr="0081746E" w:rsidRDefault="007617DD" w:rsidP="007B74DE">
            <w:pPr>
              <w:rPr>
                <w:sz w:val="20"/>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F90174" w14:paraId="742D6659" w14:textId="77777777" w:rsidTr="00D565C9">
        <w:tc>
          <w:tcPr>
            <w:tcW w:w="338" w:type="pct"/>
            <w:vMerge/>
          </w:tcPr>
          <w:p w14:paraId="11ADD834" w14:textId="77777777" w:rsidR="00F90174" w:rsidRPr="00D102C2" w:rsidRDefault="00F90174" w:rsidP="00D102C2">
            <w:pPr>
              <w:jc w:val="center"/>
              <w:rPr>
                <w:szCs w:val="22"/>
              </w:rPr>
            </w:pPr>
          </w:p>
        </w:tc>
        <w:tc>
          <w:tcPr>
            <w:tcW w:w="1203" w:type="pct"/>
          </w:tcPr>
          <w:p w14:paraId="554BFEE8" w14:textId="77777777" w:rsidR="00F90174" w:rsidRPr="00D17B5E" w:rsidRDefault="00F90174" w:rsidP="00F90174">
            <w:pPr>
              <w:tabs>
                <w:tab w:val="left" w:pos="3555"/>
              </w:tabs>
              <w:rPr>
                <w:rFonts w:eastAsia="Calibri"/>
                <w:b/>
                <w:szCs w:val="24"/>
              </w:rPr>
            </w:pPr>
            <w:r w:rsidRPr="00D17B5E">
              <w:rPr>
                <w:rFonts w:eastAsia="Calibri"/>
                <w:b/>
                <w:szCs w:val="24"/>
              </w:rPr>
              <w:t xml:space="preserve">Pagaminta  &lt;...&gt; </w:t>
            </w:r>
          </w:p>
          <w:p w14:paraId="5F7EF713" w14:textId="77777777" w:rsidR="00F90174" w:rsidRPr="005E2766" w:rsidRDefault="00F90174"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585" w:type="pct"/>
          </w:tcPr>
          <w:p w14:paraId="24D98A37" w14:textId="77777777" w:rsidR="00F90174" w:rsidRPr="005E2766" w:rsidRDefault="00F90174" w:rsidP="005E2766">
            <w:pPr>
              <w:jc w:val="center"/>
              <w:rPr>
                <w:szCs w:val="24"/>
              </w:rPr>
            </w:pPr>
          </w:p>
        </w:tc>
        <w:tc>
          <w:tcPr>
            <w:tcW w:w="638" w:type="pct"/>
          </w:tcPr>
          <w:p w14:paraId="4898328D" w14:textId="77777777" w:rsidR="00F90174" w:rsidRPr="005E2766" w:rsidRDefault="00F90174" w:rsidP="005E2766">
            <w:pPr>
              <w:jc w:val="center"/>
              <w:rPr>
                <w:szCs w:val="24"/>
              </w:rPr>
            </w:pPr>
          </w:p>
        </w:tc>
        <w:tc>
          <w:tcPr>
            <w:tcW w:w="649" w:type="pct"/>
          </w:tcPr>
          <w:p w14:paraId="11D82B82" w14:textId="77777777" w:rsidR="00F90174" w:rsidRPr="005E2766" w:rsidRDefault="00F90174" w:rsidP="005E2766">
            <w:pPr>
              <w:jc w:val="center"/>
              <w:rPr>
                <w:szCs w:val="24"/>
              </w:rPr>
            </w:pPr>
          </w:p>
        </w:tc>
        <w:tc>
          <w:tcPr>
            <w:tcW w:w="649" w:type="pct"/>
          </w:tcPr>
          <w:p w14:paraId="2D09DD5D" w14:textId="77777777" w:rsidR="00F90174" w:rsidRPr="005E2766" w:rsidRDefault="00F90174" w:rsidP="005E2766">
            <w:pPr>
              <w:jc w:val="center"/>
              <w:rPr>
                <w:szCs w:val="24"/>
              </w:rPr>
            </w:pPr>
          </w:p>
        </w:tc>
        <w:tc>
          <w:tcPr>
            <w:tcW w:w="937" w:type="pct"/>
          </w:tcPr>
          <w:p w14:paraId="6E7E0908" w14:textId="77777777" w:rsidR="00F90174" w:rsidRPr="005E2766" w:rsidRDefault="00F90174" w:rsidP="005E2766">
            <w:pPr>
              <w:jc w:val="center"/>
              <w:rPr>
                <w:szCs w:val="24"/>
              </w:rPr>
            </w:pPr>
          </w:p>
        </w:tc>
      </w:tr>
      <w:tr w:rsidR="00F90174" w14:paraId="2B23C632" w14:textId="77777777" w:rsidTr="00D565C9">
        <w:tc>
          <w:tcPr>
            <w:tcW w:w="338" w:type="pct"/>
            <w:vMerge/>
          </w:tcPr>
          <w:p w14:paraId="0CBC5AA6" w14:textId="77777777" w:rsidR="00F90174" w:rsidRPr="00D102C2" w:rsidRDefault="00F90174" w:rsidP="00D102C2">
            <w:pPr>
              <w:jc w:val="center"/>
              <w:rPr>
                <w:szCs w:val="22"/>
              </w:rPr>
            </w:pPr>
          </w:p>
        </w:tc>
        <w:tc>
          <w:tcPr>
            <w:tcW w:w="1203" w:type="pct"/>
          </w:tcPr>
          <w:p w14:paraId="30EE3E97" w14:textId="77777777" w:rsidR="00F90174" w:rsidRDefault="00F90174" w:rsidP="00F90174">
            <w:pPr>
              <w:tabs>
                <w:tab w:val="left" w:pos="3555"/>
              </w:tabs>
              <w:rPr>
                <w:rFonts w:eastAsia="Calibri"/>
                <w:b/>
                <w:szCs w:val="24"/>
              </w:rPr>
            </w:pPr>
            <w:r w:rsidRPr="00D17B5E">
              <w:rPr>
                <w:rFonts w:eastAsia="Calibri"/>
                <w:b/>
                <w:szCs w:val="24"/>
              </w:rPr>
              <w:t>Parduota &lt;...&gt;</w:t>
            </w:r>
          </w:p>
          <w:p w14:paraId="3EE3E7BE" w14:textId="77777777" w:rsidR="00F90174" w:rsidRPr="005E2766" w:rsidRDefault="00F90174"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585" w:type="pct"/>
          </w:tcPr>
          <w:p w14:paraId="483E4967" w14:textId="77777777" w:rsidR="00F90174" w:rsidRPr="005E2766" w:rsidRDefault="00F90174" w:rsidP="005E2766">
            <w:pPr>
              <w:jc w:val="center"/>
              <w:rPr>
                <w:szCs w:val="24"/>
              </w:rPr>
            </w:pPr>
          </w:p>
        </w:tc>
        <w:tc>
          <w:tcPr>
            <w:tcW w:w="638" w:type="pct"/>
          </w:tcPr>
          <w:p w14:paraId="1892C50B" w14:textId="77777777" w:rsidR="00F90174" w:rsidRPr="005E2766" w:rsidRDefault="00F90174" w:rsidP="005E2766">
            <w:pPr>
              <w:jc w:val="center"/>
              <w:rPr>
                <w:szCs w:val="24"/>
              </w:rPr>
            </w:pPr>
          </w:p>
        </w:tc>
        <w:tc>
          <w:tcPr>
            <w:tcW w:w="649" w:type="pct"/>
          </w:tcPr>
          <w:p w14:paraId="519DFB8E" w14:textId="77777777" w:rsidR="00F90174" w:rsidRPr="005E2766" w:rsidRDefault="00F90174" w:rsidP="005E2766">
            <w:pPr>
              <w:jc w:val="center"/>
              <w:rPr>
                <w:szCs w:val="24"/>
              </w:rPr>
            </w:pPr>
          </w:p>
        </w:tc>
        <w:tc>
          <w:tcPr>
            <w:tcW w:w="649" w:type="pct"/>
          </w:tcPr>
          <w:p w14:paraId="34C85825" w14:textId="77777777" w:rsidR="00F90174" w:rsidRPr="005E2766" w:rsidRDefault="00F90174" w:rsidP="005E2766">
            <w:pPr>
              <w:jc w:val="center"/>
              <w:rPr>
                <w:szCs w:val="24"/>
              </w:rPr>
            </w:pPr>
          </w:p>
        </w:tc>
        <w:tc>
          <w:tcPr>
            <w:tcW w:w="937" w:type="pct"/>
          </w:tcPr>
          <w:p w14:paraId="04EA49F4" w14:textId="77777777" w:rsidR="00F90174" w:rsidRPr="005E2766" w:rsidRDefault="00F90174" w:rsidP="005E2766">
            <w:pPr>
              <w:jc w:val="center"/>
              <w:rPr>
                <w:szCs w:val="24"/>
              </w:rPr>
            </w:pPr>
          </w:p>
        </w:tc>
      </w:tr>
      <w:tr w:rsidR="00F90174" w14:paraId="78B574B0" w14:textId="77777777" w:rsidTr="00D565C9">
        <w:tc>
          <w:tcPr>
            <w:tcW w:w="338" w:type="pct"/>
            <w:vMerge/>
          </w:tcPr>
          <w:p w14:paraId="16773A9E" w14:textId="77777777" w:rsidR="00F90174" w:rsidRPr="00D102C2" w:rsidRDefault="00F90174" w:rsidP="00D102C2">
            <w:pPr>
              <w:jc w:val="center"/>
              <w:rPr>
                <w:szCs w:val="22"/>
              </w:rPr>
            </w:pPr>
          </w:p>
        </w:tc>
        <w:tc>
          <w:tcPr>
            <w:tcW w:w="1203" w:type="pct"/>
          </w:tcPr>
          <w:p w14:paraId="771079B1" w14:textId="77777777" w:rsidR="00F90174" w:rsidRPr="00D17B5E" w:rsidRDefault="00F90174" w:rsidP="00F90174">
            <w:pPr>
              <w:tabs>
                <w:tab w:val="left" w:pos="3555"/>
              </w:tabs>
              <w:rPr>
                <w:rFonts w:eastAsia="Calibri"/>
                <w:b/>
                <w:szCs w:val="24"/>
              </w:rPr>
            </w:pPr>
            <w:r>
              <w:rPr>
                <w:rFonts w:eastAsia="Calibri"/>
                <w:b/>
                <w:szCs w:val="24"/>
              </w:rPr>
              <w:t xml:space="preserve">Vidutinė kaina, </w:t>
            </w:r>
            <w:r w:rsidRPr="00D17B5E">
              <w:rPr>
                <w:rFonts w:eastAsia="Calibri"/>
                <w:b/>
                <w:szCs w:val="24"/>
              </w:rPr>
              <w:t>Eur</w:t>
            </w:r>
          </w:p>
          <w:p w14:paraId="4E196147" w14:textId="77777777" w:rsidR="00F90174" w:rsidRPr="005E2766" w:rsidRDefault="00F90174" w:rsidP="00F90174">
            <w:pPr>
              <w:rPr>
                <w:szCs w:val="24"/>
              </w:rPr>
            </w:pPr>
            <w:r w:rsidRPr="006F158A">
              <w:rPr>
                <w:rFonts w:eastAsia="Calibri"/>
                <w:i/>
                <w:sz w:val="20"/>
              </w:rPr>
              <w:t>Nurodoma kaina Eur už 1 mato vienetą</w:t>
            </w:r>
          </w:p>
        </w:tc>
        <w:tc>
          <w:tcPr>
            <w:tcW w:w="585" w:type="pct"/>
          </w:tcPr>
          <w:p w14:paraId="3EB5C2E0" w14:textId="77777777" w:rsidR="00F90174" w:rsidRPr="005E2766" w:rsidRDefault="00F90174" w:rsidP="005E2766">
            <w:pPr>
              <w:jc w:val="center"/>
              <w:rPr>
                <w:szCs w:val="24"/>
              </w:rPr>
            </w:pPr>
          </w:p>
        </w:tc>
        <w:tc>
          <w:tcPr>
            <w:tcW w:w="638" w:type="pct"/>
          </w:tcPr>
          <w:p w14:paraId="5E01DC4C" w14:textId="77777777" w:rsidR="00F90174" w:rsidRPr="005E2766" w:rsidRDefault="00F90174" w:rsidP="005E2766">
            <w:pPr>
              <w:jc w:val="center"/>
              <w:rPr>
                <w:szCs w:val="24"/>
              </w:rPr>
            </w:pPr>
          </w:p>
        </w:tc>
        <w:tc>
          <w:tcPr>
            <w:tcW w:w="649" w:type="pct"/>
          </w:tcPr>
          <w:p w14:paraId="086D300C" w14:textId="77777777" w:rsidR="00F90174" w:rsidRPr="005E2766" w:rsidRDefault="00F90174" w:rsidP="005E2766">
            <w:pPr>
              <w:jc w:val="center"/>
              <w:rPr>
                <w:szCs w:val="24"/>
              </w:rPr>
            </w:pPr>
          </w:p>
        </w:tc>
        <w:tc>
          <w:tcPr>
            <w:tcW w:w="649" w:type="pct"/>
          </w:tcPr>
          <w:p w14:paraId="5FD8E711" w14:textId="77777777" w:rsidR="00F90174" w:rsidRPr="005E2766" w:rsidRDefault="00F90174" w:rsidP="005E2766">
            <w:pPr>
              <w:jc w:val="center"/>
              <w:rPr>
                <w:szCs w:val="24"/>
              </w:rPr>
            </w:pPr>
          </w:p>
        </w:tc>
        <w:tc>
          <w:tcPr>
            <w:tcW w:w="937" w:type="pct"/>
          </w:tcPr>
          <w:p w14:paraId="1F25658C" w14:textId="77777777" w:rsidR="00F90174" w:rsidRPr="005E2766" w:rsidRDefault="00F90174" w:rsidP="005E2766">
            <w:pPr>
              <w:jc w:val="center"/>
              <w:rPr>
                <w:szCs w:val="24"/>
              </w:rPr>
            </w:pPr>
          </w:p>
        </w:tc>
      </w:tr>
      <w:tr w:rsidR="00F90174" w14:paraId="09F2DE33" w14:textId="77777777" w:rsidTr="00D565C9">
        <w:tc>
          <w:tcPr>
            <w:tcW w:w="338" w:type="pct"/>
            <w:vMerge/>
          </w:tcPr>
          <w:p w14:paraId="644A730E" w14:textId="77777777" w:rsidR="00F90174" w:rsidRPr="00D102C2" w:rsidRDefault="00F90174" w:rsidP="00D102C2">
            <w:pPr>
              <w:jc w:val="center"/>
              <w:rPr>
                <w:szCs w:val="22"/>
              </w:rPr>
            </w:pPr>
          </w:p>
        </w:tc>
        <w:tc>
          <w:tcPr>
            <w:tcW w:w="1203" w:type="pct"/>
          </w:tcPr>
          <w:p w14:paraId="172CC850" w14:textId="77777777" w:rsidR="00F90174" w:rsidRPr="005E2766" w:rsidRDefault="00F90174" w:rsidP="00F90174">
            <w:pPr>
              <w:rPr>
                <w:b/>
                <w:szCs w:val="24"/>
              </w:rPr>
            </w:pPr>
            <w:r>
              <w:rPr>
                <w:rFonts w:eastAsia="Calibri"/>
                <w:b/>
                <w:szCs w:val="24"/>
              </w:rPr>
              <w:t xml:space="preserve">Gautos pajamos, </w:t>
            </w:r>
            <w:r w:rsidRPr="00D17B5E">
              <w:rPr>
                <w:rFonts w:eastAsia="Calibri"/>
                <w:b/>
                <w:szCs w:val="24"/>
              </w:rPr>
              <w:t>Eur</w:t>
            </w:r>
          </w:p>
        </w:tc>
        <w:tc>
          <w:tcPr>
            <w:tcW w:w="585" w:type="pct"/>
          </w:tcPr>
          <w:p w14:paraId="2C0D71F1" w14:textId="77777777" w:rsidR="00F90174" w:rsidRPr="005E2766" w:rsidRDefault="00F90174" w:rsidP="005E2766">
            <w:pPr>
              <w:jc w:val="center"/>
              <w:rPr>
                <w:b/>
                <w:szCs w:val="24"/>
              </w:rPr>
            </w:pPr>
          </w:p>
        </w:tc>
        <w:tc>
          <w:tcPr>
            <w:tcW w:w="638" w:type="pct"/>
          </w:tcPr>
          <w:p w14:paraId="1AD8EBF7" w14:textId="77777777" w:rsidR="00F90174" w:rsidRPr="005E2766" w:rsidRDefault="00F90174" w:rsidP="005E2766">
            <w:pPr>
              <w:jc w:val="center"/>
              <w:rPr>
                <w:b/>
                <w:szCs w:val="24"/>
              </w:rPr>
            </w:pPr>
          </w:p>
        </w:tc>
        <w:tc>
          <w:tcPr>
            <w:tcW w:w="649" w:type="pct"/>
          </w:tcPr>
          <w:p w14:paraId="0EE12C2A" w14:textId="77777777" w:rsidR="00F90174" w:rsidRPr="005E2766" w:rsidRDefault="00F90174" w:rsidP="005E2766">
            <w:pPr>
              <w:jc w:val="center"/>
              <w:rPr>
                <w:b/>
                <w:szCs w:val="24"/>
              </w:rPr>
            </w:pPr>
          </w:p>
        </w:tc>
        <w:tc>
          <w:tcPr>
            <w:tcW w:w="649" w:type="pct"/>
          </w:tcPr>
          <w:p w14:paraId="6F67FB08" w14:textId="77777777" w:rsidR="00F90174" w:rsidRPr="005E2766" w:rsidRDefault="00F90174" w:rsidP="005E2766">
            <w:pPr>
              <w:jc w:val="center"/>
              <w:rPr>
                <w:b/>
                <w:szCs w:val="24"/>
              </w:rPr>
            </w:pPr>
          </w:p>
        </w:tc>
        <w:tc>
          <w:tcPr>
            <w:tcW w:w="937" w:type="pct"/>
          </w:tcPr>
          <w:p w14:paraId="03164F75" w14:textId="77777777" w:rsidR="00F90174" w:rsidRPr="005E2766" w:rsidRDefault="00F90174" w:rsidP="005E2766">
            <w:pPr>
              <w:jc w:val="center"/>
              <w:rPr>
                <w:b/>
                <w:szCs w:val="24"/>
              </w:rPr>
            </w:pPr>
          </w:p>
        </w:tc>
      </w:tr>
      <w:tr w:rsidR="007617DD" w:rsidRPr="000179F1" w14:paraId="469B0F35" w14:textId="77777777" w:rsidTr="00D565C9">
        <w:tc>
          <w:tcPr>
            <w:tcW w:w="338" w:type="pct"/>
            <w:vMerge w:val="restart"/>
            <w:shd w:val="clear" w:color="auto" w:fill="FBD4B4" w:themeFill="accent6" w:themeFillTint="66"/>
          </w:tcPr>
          <w:p w14:paraId="454301D4" w14:textId="4A78BB9E" w:rsidR="007617DD" w:rsidRPr="006443B3" w:rsidRDefault="007617DD" w:rsidP="00D102C2">
            <w:pPr>
              <w:tabs>
                <w:tab w:val="left" w:pos="3555"/>
              </w:tabs>
              <w:jc w:val="center"/>
              <w:rPr>
                <w:rFonts w:eastAsia="Calibri"/>
                <w:b/>
                <w:szCs w:val="22"/>
              </w:rPr>
            </w:pPr>
            <w:r w:rsidRPr="006443B3">
              <w:rPr>
                <w:rFonts w:eastAsia="Calibri"/>
                <w:b/>
                <w:szCs w:val="22"/>
              </w:rPr>
              <w:t>3.</w:t>
            </w:r>
            <w:r w:rsidR="00D343BC">
              <w:rPr>
                <w:rFonts w:eastAsia="Calibri"/>
                <w:b/>
                <w:szCs w:val="22"/>
              </w:rPr>
              <w:t>18</w:t>
            </w:r>
            <w:r w:rsidR="000115A4">
              <w:rPr>
                <w:rFonts w:eastAsia="Calibri"/>
                <w:b/>
                <w:szCs w:val="22"/>
              </w:rPr>
              <w:t>.</w:t>
            </w:r>
            <w:r w:rsidRPr="006443B3">
              <w:rPr>
                <w:rFonts w:eastAsia="Calibri"/>
                <w:b/>
                <w:szCs w:val="22"/>
              </w:rPr>
              <w:t>2.</w:t>
            </w:r>
          </w:p>
        </w:tc>
        <w:tc>
          <w:tcPr>
            <w:tcW w:w="4662" w:type="pct"/>
            <w:gridSpan w:val="6"/>
            <w:shd w:val="clear" w:color="auto" w:fill="FBD4B4" w:themeFill="accent6" w:themeFillTint="66"/>
          </w:tcPr>
          <w:p w14:paraId="36A9EE6F" w14:textId="77777777" w:rsidR="007617DD" w:rsidRPr="00D17B5E" w:rsidRDefault="007617DD" w:rsidP="007B74DE">
            <w:pPr>
              <w:tabs>
                <w:tab w:val="left" w:pos="3555"/>
              </w:tabs>
              <w:jc w:val="both"/>
              <w:rPr>
                <w:rFonts w:eastAsia="Calibri"/>
                <w:b/>
                <w:szCs w:val="24"/>
              </w:rPr>
            </w:pPr>
            <w:r w:rsidRPr="00D17B5E">
              <w:rPr>
                <w:rFonts w:eastAsia="Calibri"/>
                <w:b/>
                <w:szCs w:val="24"/>
              </w:rPr>
              <w:t>Teikiamos ir planuojamos teikti paslaugos</w:t>
            </w:r>
          </w:p>
          <w:p w14:paraId="302CED5E" w14:textId="77777777" w:rsidR="007617DD" w:rsidRPr="000179F1" w:rsidRDefault="007617DD" w:rsidP="007B74DE">
            <w:pPr>
              <w:tabs>
                <w:tab w:val="left" w:pos="3555"/>
              </w:tabs>
              <w:jc w:val="both"/>
              <w:rPr>
                <w:rFonts w:eastAsia="Calibri"/>
                <w:b/>
                <w:sz w:val="20"/>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F90174" w:rsidRPr="000179F1" w14:paraId="4B0A3BAB" w14:textId="77777777" w:rsidTr="00D565C9">
        <w:tc>
          <w:tcPr>
            <w:tcW w:w="338" w:type="pct"/>
            <w:vMerge/>
          </w:tcPr>
          <w:p w14:paraId="45A338D9" w14:textId="77777777" w:rsidR="00F90174" w:rsidRPr="000179F1" w:rsidRDefault="00F90174" w:rsidP="00D102C2">
            <w:pPr>
              <w:jc w:val="center"/>
              <w:rPr>
                <w:szCs w:val="22"/>
              </w:rPr>
            </w:pPr>
          </w:p>
        </w:tc>
        <w:tc>
          <w:tcPr>
            <w:tcW w:w="1203" w:type="pct"/>
          </w:tcPr>
          <w:p w14:paraId="21C8B972" w14:textId="77777777" w:rsidR="00F90174" w:rsidRPr="00D17B5E" w:rsidRDefault="00F90174" w:rsidP="00F90174">
            <w:pPr>
              <w:tabs>
                <w:tab w:val="left" w:pos="3555"/>
              </w:tabs>
              <w:rPr>
                <w:rFonts w:eastAsia="Calibri"/>
                <w:b/>
                <w:szCs w:val="24"/>
              </w:rPr>
            </w:pPr>
            <w:r w:rsidRPr="00D17B5E">
              <w:rPr>
                <w:rFonts w:eastAsia="Calibri"/>
                <w:b/>
                <w:szCs w:val="24"/>
              </w:rPr>
              <w:t xml:space="preserve">Parduota paslaugų &lt;...&gt; </w:t>
            </w:r>
          </w:p>
          <w:p w14:paraId="2C7F115F" w14:textId="77777777" w:rsidR="00F90174" w:rsidRPr="005E2766" w:rsidRDefault="00F90174" w:rsidP="00F90174">
            <w:pPr>
              <w:rPr>
                <w:szCs w:val="24"/>
              </w:rPr>
            </w:pPr>
            <w:r>
              <w:rPr>
                <w:rFonts w:eastAsia="Calibri"/>
                <w:i/>
                <w:sz w:val="20"/>
              </w:rPr>
              <w:t>Įrašoma</w:t>
            </w:r>
            <w:r w:rsidRPr="000179F1">
              <w:rPr>
                <w:rFonts w:eastAsia="Calibri"/>
                <w:i/>
                <w:sz w:val="20"/>
              </w:rPr>
              <w:t xml:space="preserve"> konkrečiai, kokios paslaugos teikiamos, ir nurod</w:t>
            </w:r>
            <w:r>
              <w:rPr>
                <w:rFonts w:eastAsia="Calibri"/>
                <w:i/>
                <w:sz w:val="20"/>
              </w:rPr>
              <w:t xml:space="preserve">omas </w:t>
            </w:r>
            <w:r w:rsidRPr="000179F1">
              <w:rPr>
                <w:rFonts w:eastAsia="Calibri"/>
                <w:i/>
                <w:sz w:val="20"/>
              </w:rPr>
              <w:t>mato vienet</w:t>
            </w:r>
            <w:r>
              <w:rPr>
                <w:rFonts w:eastAsia="Calibri"/>
                <w:i/>
                <w:sz w:val="20"/>
              </w:rPr>
              <w:t>as</w:t>
            </w:r>
            <w:r w:rsidRPr="000179F1">
              <w:rPr>
                <w:rFonts w:eastAsia="Calibri"/>
                <w:i/>
                <w:sz w:val="20"/>
              </w:rPr>
              <w:t xml:space="preserve"> (pvz., vnt., kartai, valandos, dienos, paros ir pan.).</w:t>
            </w:r>
          </w:p>
        </w:tc>
        <w:tc>
          <w:tcPr>
            <w:tcW w:w="585" w:type="pct"/>
          </w:tcPr>
          <w:p w14:paraId="21CA43E1" w14:textId="77777777" w:rsidR="00F90174" w:rsidRPr="005E2766" w:rsidRDefault="00F90174" w:rsidP="007B74DE">
            <w:pPr>
              <w:jc w:val="center"/>
              <w:rPr>
                <w:szCs w:val="24"/>
              </w:rPr>
            </w:pPr>
          </w:p>
        </w:tc>
        <w:tc>
          <w:tcPr>
            <w:tcW w:w="638" w:type="pct"/>
          </w:tcPr>
          <w:p w14:paraId="679AC476" w14:textId="77777777" w:rsidR="00F90174" w:rsidRPr="005E2766" w:rsidRDefault="00F90174" w:rsidP="007B74DE">
            <w:pPr>
              <w:jc w:val="center"/>
              <w:rPr>
                <w:szCs w:val="24"/>
              </w:rPr>
            </w:pPr>
          </w:p>
        </w:tc>
        <w:tc>
          <w:tcPr>
            <w:tcW w:w="649" w:type="pct"/>
          </w:tcPr>
          <w:p w14:paraId="376FC5C6" w14:textId="77777777" w:rsidR="00F90174" w:rsidRPr="005E2766" w:rsidRDefault="00F90174" w:rsidP="007B74DE">
            <w:pPr>
              <w:jc w:val="center"/>
              <w:rPr>
                <w:szCs w:val="24"/>
              </w:rPr>
            </w:pPr>
          </w:p>
        </w:tc>
        <w:tc>
          <w:tcPr>
            <w:tcW w:w="649" w:type="pct"/>
          </w:tcPr>
          <w:p w14:paraId="56030DC7" w14:textId="77777777" w:rsidR="00F90174" w:rsidRPr="005E2766" w:rsidRDefault="00F90174" w:rsidP="007B74DE">
            <w:pPr>
              <w:jc w:val="center"/>
              <w:rPr>
                <w:szCs w:val="24"/>
              </w:rPr>
            </w:pPr>
          </w:p>
        </w:tc>
        <w:tc>
          <w:tcPr>
            <w:tcW w:w="937" w:type="pct"/>
          </w:tcPr>
          <w:p w14:paraId="4E3464C2" w14:textId="77777777" w:rsidR="00F90174" w:rsidRPr="005E2766" w:rsidRDefault="00F90174" w:rsidP="007B74DE">
            <w:pPr>
              <w:jc w:val="center"/>
              <w:rPr>
                <w:szCs w:val="24"/>
              </w:rPr>
            </w:pPr>
          </w:p>
        </w:tc>
      </w:tr>
      <w:tr w:rsidR="00F90174" w:rsidRPr="000179F1" w14:paraId="0A6AE80E" w14:textId="77777777" w:rsidTr="00D565C9">
        <w:tc>
          <w:tcPr>
            <w:tcW w:w="338" w:type="pct"/>
            <w:vMerge/>
          </w:tcPr>
          <w:p w14:paraId="629FFD1D" w14:textId="77777777" w:rsidR="00F90174" w:rsidRPr="000179F1" w:rsidRDefault="00F90174" w:rsidP="00D102C2">
            <w:pPr>
              <w:jc w:val="center"/>
              <w:rPr>
                <w:szCs w:val="22"/>
              </w:rPr>
            </w:pPr>
          </w:p>
        </w:tc>
        <w:tc>
          <w:tcPr>
            <w:tcW w:w="1203" w:type="pct"/>
          </w:tcPr>
          <w:p w14:paraId="2EBE3440" w14:textId="77777777" w:rsidR="00F90174" w:rsidRPr="005E2766" w:rsidRDefault="00F90174" w:rsidP="00F90174">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585" w:type="pct"/>
          </w:tcPr>
          <w:p w14:paraId="51E7589C" w14:textId="77777777" w:rsidR="00F90174" w:rsidRPr="005E2766" w:rsidRDefault="00F90174" w:rsidP="007B74DE">
            <w:pPr>
              <w:jc w:val="center"/>
              <w:rPr>
                <w:szCs w:val="24"/>
              </w:rPr>
            </w:pPr>
          </w:p>
        </w:tc>
        <w:tc>
          <w:tcPr>
            <w:tcW w:w="638" w:type="pct"/>
          </w:tcPr>
          <w:p w14:paraId="333F3EF3" w14:textId="77777777" w:rsidR="00F90174" w:rsidRPr="005E2766" w:rsidRDefault="00F90174" w:rsidP="007B74DE">
            <w:pPr>
              <w:jc w:val="center"/>
              <w:rPr>
                <w:szCs w:val="24"/>
              </w:rPr>
            </w:pPr>
          </w:p>
        </w:tc>
        <w:tc>
          <w:tcPr>
            <w:tcW w:w="649" w:type="pct"/>
          </w:tcPr>
          <w:p w14:paraId="1C5EC7CC" w14:textId="77777777" w:rsidR="00F90174" w:rsidRPr="005E2766" w:rsidRDefault="00F90174" w:rsidP="007B74DE">
            <w:pPr>
              <w:jc w:val="center"/>
              <w:rPr>
                <w:szCs w:val="24"/>
              </w:rPr>
            </w:pPr>
          </w:p>
        </w:tc>
        <w:tc>
          <w:tcPr>
            <w:tcW w:w="649" w:type="pct"/>
          </w:tcPr>
          <w:p w14:paraId="7B239693" w14:textId="77777777" w:rsidR="00F90174" w:rsidRPr="005E2766" w:rsidRDefault="00F90174" w:rsidP="007B74DE">
            <w:pPr>
              <w:jc w:val="center"/>
              <w:rPr>
                <w:szCs w:val="24"/>
              </w:rPr>
            </w:pPr>
          </w:p>
        </w:tc>
        <w:tc>
          <w:tcPr>
            <w:tcW w:w="937" w:type="pct"/>
          </w:tcPr>
          <w:p w14:paraId="1F5491D2" w14:textId="77777777" w:rsidR="00F90174" w:rsidRPr="005E2766" w:rsidRDefault="00F90174" w:rsidP="007B74DE">
            <w:pPr>
              <w:jc w:val="center"/>
              <w:rPr>
                <w:szCs w:val="24"/>
              </w:rPr>
            </w:pPr>
          </w:p>
        </w:tc>
      </w:tr>
      <w:tr w:rsidR="00F90174" w:rsidRPr="000179F1" w14:paraId="2799E6A7" w14:textId="77777777" w:rsidTr="00D565C9">
        <w:tc>
          <w:tcPr>
            <w:tcW w:w="338" w:type="pct"/>
            <w:vMerge/>
          </w:tcPr>
          <w:p w14:paraId="42550E7E" w14:textId="77777777" w:rsidR="00F90174" w:rsidRPr="000179F1" w:rsidRDefault="00F90174" w:rsidP="00D102C2">
            <w:pPr>
              <w:jc w:val="center"/>
              <w:rPr>
                <w:szCs w:val="22"/>
              </w:rPr>
            </w:pPr>
          </w:p>
        </w:tc>
        <w:tc>
          <w:tcPr>
            <w:tcW w:w="1203" w:type="pct"/>
          </w:tcPr>
          <w:p w14:paraId="5419D475" w14:textId="77777777" w:rsidR="00F90174" w:rsidRPr="005E2766" w:rsidRDefault="00F90174" w:rsidP="00F90174">
            <w:pPr>
              <w:rPr>
                <w:b/>
                <w:szCs w:val="24"/>
              </w:rPr>
            </w:pPr>
            <w:r>
              <w:rPr>
                <w:rFonts w:eastAsia="Calibri"/>
                <w:b/>
                <w:szCs w:val="24"/>
              </w:rPr>
              <w:t xml:space="preserve">Gautos pajamos, </w:t>
            </w:r>
            <w:r w:rsidRPr="00D17B5E">
              <w:rPr>
                <w:rFonts w:eastAsia="Calibri"/>
                <w:b/>
                <w:szCs w:val="24"/>
              </w:rPr>
              <w:t>Eur</w:t>
            </w:r>
          </w:p>
        </w:tc>
        <w:tc>
          <w:tcPr>
            <w:tcW w:w="585" w:type="pct"/>
          </w:tcPr>
          <w:p w14:paraId="7DF880CA" w14:textId="77777777" w:rsidR="00F90174" w:rsidRPr="005E2766" w:rsidRDefault="00F90174" w:rsidP="007B74DE">
            <w:pPr>
              <w:jc w:val="center"/>
              <w:rPr>
                <w:b/>
                <w:szCs w:val="24"/>
              </w:rPr>
            </w:pPr>
          </w:p>
        </w:tc>
        <w:tc>
          <w:tcPr>
            <w:tcW w:w="638" w:type="pct"/>
          </w:tcPr>
          <w:p w14:paraId="4171C1FD" w14:textId="77777777" w:rsidR="00F90174" w:rsidRPr="005E2766" w:rsidRDefault="00F90174" w:rsidP="007B74DE">
            <w:pPr>
              <w:jc w:val="center"/>
              <w:rPr>
                <w:b/>
                <w:szCs w:val="24"/>
              </w:rPr>
            </w:pPr>
          </w:p>
        </w:tc>
        <w:tc>
          <w:tcPr>
            <w:tcW w:w="649" w:type="pct"/>
          </w:tcPr>
          <w:p w14:paraId="442BE372" w14:textId="77777777" w:rsidR="00F90174" w:rsidRPr="005E2766" w:rsidRDefault="00F90174" w:rsidP="007B74DE">
            <w:pPr>
              <w:jc w:val="center"/>
              <w:rPr>
                <w:b/>
                <w:szCs w:val="24"/>
              </w:rPr>
            </w:pPr>
          </w:p>
        </w:tc>
        <w:tc>
          <w:tcPr>
            <w:tcW w:w="649" w:type="pct"/>
          </w:tcPr>
          <w:p w14:paraId="62C172C4" w14:textId="77777777" w:rsidR="00F90174" w:rsidRPr="005E2766" w:rsidRDefault="00F90174" w:rsidP="007B74DE">
            <w:pPr>
              <w:jc w:val="center"/>
              <w:rPr>
                <w:b/>
                <w:szCs w:val="24"/>
              </w:rPr>
            </w:pPr>
          </w:p>
        </w:tc>
        <w:tc>
          <w:tcPr>
            <w:tcW w:w="937" w:type="pct"/>
          </w:tcPr>
          <w:p w14:paraId="325CA7B0" w14:textId="77777777" w:rsidR="00F90174" w:rsidRPr="005E2766" w:rsidRDefault="00F90174" w:rsidP="007B74DE">
            <w:pPr>
              <w:jc w:val="center"/>
              <w:rPr>
                <w:b/>
                <w:szCs w:val="24"/>
              </w:rPr>
            </w:pPr>
          </w:p>
        </w:tc>
      </w:tr>
      <w:tr w:rsidR="00F90174" w:rsidRPr="000179F1" w14:paraId="321CFE86" w14:textId="77777777" w:rsidTr="00D565C9">
        <w:tc>
          <w:tcPr>
            <w:tcW w:w="338" w:type="pct"/>
            <w:shd w:val="clear" w:color="auto" w:fill="FBD4B4" w:themeFill="accent6" w:themeFillTint="66"/>
          </w:tcPr>
          <w:p w14:paraId="563254BB" w14:textId="4392601D" w:rsidR="00F90174" w:rsidRPr="006443B3" w:rsidRDefault="00F90174" w:rsidP="00D102C2">
            <w:pPr>
              <w:jc w:val="center"/>
              <w:rPr>
                <w:b/>
              </w:rPr>
            </w:pPr>
            <w:r w:rsidRPr="006443B3">
              <w:rPr>
                <w:b/>
              </w:rPr>
              <w:t>3.</w:t>
            </w:r>
            <w:r w:rsidR="00D343BC">
              <w:rPr>
                <w:b/>
              </w:rPr>
              <w:t>18</w:t>
            </w:r>
            <w:r w:rsidRPr="006443B3">
              <w:rPr>
                <w:b/>
              </w:rPr>
              <w:t>.3.</w:t>
            </w:r>
          </w:p>
        </w:tc>
        <w:tc>
          <w:tcPr>
            <w:tcW w:w="1203" w:type="pct"/>
            <w:shd w:val="clear" w:color="auto" w:fill="FBD4B4" w:themeFill="accent6" w:themeFillTint="66"/>
          </w:tcPr>
          <w:p w14:paraId="63E96F62" w14:textId="77777777" w:rsidR="00F90174" w:rsidRPr="005E2766" w:rsidRDefault="00F90174" w:rsidP="00F90174">
            <w:pPr>
              <w:rPr>
                <w:b/>
                <w:szCs w:val="24"/>
              </w:rPr>
            </w:pPr>
            <w:r w:rsidRPr="005E2766">
              <w:rPr>
                <w:rFonts w:eastAsia="Calibri"/>
                <w:b/>
                <w:szCs w:val="24"/>
              </w:rPr>
              <w:t>PAJAMŲ IŠ VISO, Eur</w:t>
            </w:r>
          </w:p>
        </w:tc>
        <w:tc>
          <w:tcPr>
            <w:tcW w:w="585" w:type="pct"/>
            <w:shd w:val="clear" w:color="auto" w:fill="FBD4B4" w:themeFill="accent6" w:themeFillTint="66"/>
          </w:tcPr>
          <w:p w14:paraId="0D63008F" w14:textId="77777777" w:rsidR="00F90174" w:rsidRPr="005E2766" w:rsidRDefault="00F90174" w:rsidP="007B74DE">
            <w:pPr>
              <w:jc w:val="center"/>
              <w:rPr>
                <w:b/>
                <w:szCs w:val="24"/>
              </w:rPr>
            </w:pPr>
          </w:p>
        </w:tc>
        <w:tc>
          <w:tcPr>
            <w:tcW w:w="638" w:type="pct"/>
            <w:shd w:val="clear" w:color="auto" w:fill="FBD4B4" w:themeFill="accent6" w:themeFillTint="66"/>
          </w:tcPr>
          <w:p w14:paraId="2A192E64" w14:textId="77777777" w:rsidR="00F90174" w:rsidRPr="005E2766" w:rsidRDefault="00F90174" w:rsidP="007B74DE">
            <w:pPr>
              <w:jc w:val="center"/>
              <w:rPr>
                <w:b/>
                <w:szCs w:val="24"/>
              </w:rPr>
            </w:pPr>
          </w:p>
        </w:tc>
        <w:tc>
          <w:tcPr>
            <w:tcW w:w="649" w:type="pct"/>
            <w:shd w:val="clear" w:color="auto" w:fill="FBD4B4" w:themeFill="accent6" w:themeFillTint="66"/>
          </w:tcPr>
          <w:p w14:paraId="23156DE6" w14:textId="77777777" w:rsidR="00F90174" w:rsidRPr="005E2766" w:rsidRDefault="00F90174" w:rsidP="007B74DE">
            <w:pPr>
              <w:jc w:val="center"/>
              <w:rPr>
                <w:b/>
                <w:szCs w:val="24"/>
              </w:rPr>
            </w:pPr>
          </w:p>
        </w:tc>
        <w:tc>
          <w:tcPr>
            <w:tcW w:w="649" w:type="pct"/>
            <w:shd w:val="clear" w:color="auto" w:fill="FBD4B4" w:themeFill="accent6" w:themeFillTint="66"/>
          </w:tcPr>
          <w:p w14:paraId="0825D38B" w14:textId="77777777" w:rsidR="00F90174" w:rsidRPr="005E2766" w:rsidRDefault="00F90174" w:rsidP="007B74DE">
            <w:pPr>
              <w:jc w:val="center"/>
              <w:rPr>
                <w:b/>
                <w:szCs w:val="24"/>
              </w:rPr>
            </w:pPr>
          </w:p>
        </w:tc>
        <w:tc>
          <w:tcPr>
            <w:tcW w:w="937" w:type="pct"/>
            <w:shd w:val="clear" w:color="auto" w:fill="FBD4B4" w:themeFill="accent6" w:themeFillTint="66"/>
          </w:tcPr>
          <w:p w14:paraId="2E313DCF" w14:textId="77777777" w:rsidR="00F90174" w:rsidRPr="005E2766" w:rsidRDefault="00F90174" w:rsidP="007B74DE">
            <w:pPr>
              <w:jc w:val="center"/>
              <w:rPr>
                <w:b/>
                <w:szCs w:val="24"/>
              </w:rPr>
            </w:pPr>
          </w:p>
        </w:tc>
      </w:tr>
      <w:tr w:rsidR="007617DD" w:rsidRPr="00D17B5E" w14:paraId="74686A0B" w14:textId="77777777" w:rsidTr="00D565C9">
        <w:tc>
          <w:tcPr>
            <w:tcW w:w="338" w:type="pct"/>
            <w:shd w:val="clear" w:color="auto" w:fill="FBD4B4" w:themeFill="accent6" w:themeFillTint="66"/>
          </w:tcPr>
          <w:p w14:paraId="1D5D29BB" w14:textId="0AA482EF" w:rsidR="007617DD" w:rsidRPr="005E2766" w:rsidRDefault="007617DD" w:rsidP="005E2766">
            <w:pPr>
              <w:jc w:val="center"/>
              <w:rPr>
                <w:b/>
                <w:szCs w:val="24"/>
              </w:rPr>
            </w:pPr>
            <w:r w:rsidRPr="005E2766">
              <w:rPr>
                <w:b/>
                <w:szCs w:val="24"/>
              </w:rPr>
              <w:t>3.</w:t>
            </w:r>
            <w:r w:rsidR="00D343BC">
              <w:rPr>
                <w:b/>
                <w:szCs w:val="24"/>
              </w:rPr>
              <w:t>19</w:t>
            </w:r>
            <w:r w:rsidRPr="005E2766">
              <w:rPr>
                <w:b/>
                <w:szCs w:val="24"/>
              </w:rPr>
              <w:t>.</w:t>
            </w:r>
          </w:p>
        </w:tc>
        <w:tc>
          <w:tcPr>
            <w:tcW w:w="4662" w:type="pct"/>
            <w:gridSpan w:val="6"/>
            <w:shd w:val="clear" w:color="auto" w:fill="FBD4B4" w:themeFill="accent6" w:themeFillTint="66"/>
          </w:tcPr>
          <w:p w14:paraId="1A16B69D" w14:textId="77777777" w:rsidR="007617DD" w:rsidRPr="00A3622F" w:rsidRDefault="00A3622F" w:rsidP="00A3622F">
            <w:pPr>
              <w:rPr>
                <w:szCs w:val="24"/>
              </w:rPr>
            </w:pPr>
            <w:r w:rsidRPr="00A3622F">
              <w:rPr>
                <w:rFonts w:eastAsia="Calibri"/>
                <w:b/>
                <w:szCs w:val="24"/>
              </w:rPr>
              <w:t>Vykdomos/planuojamos vykdyti veiklos</w:t>
            </w:r>
            <w:r w:rsidR="007617DD" w:rsidRPr="00A3622F">
              <w:rPr>
                <w:rFonts w:eastAsia="Calibri"/>
                <w:b/>
                <w:szCs w:val="24"/>
              </w:rPr>
              <w:t xml:space="preserve"> </w:t>
            </w:r>
            <w:r w:rsidRPr="00A3622F">
              <w:rPr>
                <w:rFonts w:eastAsia="Calibri"/>
                <w:b/>
                <w:szCs w:val="24"/>
              </w:rPr>
              <w:t xml:space="preserve">sąnaudos, </w:t>
            </w:r>
            <w:r>
              <w:rPr>
                <w:rFonts w:eastAsia="Calibri"/>
                <w:b/>
                <w:szCs w:val="24"/>
              </w:rPr>
              <w:t>E</w:t>
            </w:r>
            <w:r w:rsidRPr="00A3622F">
              <w:rPr>
                <w:rFonts w:eastAsia="Calibri"/>
                <w:b/>
                <w:szCs w:val="24"/>
              </w:rPr>
              <w:t>ur</w:t>
            </w:r>
          </w:p>
        </w:tc>
      </w:tr>
      <w:tr w:rsidR="00F90174" w:rsidRPr="000179F1" w14:paraId="1B693BF7" w14:textId="77777777" w:rsidTr="00D565C9">
        <w:tc>
          <w:tcPr>
            <w:tcW w:w="338" w:type="pct"/>
            <w:shd w:val="clear" w:color="auto" w:fill="FFFFFF" w:themeFill="background1"/>
          </w:tcPr>
          <w:p w14:paraId="64B90CFF" w14:textId="37B66EA3" w:rsidR="00F90174" w:rsidRPr="005E2766" w:rsidRDefault="00F90174" w:rsidP="005E2766">
            <w:pPr>
              <w:jc w:val="center"/>
              <w:rPr>
                <w:rFonts w:eastAsia="Calibri"/>
                <w:szCs w:val="24"/>
              </w:rPr>
            </w:pPr>
            <w:r w:rsidRPr="005E2766">
              <w:rPr>
                <w:rFonts w:eastAsia="Calibri"/>
                <w:szCs w:val="24"/>
              </w:rPr>
              <w:t>3.</w:t>
            </w:r>
            <w:r w:rsidR="00D343BC">
              <w:rPr>
                <w:rFonts w:eastAsia="Calibri"/>
                <w:szCs w:val="24"/>
              </w:rPr>
              <w:t>19</w:t>
            </w:r>
            <w:r w:rsidRPr="005E2766">
              <w:rPr>
                <w:rFonts w:eastAsia="Calibri"/>
                <w:szCs w:val="24"/>
              </w:rPr>
              <w:t>.1</w:t>
            </w:r>
          </w:p>
        </w:tc>
        <w:tc>
          <w:tcPr>
            <w:tcW w:w="1203" w:type="pct"/>
            <w:shd w:val="clear" w:color="auto" w:fill="FFFFFF" w:themeFill="background1"/>
          </w:tcPr>
          <w:p w14:paraId="2A348D25" w14:textId="77777777" w:rsidR="00F90174" w:rsidRPr="005E2766" w:rsidRDefault="00F90174" w:rsidP="00F90174">
            <w:pPr>
              <w:rPr>
                <w:rFonts w:eastAsia="Calibri"/>
                <w:b/>
                <w:szCs w:val="24"/>
              </w:rPr>
            </w:pPr>
            <w:r w:rsidRPr="005E2766">
              <w:rPr>
                <w:rFonts w:eastAsia="Calibri"/>
                <w:b/>
                <w:szCs w:val="24"/>
              </w:rPr>
              <w:t>Darbuotojų išlaikymo</w:t>
            </w:r>
          </w:p>
          <w:p w14:paraId="3D179D9B" w14:textId="77777777" w:rsidR="00F90174" w:rsidRPr="005E2766" w:rsidRDefault="00F90174" w:rsidP="00F90174">
            <w:pPr>
              <w:rPr>
                <w:rFonts w:eastAsia="Calibri"/>
                <w:szCs w:val="24"/>
              </w:rPr>
            </w:pPr>
            <w:r>
              <w:rPr>
                <w:rFonts w:eastAsia="Calibri"/>
                <w:i/>
                <w:sz w:val="20"/>
              </w:rPr>
              <w:lastRenderedPageBreak/>
              <w:t>Darbo užmokestis ir darbdavio mokami mokesčiai</w:t>
            </w:r>
          </w:p>
        </w:tc>
        <w:tc>
          <w:tcPr>
            <w:tcW w:w="585" w:type="pct"/>
            <w:shd w:val="clear" w:color="auto" w:fill="FFFFFF" w:themeFill="background1"/>
          </w:tcPr>
          <w:p w14:paraId="4E0622FE" w14:textId="77777777" w:rsidR="00F90174" w:rsidRPr="005E2766" w:rsidRDefault="00F90174" w:rsidP="007B74DE">
            <w:pPr>
              <w:jc w:val="center"/>
              <w:rPr>
                <w:rFonts w:eastAsia="Calibri"/>
                <w:szCs w:val="24"/>
              </w:rPr>
            </w:pPr>
          </w:p>
        </w:tc>
        <w:tc>
          <w:tcPr>
            <w:tcW w:w="638" w:type="pct"/>
            <w:shd w:val="clear" w:color="auto" w:fill="FFFFFF" w:themeFill="background1"/>
          </w:tcPr>
          <w:p w14:paraId="5C794263" w14:textId="77777777" w:rsidR="00F90174" w:rsidRPr="005E2766" w:rsidRDefault="00F90174" w:rsidP="007B74DE">
            <w:pPr>
              <w:jc w:val="center"/>
              <w:rPr>
                <w:rFonts w:eastAsia="Calibri"/>
                <w:szCs w:val="24"/>
              </w:rPr>
            </w:pPr>
          </w:p>
        </w:tc>
        <w:tc>
          <w:tcPr>
            <w:tcW w:w="649" w:type="pct"/>
            <w:shd w:val="clear" w:color="auto" w:fill="FFFFFF" w:themeFill="background1"/>
          </w:tcPr>
          <w:p w14:paraId="32F4C12F" w14:textId="77777777" w:rsidR="00F90174" w:rsidRPr="005E2766" w:rsidRDefault="00F90174" w:rsidP="007B74DE">
            <w:pPr>
              <w:jc w:val="center"/>
              <w:rPr>
                <w:rFonts w:eastAsia="Calibri"/>
                <w:szCs w:val="24"/>
              </w:rPr>
            </w:pPr>
          </w:p>
        </w:tc>
        <w:tc>
          <w:tcPr>
            <w:tcW w:w="649" w:type="pct"/>
            <w:shd w:val="clear" w:color="auto" w:fill="FFFFFF" w:themeFill="background1"/>
          </w:tcPr>
          <w:p w14:paraId="72A3ED28" w14:textId="77777777" w:rsidR="00F90174" w:rsidRPr="005E2766" w:rsidRDefault="00F90174" w:rsidP="007B74DE">
            <w:pPr>
              <w:jc w:val="center"/>
              <w:rPr>
                <w:rFonts w:eastAsia="Calibri"/>
                <w:szCs w:val="24"/>
              </w:rPr>
            </w:pPr>
          </w:p>
        </w:tc>
        <w:tc>
          <w:tcPr>
            <w:tcW w:w="937" w:type="pct"/>
            <w:shd w:val="clear" w:color="auto" w:fill="FFFFFF" w:themeFill="background1"/>
          </w:tcPr>
          <w:p w14:paraId="15CE0381" w14:textId="77777777" w:rsidR="00F90174" w:rsidRPr="005E2766" w:rsidRDefault="00F90174" w:rsidP="007B74DE">
            <w:pPr>
              <w:jc w:val="center"/>
              <w:rPr>
                <w:rFonts w:eastAsia="Calibri"/>
                <w:szCs w:val="24"/>
              </w:rPr>
            </w:pPr>
          </w:p>
        </w:tc>
      </w:tr>
      <w:tr w:rsidR="00F90174" w:rsidRPr="000179F1" w14:paraId="2676C8E9" w14:textId="77777777" w:rsidTr="00D565C9">
        <w:tc>
          <w:tcPr>
            <w:tcW w:w="338" w:type="pct"/>
            <w:shd w:val="clear" w:color="auto" w:fill="FFFFFF" w:themeFill="background1"/>
          </w:tcPr>
          <w:p w14:paraId="2F2E2CE0" w14:textId="1E3EC745" w:rsidR="00F90174" w:rsidRPr="005E2766" w:rsidRDefault="00F90174" w:rsidP="005E2766">
            <w:pPr>
              <w:jc w:val="center"/>
              <w:rPr>
                <w:rFonts w:eastAsia="Calibri"/>
                <w:szCs w:val="24"/>
              </w:rPr>
            </w:pPr>
            <w:r>
              <w:rPr>
                <w:rFonts w:eastAsia="Calibri"/>
                <w:szCs w:val="24"/>
              </w:rPr>
              <w:t>3.</w:t>
            </w:r>
            <w:r w:rsidR="00D343BC">
              <w:rPr>
                <w:rFonts w:eastAsia="Calibri"/>
                <w:szCs w:val="24"/>
              </w:rPr>
              <w:t>19</w:t>
            </w:r>
            <w:r>
              <w:rPr>
                <w:rFonts w:eastAsia="Calibri"/>
                <w:szCs w:val="24"/>
              </w:rPr>
              <w:t>.2</w:t>
            </w:r>
          </w:p>
        </w:tc>
        <w:tc>
          <w:tcPr>
            <w:tcW w:w="1203" w:type="pct"/>
            <w:shd w:val="clear" w:color="auto" w:fill="FFFFFF" w:themeFill="background1"/>
          </w:tcPr>
          <w:p w14:paraId="197C656B" w14:textId="77777777" w:rsidR="00F90174" w:rsidRPr="005E2766" w:rsidRDefault="00F90174" w:rsidP="00F90174">
            <w:pPr>
              <w:rPr>
                <w:rFonts w:eastAsia="Calibri"/>
                <w:szCs w:val="24"/>
              </w:rPr>
            </w:pPr>
            <w:r w:rsidRPr="005E2766">
              <w:rPr>
                <w:rFonts w:eastAsia="Calibri"/>
                <w:b/>
                <w:szCs w:val="24"/>
              </w:rPr>
              <w:t>Nusidėvėjimo (amortizacijos)</w:t>
            </w:r>
          </w:p>
        </w:tc>
        <w:tc>
          <w:tcPr>
            <w:tcW w:w="585" w:type="pct"/>
            <w:shd w:val="clear" w:color="auto" w:fill="FFFFFF" w:themeFill="background1"/>
          </w:tcPr>
          <w:p w14:paraId="544B7DC1" w14:textId="77777777" w:rsidR="00F90174" w:rsidRPr="005E2766" w:rsidRDefault="00F90174" w:rsidP="007B74DE">
            <w:pPr>
              <w:jc w:val="center"/>
              <w:rPr>
                <w:rFonts w:eastAsia="Calibri"/>
                <w:szCs w:val="24"/>
              </w:rPr>
            </w:pPr>
          </w:p>
        </w:tc>
        <w:tc>
          <w:tcPr>
            <w:tcW w:w="638" w:type="pct"/>
            <w:shd w:val="clear" w:color="auto" w:fill="FFFFFF" w:themeFill="background1"/>
          </w:tcPr>
          <w:p w14:paraId="6F2444AE" w14:textId="77777777" w:rsidR="00F90174" w:rsidRPr="005E2766" w:rsidRDefault="00F90174" w:rsidP="007B74DE">
            <w:pPr>
              <w:jc w:val="center"/>
              <w:rPr>
                <w:rFonts w:eastAsia="Calibri"/>
                <w:szCs w:val="24"/>
              </w:rPr>
            </w:pPr>
          </w:p>
        </w:tc>
        <w:tc>
          <w:tcPr>
            <w:tcW w:w="649" w:type="pct"/>
            <w:shd w:val="clear" w:color="auto" w:fill="FFFFFF" w:themeFill="background1"/>
          </w:tcPr>
          <w:p w14:paraId="5D6BB2CE" w14:textId="77777777" w:rsidR="00F90174" w:rsidRPr="005E2766" w:rsidRDefault="00F90174" w:rsidP="007B74DE">
            <w:pPr>
              <w:jc w:val="center"/>
              <w:rPr>
                <w:rFonts w:eastAsia="Calibri"/>
                <w:szCs w:val="24"/>
              </w:rPr>
            </w:pPr>
          </w:p>
        </w:tc>
        <w:tc>
          <w:tcPr>
            <w:tcW w:w="649" w:type="pct"/>
            <w:shd w:val="clear" w:color="auto" w:fill="FFFFFF" w:themeFill="background1"/>
          </w:tcPr>
          <w:p w14:paraId="07B782BF" w14:textId="77777777" w:rsidR="00F90174" w:rsidRPr="005E2766" w:rsidRDefault="00F90174" w:rsidP="007B74DE">
            <w:pPr>
              <w:jc w:val="center"/>
              <w:rPr>
                <w:rFonts w:eastAsia="Calibri"/>
                <w:szCs w:val="24"/>
              </w:rPr>
            </w:pPr>
          </w:p>
        </w:tc>
        <w:tc>
          <w:tcPr>
            <w:tcW w:w="937" w:type="pct"/>
            <w:shd w:val="clear" w:color="auto" w:fill="FFFFFF" w:themeFill="background1"/>
          </w:tcPr>
          <w:p w14:paraId="261FA12C" w14:textId="77777777" w:rsidR="00F90174" w:rsidRPr="005E2766" w:rsidRDefault="00F90174" w:rsidP="007B74DE">
            <w:pPr>
              <w:jc w:val="center"/>
              <w:rPr>
                <w:rFonts w:eastAsia="Calibri"/>
                <w:szCs w:val="24"/>
              </w:rPr>
            </w:pPr>
          </w:p>
        </w:tc>
      </w:tr>
      <w:tr w:rsidR="00F90174" w:rsidRPr="000179F1" w14:paraId="0FDD1ECE" w14:textId="77777777" w:rsidTr="00D565C9">
        <w:tc>
          <w:tcPr>
            <w:tcW w:w="338" w:type="pct"/>
            <w:shd w:val="clear" w:color="auto" w:fill="FFFFFF" w:themeFill="background1"/>
          </w:tcPr>
          <w:p w14:paraId="360667C4" w14:textId="0B1CF8E5" w:rsidR="00F90174" w:rsidRPr="005E2766" w:rsidRDefault="00F90174" w:rsidP="005E2766">
            <w:pPr>
              <w:jc w:val="center"/>
              <w:rPr>
                <w:rFonts w:eastAsia="Calibri"/>
                <w:szCs w:val="24"/>
              </w:rPr>
            </w:pPr>
            <w:r>
              <w:rPr>
                <w:rFonts w:eastAsia="Calibri"/>
                <w:szCs w:val="24"/>
              </w:rPr>
              <w:t>3.</w:t>
            </w:r>
            <w:r w:rsidR="00D343BC">
              <w:rPr>
                <w:rFonts w:eastAsia="Calibri"/>
                <w:szCs w:val="24"/>
              </w:rPr>
              <w:t>19</w:t>
            </w:r>
            <w:r>
              <w:rPr>
                <w:rFonts w:eastAsia="Calibri"/>
                <w:szCs w:val="24"/>
              </w:rPr>
              <w:t>.3.</w:t>
            </w:r>
          </w:p>
        </w:tc>
        <w:tc>
          <w:tcPr>
            <w:tcW w:w="1203" w:type="pct"/>
            <w:shd w:val="clear" w:color="auto" w:fill="FFFFFF" w:themeFill="background1"/>
          </w:tcPr>
          <w:p w14:paraId="2EC78ADE" w14:textId="77777777" w:rsidR="00F90174" w:rsidRPr="005E2766" w:rsidRDefault="00F90174" w:rsidP="00F90174">
            <w:pPr>
              <w:rPr>
                <w:rFonts w:eastAsia="Calibri"/>
                <w:b/>
                <w:szCs w:val="24"/>
              </w:rPr>
            </w:pPr>
            <w:r>
              <w:rPr>
                <w:rFonts w:eastAsia="Calibri"/>
                <w:b/>
                <w:szCs w:val="24"/>
              </w:rPr>
              <w:t>Komunalinių ir ryšių paslaugų</w:t>
            </w:r>
          </w:p>
          <w:p w14:paraId="3827371F" w14:textId="77777777" w:rsidR="00F90174" w:rsidRPr="005E2766" w:rsidRDefault="00F90174" w:rsidP="00F90174">
            <w:pPr>
              <w:rPr>
                <w:rFonts w:eastAsia="Calibri"/>
                <w:szCs w:val="24"/>
              </w:rPr>
            </w:pPr>
            <w:r>
              <w:rPr>
                <w:rFonts w:eastAsia="Calibri"/>
                <w:i/>
                <w:sz w:val="20"/>
              </w:rPr>
              <w:t>Patalpų šildymas/kuras, vanduo, elektra, paštas, telefonas, internetas</w:t>
            </w:r>
          </w:p>
        </w:tc>
        <w:tc>
          <w:tcPr>
            <w:tcW w:w="585" w:type="pct"/>
            <w:shd w:val="clear" w:color="auto" w:fill="FFFFFF" w:themeFill="background1"/>
          </w:tcPr>
          <w:p w14:paraId="537A7D3F" w14:textId="77777777" w:rsidR="00F90174" w:rsidRPr="005E2766" w:rsidRDefault="00F90174" w:rsidP="007B74DE">
            <w:pPr>
              <w:jc w:val="center"/>
              <w:rPr>
                <w:rFonts w:eastAsia="Calibri"/>
                <w:szCs w:val="24"/>
              </w:rPr>
            </w:pPr>
          </w:p>
        </w:tc>
        <w:tc>
          <w:tcPr>
            <w:tcW w:w="638" w:type="pct"/>
            <w:shd w:val="clear" w:color="auto" w:fill="FFFFFF" w:themeFill="background1"/>
          </w:tcPr>
          <w:p w14:paraId="1D23C3B0" w14:textId="77777777" w:rsidR="00F90174" w:rsidRPr="005E2766" w:rsidRDefault="00F90174" w:rsidP="007B74DE">
            <w:pPr>
              <w:jc w:val="center"/>
              <w:rPr>
                <w:rFonts w:eastAsia="Calibri"/>
                <w:szCs w:val="24"/>
              </w:rPr>
            </w:pPr>
          </w:p>
        </w:tc>
        <w:tc>
          <w:tcPr>
            <w:tcW w:w="649" w:type="pct"/>
            <w:shd w:val="clear" w:color="auto" w:fill="FFFFFF" w:themeFill="background1"/>
          </w:tcPr>
          <w:p w14:paraId="0016FCB3" w14:textId="77777777" w:rsidR="00F90174" w:rsidRPr="005E2766" w:rsidRDefault="00F90174" w:rsidP="007B74DE">
            <w:pPr>
              <w:jc w:val="center"/>
              <w:rPr>
                <w:rFonts w:eastAsia="Calibri"/>
                <w:szCs w:val="24"/>
              </w:rPr>
            </w:pPr>
          </w:p>
        </w:tc>
        <w:tc>
          <w:tcPr>
            <w:tcW w:w="649" w:type="pct"/>
            <w:shd w:val="clear" w:color="auto" w:fill="FFFFFF" w:themeFill="background1"/>
          </w:tcPr>
          <w:p w14:paraId="0CE916A1" w14:textId="77777777" w:rsidR="00F90174" w:rsidRPr="005E2766" w:rsidRDefault="00F90174" w:rsidP="007B74DE">
            <w:pPr>
              <w:jc w:val="center"/>
              <w:rPr>
                <w:rFonts w:eastAsia="Calibri"/>
                <w:szCs w:val="24"/>
              </w:rPr>
            </w:pPr>
          </w:p>
        </w:tc>
        <w:tc>
          <w:tcPr>
            <w:tcW w:w="937" w:type="pct"/>
            <w:shd w:val="clear" w:color="auto" w:fill="FFFFFF" w:themeFill="background1"/>
          </w:tcPr>
          <w:p w14:paraId="6515C96C" w14:textId="77777777" w:rsidR="00F90174" w:rsidRPr="005E2766" w:rsidRDefault="00F90174" w:rsidP="007B74DE">
            <w:pPr>
              <w:jc w:val="center"/>
              <w:rPr>
                <w:rFonts w:eastAsia="Calibri"/>
                <w:szCs w:val="24"/>
              </w:rPr>
            </w:pPr>
          </w:p>
        </w:tc>
      </w:tr>
      <w:tr w:rsidR="00F90174" w:rsidRPr="000179F1" w14:paraId="70D153A3" w14:textId="77777777" w:rsidTr="00D565C9">
        <w:tc>
          <w:tcPr>
            <w:tcW w:w="338" w:type="pct"/>
            <w:shd w:val="clear" w:color="auto" w:fill="FFFFFF" w:themeFill="background1"/>
          </w:tcPr>
          <w:p w14:paraId="30F37BAF" w14:textId="09F0015B" w:rsidR="00F90174" w:rsidRPr="005E2766" w:rsidRDefault="00F90174" w:rsidP="005E2766">
            <w:pPr>
              <w:jc w:val="center"/>
              <w:rPr>
                <w:rFonts w:eastAsia="Calibri"/>
                <w:szCs w:val="24"/>
              </w:rPr>
            </w:pPr>
            <w:r>
              <w:rPr>
                <w:rFonts w:eastAsia="Calibri"/>
                <w:szCs w:val="24"/>
              </w:rPr>
              <w:t>3.</w:t>
            </w:r>
            <w:r w:rsidR="00D343BC">
              <w:rPr>
                <w:rFonts w:eastAsia="Calibri"/>
                <w:szCs w:val="24"/>
              </w:rPr>
              <w:t>19</w:t>
            </w:r>
            <w:r>
              <w:rPr>
                <w:rFonts w:eastAsia="Calibri"/>
                <w:szCs w:val="24"/>
              </w:rPr>
              <w:t>.4.</w:t>
            </w:r>
          </w:p>
        </w:tc>
        <w:tc>
          <w:tcPr>
            <w:tcW w:w="1203" w:type="pct"/>
            <w:shd w:val="clear" w:color="auto" w:fill="FFFFFF" w:themeFill="background1"/>
          </w:tcPr>
          <w:p w14:paraId="07DCC0EB" w14:textId="77777777" w:rsidR="00F90174" w:rsidRPr="005E2766" w:rsidRDefault="00F90174" w:rsidP="00F90174">
            <w:pPr>
              <w:rPr>
                <w:rFonts w:eastAsia="Calibri"/>
                <w:b/>
                <w:szCs w:val="24"/>
              </w:rPr>
            </w:pPr>
            <w:r w:rsidRPr="005E2766">
              <w:rPr>
                <w:rFonts w:eastAsia="Calibri"/>
                <w:b/>
                <w:szCs w:val="24"/>
              </w:rPr>
              <w:t>Transporto išlaikymo</w:t>
            </w:r>
          </w:p>
          <w:p w14:paraId="3AE1B0C4" w14:textId="77777777" w:rsidR="00F90174" w:rsidRPr="005E2766" w:rsidRDefault="00F90174" w:rsidP="00F90174">
            <w:pPr>
              <w:rPr>
                <w:rFonts w:eastAsia="Calibri"/>
                <w:szCs w:val="24"/>
              </w:rPr>
            </w:pPr>
            <w:r>
              <w:rPr>
                <w:rFonts w:eastAsia="Calibri"/>
                <w:i/>
                <w:sz w:val="20"/>
              </w:rPr>
              <w:t>Degalai, remontas ir kt.</w:t>
            </w:r>
          </w:p>
        </w:tc>
        <w:tc>
          <w:tcPr>
            <w:tcW w:w="585" w:type="pct"/>
            <w:shd w:val="clear" w:color="auto" w:fill="FFFFFF" w:themeFill="background1"/>
          </w:tcPr>
          <w:p w14:paraId="7F472E49" w14:textId="77777777" w:rsidR="00F90174" w:rsidRPr="005E2766" w:rsidRDefault="00F90174" w:rsidP="007B74DE">
            <w:pPr>
              <w:jc w:val="center"/>
              <w:rPr>
                <w:rFonts w:eastAsia="Calibri"/>
                <w:szCs w:val="24"/>
              </w:rPr>
            </w:pPr>
          </w:p>
        </w:tc>
        <w:tc>
          <w:tcPr>
            <w:tcW w:w="638" w:type="pct"/>
            <w:shd w:val="clear" w:color="auto" w:fill="FFFFFF" w:themeFill="background1"/>
          </w:tcPr>
          <w:p w14:paraId="68C7939D" w14:textId="77777777" w:rsidR="00F90174" w:rsidRPr="005E2766" w:rsidRDefault="00F90174" w:rsidP="007B74DE">
            <w:pPr>
              <w:jc w:val="center"/>
              <w:rPr>
                <w:rFonts w:eastAsia="Calibri"/>
                <w:szCs w:val="24"/>
              </w:rPr>
            </w:pPr>
          </w:p>
        </w:tc>
        <w:tc>
          <w:tcPr>
            <w:tcW w:w="649" w:type="pct"/>
            <w:shd w:val="clear" w:color="auto" w:fill="FFFFFF" w:themeFill="background1"/>
          </w:tcPr>
          <w:p w14:paraId="4B76D9DB" w14:textId="77777777" w:rsidR="00F90174" w:rsidRPr="005E2766" w:rsidRDefault="00F90174" w:rsidP="007B74DE">
            <w:pPr>
              <w:jc w:val="center"/>
              <w:rPr>
                <w:rFonts w:eastAsia="Calibri"/>
                <w:szCs w:val="24"/>
              </w:rPr>
            </w:pPr>
          </w:p>
        </w:tc>
        <w:tc>
          <w:tcPr>
            <w:tcW w:w="649" w:type="pct"/>
            <w:shd w:val="clear" w:color="auto" w:fill="FFFFFF" w:themeFill="background1"/>
          </w:tcPr>
          <w:p w14:paraId="29908F03" w14:textId="77777777" w:rsidR="00F90174" w:rsidRPr="005E2766" w:rsidRDefault="00F90174" w:rsidP="007B74DE">
            <w:pPr>
              <w:jc w:val="center"/>
              <w:rPr>
                <w:rFonts w:eastAsia="Calibri"/>
                <w:szCs w:val="24"/>
              </w:rPr>
            </w:pPr>
          </w:p>
        </w:tc>
        <w:tc>
          <w:tcPr>
            <w:tcW w:w="937" w:type="pct"/>
            <w:shd w:val="clear" w:color="auto" w:fill="FFFFFF" w:themeFill="background1"/>
          </w:tcPr>
          <w:p w14:paraId="29CB2182" w14:textId="77777777" w:rsidR="00F90174" w:rsidRPr="005E2766" w:rsidRDefault="00F90174" w:rsidP="007B74DE">
            <w:pPr>
              <w:jc w:val="center"/>
              <w:rPr>
                <w:rFonts w:eastAsia="Calibri"/>
                <w:szCs w:val="24"/>
              </w:rPr>
            </w:pPr>
          </w:p>
        </w:tc>
      </w:tr>
      <w:tr w:rsidR="00F90174" w:rsidRPr="000179F1" w14:paraId="259FF1E3" w14:textId="77777777" w:rsidTr="00D565C9">
        <w:tc>
          <w:tcPr>
            <w:tcW w:w="338" w:type="pct"/>
            <w:shd w:val="clear" w:color="auto" w:fill="FFFFFF" w:themeFill="background1"/>
          </w:tcPr>
          <w:p w14:paraId="29828522" w14:textId="7381D37C" w:rsidR="00F90174" w:rsidRPr="005E2766" w:rsidRDefault="00F90174" w:rsidP="005E2766">
            <w:pPr>
              <w:jc w:val="center"/>
              <w:rPr>
                <w:rFonts w:eastAsia="Calibri"/>
                <w:szCs w:val="24"/>
              </w:rPr>
            </w:pPr>
            <w:r>
              <w:rPr>
                <w:rFonts w:eastAsia="Calibri"/>
                <w:szCs w:val="24"/>
              </w:rPr>
              <w:t>3.</w:t>
            </w:r>
            <w:r w:rsidR="00D343BC">
              <w:rPr>
                <w:rFonts w:eastAsia="Calibri"/>
                <w:szCs w:val="24"/>
              </w:rPr>
              <w:t>19</w:t>
            </w:r>
            <w:r>
              <w:rPr>
                <w:rFonts w:eastAsia="Calibri"/>
                <w:szCs w:val="24"/>
              </w:rPr>
              <w:t>.5.</w:t>
            </w:r>
          </w:p>
        </w:tc>
        <w:tc>
          <w:tcPr>
            <w:tcW w:w="1203" w:type="pct"/>
            <w:shd w:val="clear" w:color="auto" w:fill="FFFFFF" w:themeFill="background1"/>
          </w:tcPr>
          <w:p w14:paraId="0F3A3901" w14:textId="77777777" w:rsidR="00F90174" w:rsidRPr="005E2766" w:rsidRDefault="00F90174" w:rsidP="00F90174">
            <w:pPr>
              <w:rPr>
                <w:rFonts w:eastAsia="Calibri"/>
                <w:b/>
                <w:szCs w:val="24"/>
              </w:rPr>
            </w:pPr>
            <w:r w:rsidRPr="005E2766">
              <w:rPr>
                <w:rFonts w:eastAsia="Calibri"/>
                <w:b/>
                <w:szCs w:val="24"/>
              </w:rPr>
              <w:t>Kitos sąnaudos</w:t>
            </w:r>
          </w:p>
          <w:p w14:paraId="47A99210" w14:textId="77777777" w:rsidR="00F90174" w:rsidRPr="005E2766" w:rsidRDefault="00F90174" w:rsidP="00F90174">
            <w:pPr>
              <w:rPr>
                <w:rFonts w:eastAsia="Calibri"/>
                <w:szCs w:val="24"/>
              </w:rPr>
            </w:pPr>
            <w:r>
              <w:rPr>
                <w:rFonts w:eastAsia="Calibri"/>
                <w:i/>
                <w:sz w:val="20"/>
              </w:rPr>
              <w:t>Draudimas, kanceliarinės, ūkinės prekės, išlaidos reklamai ir kt.</w:t>
            </w:r>
          </w:p>
        </w:tc>
        <w:tc>
          <w:tcPr>
            <w:tcW w:w="585" w:type="pct"/>
            <w:shd w:val="clear" w:color="auto" w:fill="FFFFFF" w:themeFill="background1"/>
          </w:tcPr>
          <w:p w14:paraId="4F553A37" w14:textId="77777777" w:rsidR="00F90174" w:rsidRPr="005E2766" w:rsidRDefault="00F90174" w:rsidP="007B74DE">
            <w:pPr>
              <w:jc w:val="center"/>
              <w:rPr>
                <w:rFonts w:eastAsia="Calibri"/>
                <w:szCs w:val="24"/>
              </w:rPr>
            </w:pPr>
          </w:p>
        </w:tc>
        <w:tc>
          <w:tcPr>
            <w:tcW w:w="638" w:type="pct"/>
            <w:shd w:val="clear" w:color="auto" w:fill="FFFFFF" w:themeFill="background1"/>
          </w:tcPr>
          <w:p w14:paraId="13A737FC" w14:textId="77777777" w:rsidR="00F90174" w:rsidRPr="005E2766" w:rsidRDefault="00F90174" w:rsidP="007B74DE">
            <w:pPr>
              <w:jc w:val="center"/>
              <w:rPr>
                <w:rFonts w:eastAsia="Calibri"/>
                <w:szCs w:val="24"/>
              </w:rPr>
            </w:pPr>
          </w:p>
        </w:tc>
        <w:tc>
          <w:tcPr>
            <w:tcW w:w="649" w:type="pct"/>
            <w:shd w:val="clear" w:color="auto" w:fill="FFFFFF" w:themeFill="background1"/>
          </w:tcPr>
          <w:p w14:paraId="111B7686" w14:textId="77777777" w:rsidR="00F90174" w:rsidRPr="005E2766" w:rsidRDefault="00F90174" w:rsidP="007B74DE">
            <w:pPr>
              <w:jc w:val="center"/>
              <w:rPr>
                <w:rFonts w:eastAsia="Calibri"/>
                <w:szCs w:val="24"/>
              </w:rPr>
            </w:pPr>
          </w:p>
        </w:tc>
        <w:tc>
          <w:tcPr>
            <w:tcW w:w="649" w:type="pct"/>
            <w:shd w:val="clear" w:color="auto" w:fill="FFFFFF" w:themeFill="background1"/>
          </w:tcPr>
          <w:p w14:paraId="659E9A17" w14:textId="77777777" w:rsidR="00F90174" w:rsidRPr="005E2766" w:rsidRDefault="00F90174" w:rsidP="007B74DE">
            <w:pPr>
              <w:jc w:val="center"/>
              <w:rPr>
                <w:rFonts w:eastAsia="Calibri"/>
                <w:szCs w:val="24"/>
              </w:rPr>
            </w:pPr>
          </w:p>
        </w:tc>
        <w:tc>
          <w:tcPr>
            <w:tcW w:w="937" w:type="pct"/>
            <w:shd w:val="clear" w:color="auto" w:fill="FFFFFF" w:themeFill="background1"/>
          </w:tcPr>
          <w:p w14:paraId="108A5307" w14:textId="77777777" w:rsidR="00F90174" w:rsidRPr="005E2766" w:rsidRDefault="00F90174" w:rsidP="007B74DE">
            <w:pPr>
              <w:jc w:val="center"/>
              <w:rPr>
                <w:rFonts w:eastAsia="Calibri"/>
                <w:szCs w:val="24"/>
              </w:rPr>
            </w:pPr>
          </w:p>
        </w:tc>
      </w:tr>
      <w:tr w:rsidR="00F90174" w:rsidRPr="000179F1" w14:paraId="79564BA1" w14:textId="77777777" w:rsidTr="00D565C9">
        <w:tc>
          <w:tcPr>
            <w:tcW w:w="338" w:type="pct"/>
            <w:shd w:val="clear" w:color="auto" w:fill="FBD4B4" w:themeFill="accent6" w:themeFillTint="66"/>
          </w:tcPr>
          <w:p w14:paraId="040F49BD" w14:textId="0774B52F" w:rsidR="00F90174" w:rsidRPr="006443B3" w:rsidRDefault="00F90174" w:rsidP="005E2766">
            <w:pPr>
              <w:jc w:val="center"/>
              <w:rPr>
                <w:rFonts w:eastAsia="Calibri"/>
                <w:b/>
                <w:szCs w:val="24"/>
              </w:rPr>
            </w:pPr>
            <w:r w:rsidRPr="006443B3">
              <w:rPr>
                <w:rFonts w:eastAsia="Calibri"/>
                <w:b/>
                <w:szCs w:val="24"/>
              </w:rPr>
              <w:t>3.</w:t>
            </w:r>
            <w:r w:rsidR="00D343BC">
              <w:rPr>
                <w:rFonts w:eastAsia="Calibri"/>
                <w:b/>
                <w:szCs w:val="24"/>
              </w:rPr>
              <w:t>19</w:t>
            </w:r>
            <w:r w:rsidRPr="006443B3">
              <w:rPr>
                <w:rFonts w:eastAsia="Calibri"/>
                <w:b/>
                <w:szCs w:val="24"/>
              </w:rPr>
              <w:t>.6.</w:t>
            </w:r>
          </w:p>
        </w:tc>
        <w:tc>
          <w:tcPr>
            <w:tcW w:w="1203" w:type="pct"/>
            <w:shd w:val="clear" w:color="auto" w:fill="FBD4B4" w:themeFill="accent6" w:themeFillTint="66"/>
          </w:tcPr>
          <w:p w14:paraId="598C9AF2" w14:textId="77777777" w:rsidR="00F90174" w:rsidRPr="005E2766" w:rsidRDefault="00F90174" w:rsidP="00F90174">
            <w:pPr>
              <w:rPr>
                <w:rFonts w:eastAsia="Calibri"/>
                <w:b/>
                <w:szCs w:val="24"/>
              </w:rPr>
            </w:pPr>
            <w:r w:rsidRPr="005E2766">
              <w:rPr>
                <w:rFonts w:eastAsia="Calibri"/>
                <w:b/>
                <w:szCs w:val="24"/>
              </w:rPr>
              <w:t>SĄNAUDŲ IŠ VISO, Eur</w:t>
            </w:r>
          </w:p>
        </w:tc>
        <w:tc>
          <w:tcPr>
            <w:tcW w:w="585" w:type="pct"/>
            <w:shd w:val="clear" w:color="auto" w:fill="FBD4B4" w:themeFill="accent6" w:themeFillTint="66"/>
          </w:tcPr>
          <w:p w14:paraId="0221141A" w14:textId="77777777" w:rsidR="00F90174" w:rsidRPr="005E2766" w:rsidRDefault="00F90174" w:rsidP="007B74DE">
            <w:pPr>
              <w:jc w:val="center"/>
              <w:rPr>
                <w:rFonts w:eastAsia="Calibri"/>
                <w:b/>
                <w:szCs w:val="24"/>
              </w:rPr>
            </w:pPr>
          </w:p>
        </w:tc>
        <w:tc>
          <w:tcPr>
            <w:tcW w:w="638" w:type="pct"/>
            <w:shd w:val="clear" w:color="auto" w:fill="FBD4B4" w:themeFill="accent6" w:themeFillTint="66"/>
          </w:tcPr>
          <w:p w14:paraId="4A0CE949" w14:textId="77777777" w:rsidR="00F90174" w:rsidRPr="005E2766" w:rsidRDefault="00F90174" w:rsidP="007B74DE">
            <w:pPr>
              <w:jc w:val="center"/>
              <w:rPr>
                <w:rFonts w:eastAsia="Calibri"/>
                <w:b/>
                <w:szCs w:val="24"/>
              </w:rPr>
            </w:pPr>
          </w:p>
        </w:tc>
        <w:tc>
          <w:tcPr>
            <w:tcW w:w="649" w:type="pct"/>
            <w:shd w:val="clear" w:color="auto" w:fill="FBD4B4" w:themeFill="accent6" w:themeFillTint="66"/>
          </w:tcPr>
          <w:p w14:paraId="6C5E6611" w14:textId="77777777" w:rsidR="00F90174" w:rsidRPr="005E2766" w:rsidRDefault="00F90174" w:rsidP="007B74DE">
            <w:pPr>
              <w:jc w:val="center"/>
              <w:rPr>
                <w:rFonts w:eastAsia="Calibri"/>
                <w:b/>
                <w:szCs w:val="24"/>
              </w:rPr>
            </w:pPr>
          </w:p>
        </w:tc>
        <w:tc>
          <w:tcPr>
            <w:tcW w:w="649" w:type="pct"/>
            <w:shd w:val="clear" w:color="auto" w:fill="FBD4B4" w:themeFill="accent6" w:themeFillTint="66"/>
          </w:tcPr>
          <w:p w14:paraId="7C7E9521" w14:textId="77777777" w:rsidR="00F90174" w:rsidRPr="005E2766" w:rsidRDefault="00F90174" w:rsidP="007B74DE">
            <w:pPr>
              <w:jc w:val="center"/>
              <w:rPr>
                <w:rFonts w:eastAsia="Calibri"/>
                <w:b/>
                <w:szCs w:val="24"/>
              </w:rPr>
            </w:pPr>
          </w:p>
        </w:tc>
        <w:tc>
          <w:tcPr>
            <w:tcW w:w="937" w:type="pct"/>
            <w:shd w:val="clear" w:color="auto" w:fill="FBD4B4" w:themeFill="accent6" w:themeFillTint="66"/>
          </w:tcPr>
          <w:p w14:paraId="1F2C160A" w14:textId="77777777" w:rsidR="00F90174" w:rsidRPr="005E2766" w:rsidRDefault="00F90174" w:rsidP="007B74DE">
            <w:pPr>
              <w:jc w:val="center"/>
              <w:rPr>
                <w:rFonts w:eastAsia="Calibri"/>
                <w:b/>
                <w:szCs w:val="24"/>
              </w:rPr>
            </w:pPr>
          </w:p>
        </w:tc>
      </w:tr>
    </w:tbl>
    <w:p w14:paraId="7EA0630F" w14:textId="77777777" w:rsidR="00D102C2" w:rsidRDefault="00D102C2" w:rsidP="00D16286">
      <w:pPr>
        <w:rPr>
          <w:szCs w:val="24"/>
        </w:rPr>
        <w:sectPr w:rsidR="00D102C2" w:rsidSect="00D565C9">
          <w:pgSz w:w="15840" w:h="12240" w:orient="landscape"/>
          <w:pgMar w:top="806" w:right="1080" w:bottom="1276" w:left="1440" w:header="708" w:footer="708" w:gutter="0"/>
          <w:cols w:space="708"/>
          <w:docGrid w:linePitch="360"/>
        </w:sect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6027"/>
      </w:tblGrid>
      <w:tr w:rsidR="00D16286" w:rsidRPr="00767442" w14:paraId="06EEEAB3" w14:textId="77777777" w:rsidTr="001F410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D4F900" w14:textId="77777777" w:rsidR="00D16286" w:rsidRPr="00767442" w:rsidRDefault="00D16286" w:rsidP="00D16286">
            <w:pPr>
              <w:spacing w:line="256" w:lineRule="auto"/>
              <w:jc w:val="center"/>
              <w:rPr>
                <w:rFonts w:eastAsia="Calibri"/>
                <w:b/>
                <w:szCs w:val="24"/>
              </w:rPr>
            </w:pPr>
            <w:r w:rsidRPr="00767442">
              <w:rPr>
                <w:rFonts w:eastAsia="Calibri"/>
                <w:b/>
                <w:szCs w:val="24"/>
              </w:rPr>
              <w:lastRenderedPageBreak/>
              <w:t>4.</w:t>
            </w:r>
          </w:p>
        </w:tc>
        <w:tc>
          <w:tcPr>
            <w:tcW w:w="931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9615B0D" w14:textId="77777777" w:rsidR="00D16286" w:rsidRPr="00767442" w:rsidRDefault="00D16286" w:rsidP="00D16286">
            <w:pPr>
              <w:spacing w:line="256" w:lineRule="auto"/>
              <w:jc w:val="center"/>
              <w:rPr>
                <w:rFonts w:eastAsia="Calibri"/>
                <w:b/>
                <w:szCs w:val="24"/>
              </w:rPr>
            </w:pPr>
            <w:r w:rsidRPr="00767442">
              <w:rPr>
                <w:rFonts w:eastAsia="Calibri"/>
                <w:b/>
                <w:szCs w:val="24"/>
              </w:rPr>
              <w:t>VIETOS PROJEKTO ATITIKTIS VIETOS PROJEKTŲ ATRANKOS KRITERIJAMS</w:t>
            </w:r>
          </w:p>
        </w:tc>
      </w:tr>
      <w:tr w:rsidR="00D16286" w:rsidRPr="00767442" w14:paraId="58966FCC" w14:textId="77777777" w:rsidTr="001F410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E9ADD" w14:textId="77777777" w:rsidR="00D16286" w:rsidRPr="00767442" w:rsidRDefault="00D16286" w:rsidP="00D16286">
            <w:pPr>
              <w:spacing w:line="256" w:lineRule="auto"/>
              <w:jc w:val="center"/>
              <w:rPr>
                <w:rFonts w:eastAsia="Calibri"/>
                <w:b/>
                <w:szCs w:val="24"/>
              </w:rPr>
            </w:pPr>
            <w:r w:rsidRPr="00767442">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377CEDA" w14:textId="77777777" w:rsidR="00D16286" w:rsidRPr="00767442" w:rsidRDefault="00D16286" w:rsidP="00D16286">
            <w:pPr>
              <w:spacing w:line="256" w:lineRule="auto"/>
              <w:jc w:val="center"/>
              <w:rPr>
                <w:rFonts w:eastAsia="Calibri"/>
                <w:b/>
                <w:szCs w:val="24"/>
              </w:rPr>
            </w:pPr>
            <w:r w:rsidRPr="00767442">
              <w:rPr>
                <w:rFonts w:eastAsia="Calibri"/>
                <w:b/>
                <w:szCs w:val="24"/>
              </w:rPr>
              <w:t>II</w:t>
            </w:r>
          </w:p>
        </w:tc>
        <w:tc>
          <w:tcPr>
            <w:tcW w:w="6027" w:type="dxa"/>
            <w:tcBorders>
              <w:top w:val="single" w:sz="4" w:space="0" w:color="auto"/>
              <w:left w:val="single" w:sz="4" w:space="0" w:color="auto"/>
              <w:bottom w:val="single" w:sz="4" w:space="0" w:color="auto"/>
              <w:right w:val="single" w:sz="4" w:space="0" w:color="auto"/>
            </w:tcBorders>
            <w:shd w:val="clear" w:color="auto" w:fill="FFFFFF"/>
            <w:hideMark/>
          </w:tcPr>
          <w:p w14:paraId="66474E5F" w14:textId="77777777" w:rsidR="00D16286" w:rsidRPr="00767442" w:rsidRDefault="00D16286" w:rsidP="00D16286">
            <w:pPr>
              <w:spacing w:line="256" w:lineRule="auto"/>
              <w:jc w:val="center"/>
              <w:rPr>
                <w:rFonts w:eastAsia="Calibri"/>
                <w:b/>
                <w:szCs w:val="24"/>
              </w:rPr>
            </w:pPr>
            <w:r w:rsidRPr="00767442">
              <w:rPr>
                <w:rFonts w:eastAsia="Calibri"/>
                <w:b/>
                <w:szCs w:val="24"/>
              </w:rPr>
              <w:t>III</w:t>
            </w:r>
          </w:p>
        </w:tc>
      </w:tr>
      <w:tr w:rsidR="00224215" w:rsidRPr="00767442" w14:paraId="2B094424" w14:textId="77777777" w:rsidTr="00147868">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4BC46C" w14:textId="77777777" w:rsidR="00224215" w:rsidRPr="00767442" w:rsidRDefault="00224215" w:rsidP="00224215">
            <w:pPr>
              <w:spacing w:line="256" w:lineRule="auto"/>
              <w:jc w:val="center"/>
              <w:rPr>
                <w:rFonts w:eastAsia="Calibri"/>
                <w:b/>
                <w:szCs w:val="24"/>
              </w:rPr>
            </w:pPr>
            <w:r w:rsidRPr="00767442">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FC1014" w14:textId="77777777" w:rsidR="00224215" w:rsidRDefault="00224215" w:rsidP="00224215">
            <w:pPr>
              <w:jc w:val="center"/>
              <w:rPr>
                <w:b/>
                <w:sz w:val="22"/>
                <w:szCs w:val="22"/>
              </w:rPr>
            </w:pPr>
            <w:r>
              <w:rPr>
                <w:b/>
                <w:sz w:val="22"/>
                <w:szCs w:val="22"/>
              </w:rPr>
              <w:t>Vietos projektų atrankos kriterijus</w:t>
            </w:r>
          </w:p>
          <w:p w14:paraId="33A812B0" w14:textId="55017734" w:rsidR="00224215" w:rsidRPr="00767442" w:rsidRDefault="00224215" w:rsidP="00224215">
            <w:pPr>
              <w:spacing w:line="256" w:lineRule="auto"/>
              <w:jc w:val="both"/>
              <w:rPr>
                <w:rFonts w:eastAsia="Calibri"/>
                <w:i/>
                <w:szCs w:val="24"/>
              </w:rPr>
            </w:pPr>
            <w:r>
              <w:rPr>
                <w:i/>
                <w:sz w:val="22"/>
                <w:szCs w:val="22"/>
              </w:rPr>
              <w:t>Pildo VPS vykdytoja iki kvietimo teikti vietos projektus paskelbimo dienos.</w:t>
            </w:r>
          </w:p>
        </w:tc>
        <w:tc>
          <w:tcPr>
            <w:tcW w:w="6027" w:type="dxa"/>
            <w:tcBorders>
              <w:top w:val="single" w:sz="4" w:space="0" w:color="auto"/>
              <w:left w:val="single" w:sz="4" w:space="0" w:color="auto"/>
              <w:bottom w:val="single" w:sz="4" w:space="0" w:color="auto"/>
              <w:right w:val="single" w:sz="4" w:space="0" w:color="auto"/>
            </w:tcBorders>
            <w:shd w:val="clear" w:color="auto" w:fill="FBE4D5"/>
            <w:hideMark/>
          </w:tcPr>
          <w:p w14:paraId="1CF0C6E5" w14:textId="77777777" w:rsidR="00224215" w:rsidRDefault="00224215" w:rsidP="00224215">
            <w:pPr>
              <w:jc w:val="center"/>
              <w:rPr>
                <w:b/>
                <w:sz w:val="22"/>
                <w:szCs w:val="22"/>
              </w:rPr>
            </w:pPr>
            <w:r>
              <w:rPr>
                <w:b/>
                <w:sz w:val="22"/>
                <w:szCs w:val="22"/>
              </w:rPr>
              <w:t>Vietos projekto atitikties vietos projektų atrankos kriterijui pagrindimas</w:t>
            </w:r>
          </w:p>
          <w:p w14:paraId="59BC6205" w14:textId="5C0AFA15" w:rsidR="00224215" w:rsidRPr="00767442" w:rsidRDefault="00224215" w:rsidP="00224215">
            <w:pPr>
              <w:spacing w:line="256" w:lineRule="auto"/>
              <w:jc w:val="both"/>
              <w:rPr>
                <w:rFonts w:eastAsia="Calibri"/>
                <w:i/>
                <w:sz w:val="20"/>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37821" w:rsidRPr="00767442" w14:paraId="72E1BDF4" w14:textId="77777777"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87E941" w14:textId="77777777" w:rsidR="00537821" w:rsidRPr="00655631" w:rsidRDefault="00537821" w:rsidP="00083B24">
            <w:pPr>
              <w:spacing w:line="256" w:lineRule="auto"/>
              <w:jc w:val="center"/>
              <w:rPr>
                <w:rFonts w:eastAsia="Calibri"/>
                <w:b/>
                <w:sz w:val="22"/>
                <w:szCs w:val="22"/>
              </w:rPr>
            </w:pPr>
            <w:r w:rsidRPr="00655631">
              <w:rPr>
                <w:rFonts w:eastAsia="Calibri"/>
                <w:b/>
                <w:sz w:val="22"/>
                <w:szCs w:val="22"/>
              </w:rPr>
              <w:t>4.1.</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C36A7E" w14:textId="650FA21C" w:rsidR="00537821" w:rsidRPr="002507C3" w:rsidRDefault="001867E5" w:rsidP="00845D07">
            <w:pPr>
              <w:jc w:val="both"/>
              <w:rPr>
                <w:sz w:val="22"/>
                <w:szCs w:val="22"/>
              </w:rPr>
            </w:pPr>
            <w:r w:rsidRPr="002507C3">
              <w:rPr>
                <w:b/>
                <w:sz w:val="22"/>
                <w:szCs w:val="22"/>
              </w:rPr>
              <w:t xml:space="preserve">Sukuriamų naujų darbo vietų skaičius </w:t>
            </w:r>
            <w:r w:rsidR="00083B24" w:rsidRPr="002507C3">
              <w:rPr>
                <w:b/>
                <w:sz w:val="22"/>
                <w:szCs w:val="22"/>
              </w:rPr>
              <w:t>– 30 balų</w:t>
            </w:r>
            <w:r w:rsidR="00537821" w:rsidRPr="002507C3">
              <w:rPr>
                <w:sz w:val="22"/>
                <w:szCs w:val="22"/>
              </w:rPr>
              <w:t>.</w:t>
            </w:r>
            <w:r w:rsidR="00D63096">
              <w:rPr>
                <w:sz w:val="22"/>
                <w:szCs w:val="22"/>
              </w:rPr>
              <w:t xml:space="preserve"> </w:t>
            </w:r>
            <w:r w:rsidR="00537821" w:rsidRPr="002507C3">
              <w:rPr>
                <w:sz w:val="22"/>
                <w:szCs w:val="22"/>
              </w:rPr>
              <w:t>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14:paraId="31D92809" w14:textId="77777777" w:rsidR="00537821" w:rsidRPr="00767442" w:rsidRDefault="00537821" w:rsidP="001867E5">
            <w:pPr>
              <w:spacing w:line="256" w:lineRule="auto"/>
              <w:rPr>
                <w:rFonts w:eastAsia="Calibri"/>
                <w:szCs w:val="24"/>
              </w:rPr>
            </w:pPr>
          </w:p>
        </w:tc>
      </w:tr>
      <w:tr w:rsidR="002507C3" w:rsidRPr="00767442" w14:paraId="4A464C94" w14:textId="77777777" w:rsidTr="007532F0">
        <w:tc>
          <w:tcPr>
            <w:tcW w:w="676" w:type="dxa"/>
            <w:tcBorders>
              <w:top w:val="single" w:sz="4" w:space="0" w:color="auto"/>
              <w:left w:val="single" w:sz="4" w:space="0" w:color="auto"/>
              <w:bottom w:val="single" w:sz="4" w:space="0" w:color="auto"/>
              <w:right w:val="single" w:sz="4" w:space="0" w:color="auto"/>
            </w:tcBorders>
            <w:hideMark/>
          </w:tcPr>
          <w:p w14:paraId="59412DEE" w14:textId="77777777" w:rsidR="002507C3" w:rsidRPr="00655631" w:rsidRDefault="002507C3" w:rsidP="002507C3">
            <w:pPr>
              <w:spacing w:line="256" w:lineRule="auto"/>
              <w:jc w:val="center"/>
              <w:rPr>
                <w:rFonts w:eastAsia="Calibri"/>
                <w:sz w:val="22"/>
                <w:szCs w:val="22"/>
              </w:rPr>
            </w:pPr>
            <w:r w:rsidRPr="0065563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348BD9B4" w14:textId="0DFB499E" w:rsidR="002507C3" w:rsidRPr="002507C3" w:rsidRDefault="002507C3" w:rsidP="002507C3">
            <w:pPr>
              <w:rPr>
                <w:sz w:val="22"/>
                <w:szCs w:val="22"/>
              </w:rPr>
            </w:pPr>
            <w:r w:rsidRPr="002507C3">
              <w:rPr>
                <w:sz w:val="22"/>
                <w:szCs w:val="22"/>
              </w:rPr>
              <w:t>Sukuriama 2 (dvi) ir daugiau darbo vietų kaimo gyventojams – 30 balų;</w:t>
            </w:r>
          </w:p>
        </w:tc>
        <w:tc>
          <w:tcPr>
            <w:tcW w:w="6027" w:type="dxa"/>
            <w:shd w:val="clear" w:color="auto" w:fill="auto"/>
          </w:tcPr>
          <w:p w14:paraId="742BAAD9" w14:textId="18A62721" w:rsidR="002507C3" w:rsidRPr="00767442" w:rsidRDefault="002507C3" w:rsidP="002507C3">
            <w:pPr>
              <w:spacing w:line="256" w:lineRule="auto"/>
              <w:rPr>
                <w:rFonts w:eastAsia="Calibri"/>
                <w:szCs w:val="24"/>
              </w:rPr>
            </w:pPr>
          </w:p>
        </w:tc>
      </w:tr>
      <w:tr w:rsidR="002507C3" w:rsidRPr="00767442" w14:paraId="35B37D8E" w14:textId="77777777" w:rsidTr="007532F0">
        <w:tc>
          <w:tcPr>
            <w:tcW w:w="676" w:type="dxa"/>
            <w:tcBorders>
              <w:top w:val="single" w:sz="4" w:space="0" w:color="auto"/>
              <w:left w:val="single" w:sz="4" w:space="0" w:color="auto"/>
              <w:bottom w:val="single" w:sz="4" w:space="0" w:color="auto"/>
              <w:right w:val="single" w:sz="4" w:space="0" w:color="auto"/>
            </w:tcBorders>
            <w:hideMark/>
          </w:tcPr>
          <w:p w14:paraId="05F4AC73" w14:textId="77777777" w:rsidR="002507C3" w:rsidRPr="00655631" w:rsidRDefault="002507C3" w:rsidP="002507C3">
            <w:pPr>
              <w:spacing w:line="256" w:lineRule="auto"/>
              <w:jc w:val="center"/>
              <w:rPr>
                <w:rFonts w:eastAsia="Calibri"/>
                <w:sz w:val="22"/>
                <w:szCs w:val="22"/>
              </w:rPr>
            </w:pPr>
            <w:r w:rsidRPr="0065563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168873B9" w14:textId="789C9B48" w:rsidR="002507C3" w:rsidRPr="002507C3" w:rsidRDefault="002507C3" w:rsidP="002507C3">
            <w:pPr>
              <w:rPr>
                <w:sz w:val="22"/>
                <w:szCs w:val="22"/>
              </w:rPr>
            </w:pPr>
            <w:r w:rsidRPr="002507C3">
              <w:rPr>
                <w:sz w:val="22"/>
                <w:szCs w:val="22"/>
              </w:rPr>
              <w:t>Sukuriama  daugiau kaip 1 (viena) darbo vieta kaimo gyventojams – 20 balų.</w:t>
            </w:r>
          </w:p>
        </w:tc>
        <w:tc>
          <w:tcPr>
            <w:tcW w:w="6027" w:type="dxa"/>
            <w:shd w:val="clear" w:color="auto" w:fill="auto"/>
          </w:tcPr>
          <w:p w14:paraId="0BCC3FAD" w14:textId="33FFFAE7" w:rsidR="002507C3" w:rsidRPr="00767442" w:rsidRDefault="002507C3" w:rsidP="002507C3">
            <w:pPr>
              <w:spacing w:line="256" w:lineRule="auto"/>
              <w:rPr>
                <w:rFonts w:eastAsia="Calibri"/>
                <w:szCs w:val="24"/>
              </w:rPr>
            </w:pPr>
          </w:p>
        </w:tc>
      </w:tr>
      <w:tr w:rsidR="00537821" w:rsidRPr="00767442" w14:paraId="0F382320" w14:textId="77777777"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1E482C8" w14:textId="77777777" w:rsidR="00537821" w:rsidRPr="00655631" w:rsidRDefault="00537821" w:rsidP="00083B24">
            <w:pPr>
              <w:spacing w:line="256" w:lineRule="auto"/>
              <w:jc w:val="center"/>
              <w:rPr>
                <w:rFonts w:eastAsia="Calibri"/>
                <w:b/>
                <w:sz w:val="22"/>
                <w:szCs w:val="22"/>
              </w:rPr>
            </w:pPr>
            <w:r w:rsidRPr="0065563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7A1675" w14:textId="77777777" w:rsidR="00537821" w:rsidRPr="00147868" w:rsidRDefault="001867E5" w:rsidP="00655631">
            <w:pPr>
              <w:rPr>
                <w:color w:val="FF0000"/>
                <w:sz w:val="22"/>
                <w:szCs w:val="22"/>
              </w:rPr>
            </w:pPr>
            <w:r w:rsidRPr="002507C3">
              <w:rPr>
                <w:b/>
                <w:sz w:val="22"/>
                <w:szCs w:val="22"/>
              </w:rPr>
              <w:t xml:space="preserve">Projekto veiklos apima ne mažiau kaip 2 seniūnijas </w:t>
            </w:r>
            <w:r w:rsidR="00E67B3C" w:rsidRPr="002507C3">
              <w:rPr>
                <w:b/>
                <w:sz w:val="22"/>
                <w:szCs w:val="22"/>
              </w:rPr>
              <w:t>– 25 balai</w:t>
            </w:r>
            <w:r w:rsidR="00537821" w:rsidRPr="002507C3">
              <w:rPr>
                <w:b/>
                <w:sz w:val="22"/>
                <w:szCs w:val="22"/>
              </w:rPr>
              <w:t>.</w:t>
            </w:r>
          </w:p>
        </w:tc>
        <w:tc>
          <w:tcPr>
            <w:tcW w:w="6027" w:type="dxa"/>
            <w:tcBorders>
              <w:top w:val="single" w:sz="4" w:space="0" w:color="auto"/>
              <w:left w:val="single" w:sz="4" w:space="0" w:color="auto"/>
              <w:bottom w:val="single" w:sz="4" w:space="0" w:color="auto"/>
              <w:right w:val="single" w:sz="4" w:space="0" w:color="auto"/>
            </w:tcBorders>
          </w:tcPr>
          <w:p w14:paraId="44BC849C" w14:textId="77777777" w:rsidR="00537821" w:rsidRPr="00767442" w:rsidRDefault="00537821" w:rsidP="00D16286">
            <w:pPr>
              <w:spacing w:line="256" w:lineRule="auto"/>
              <w:rPr>
                <w:rFonts w:eastAsia="Calibri"/>
                <w:szCs w:val="24"/>
              </w:rPr>
            </w:pPr>
          </w:p>
        </w:tc>
      </w:tr>
      <w:tr w:rsidR="00A97507" w:rsidRPr="00767442" w14:paraId="124BFC6F" w14:textId="77777777"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7A83CEB" w14:textId="77777777" w:rsidR="00A97507" w:rsidRPr="00655631" w:rsidRDefault="00A97507" w:rsidP="00083B24">
            <w:pPr>
              <w:spacing w:line="256" w:lineRule="auto"/>
              <w:jc w:val="center"/>
              <w:rPr>
                <w:rFonts w:eastAsia="Calibri"/>
                <w:b/>
                <w:sz w:val="22"/>
                <w:szCs w:val="22"/>
              </w:rPr>
            </w:pPr>
            <w:r w:rsidRPr="00655631">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35E95A" w14:textId="2010F5BD" w:rsidR="00A97507" w:rsidRPr="00147868" w:rsidRDefault="00E01A8D" w:rsidP="00E01A8D">
            <w:pPr>
              <w:jc w:val="both"/>
              <w:rPr>
                <w:color w:val="FF0000"/>
                <w:sz w:val="22"/>
                <w:szCs w:val="22"/>
              </w:rPr>
            </w:pPr>
            <w:r w:rsidRPr="009D0F6B">
              <w:rPr>
                <w:b/>
                <w:bCs/>
                <w:sz w:val="22"/>
                <w:szCs w:val="22"/>
              </w:rPr>
              <w:t xml:space="preserve">Įdarbinamo kaimo gyventojo </w:t>
            </w:r>
            <w:r w:rsidRPr="00D343BC">
              <w:rPr>
                <w:b/>
                <w:bCs/>
                <w:sz w:val="22"/>
                <w:szCs w:val="22"/>
              </w:rPr>
              <w:t xml:space="preserve">amžius </w:t>
            </w:r>
            <w:r w:rsidR="00E67B3C" w:rsidRPr="00E01A8D">
              <w:rPr>
                <w:b/>
                <w:sz w:val="22"/>
                <w:szCs w:val="22"/>
              </w:rPr>
              <w:t>– 25 balai</w:t>
            </w:r>
            <w:r w:rsidR="00A97507" w:rsidRPr="00E01A8D">
              <w:rPr>
                <w:b/>
                <w:sz w:val="22"/>
                <w:szCs w:val="22"/>
              </w:rPr>
              <w:t>.</w:t>
            </w:r>
            <w:r w:rsidR="00A97507" w:rsidRPr="00E01A8D">
              <w:rPr>
                <w:sz w:val="22"/>
                <w:szCs w:val="22"/>
              </w:rPr>
              <w:t xml:space="preserve"> 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14:paraId="0B45DD6B" w14:textId="77777777" w:rsidR="00A97507" w:rsidRPr="00767442" w:rsidRDefault="00A97507" w:rsidP="00425E58">
            <w:pPr>
              <w:spacing w:line="256" w:lineRule="auto"/>
              <w:rPr>
                <w:rFonts w:eastAsia="Calibri"/>
                <w:szCs w:val="24"/>
              </w:rPr>
            </w:pPr>
          </w:p>
        </w:tc>
      </w:tr>
      <w:tr w:rsidR="00E47F4A" w:rsidRPr="00767442" w14:paraId="41675E73" w14:textId="77777777" w:rsidTr="007532F0">
        <w:tc>
          <w:tcPr>
            <w:tcW w:w="676" w:type="dxa"/>
            <w:tcBorders>
              <w:top w:val="single" w:sz="4" w:space="0" w:color="auto"/>
              <w:left w:val="single" w:sz="4" w:space="0" w:color="auto"/>
              <w:bottom w:val="single" w:sz="4" w:space="0" w:color="auto"/>
              <w:right w:val="single" w:sz="4" w:space="0" w:color="auto"/>
            </w:tcBorders>
            <w:hideMark/>
          </w:tcPr>
          <w:p w14:paraId="081FE866" w14:textId="77777777" w:rsidR="00E47F4A" w:rsidRPr="00655631" w:rsidRDefault="00E47F4A" w:rsidP="00E47F4A">
            <w:pPr>
              <w:spacing w:line="256" w:lineRule="auto"/>
              <w:jc w:val="center"/>
              <w:rPr>
                <w:rFonts w:eastAsia="Calibri"/>
                <w:szCs w:val="24"/>
              </w:rPr>
            </w:pPr>
            <w:r w:rsidRPr="00655631">
              <w:rPr>
                <w:rFonts w:eastAsia="Calibri"/>
                <w:szCs w:val="24"/>
              </w:rPr>
              <w:t>4.3.1.</w:t>
            </w:r>
          </w:p>
        </w:tc>
        <w:tc>
          <w:tcPr>
            <w:tcW w:w="3292" w:type="dxa"/>
            <w:tcBorders>
              <w:top w:val="single" w:sz="4" w:space="0" w:color="auto"/>
              <w:left w:val="single" w:sz="4" w:space="0" w:color="auto"/>
              <w:bottom w:val="single" w:sz="4" w:space="0" w:color="auto"/>
              <w:right w:val="single" w:sz="4" w:space="0" w:color="auto"/>
            </w:tcBorders>
          </w:tcPr>
          <w:p w14:paraId="4B233BC3" w14:textId="4CF7582A" w:rsidR="00E47F4A" w:rsidRPr="00147868" w:rsidRDefault="00E47F4A" w:rsidP="00E47F4A">
            <w:pPr>
              <w:rPr>
                <w:color w:val="FF0000"/>
                <w:szCs w:val="22"/>
              </w:rPr>
            </w:pPr>
            <w:r w:rsidRPr="00D343BC">
              <w:rPr>
                <w:sz w:val="22"/>
                <w:szCs w:val="22"/>
              </w:rPr>
              <w:t xml:space="preserve">Įdarbinamas kaimo gyventojas iki 40 m. </w:t>
            </w:r>
            <w:r w:rsidR="003500DD" w:rsidRPr="00D343BC">
              <w:rPr>
                <w:sz w:val="22"/>
                <w:szCs w:val="22"/>
              </w:rPr>
              <w:t xml:space="preserve">(imtinai) </w:t>
            </w:r>
            <w:r w:rsidRPr="00D343BC">
              <w:rPr>
                <w:sz w:val="22"/>
                <w:szCs w:val="22"/>
              </w:rPr>
              <w:t>- 25 balai;</w:t>
            </w:r>
          </w:p>
        </w:tc>
        <w:tc>
          <w:tcPr>
            <w:tcW w:w="6027" w:type="dxa"/>
            <w:shd w:val="clear" w:color="auto" w:fill="auto"/>
          </w:tcPr>
          <w:p w14:paraId="21B89636" w14:textId="0218ED63" w:rsidR="00E47F4A" w:rsidRPr="00767442" w:rsidRDefault="00E47F4A" w:rsidP="00E47F4A">
            <w:pPr>
              <w:spacing w:line="256" w:lineRule="auto"/>
              <w:rPr>
                <w:rFonts w:eastAsia="Calibri"/>
                <w:szCs w:val="24"/>
              </w:rPr>
            </w:pPr>
          </w:p>
        </w:tc>
      </w:tr>
      <w:tr w:rsidR="00E47F4A" w:rsidRPr="00767442" w14:paraId="641F6774" w14:textId="77777777" w:rsidTr="007532F0">
        <w:tc>
          <w:tcPr>
            <w:tcW w:w="676" w:type="dxa"/>
            <w:tcBorders>
              <w:top w:val="single" w:sz="4" w:space="0" w:color="auto"/>
              <w:left w:val="single" w:sz="4" w:space="0" w:color="auto"/>
              <w:bottom w:val="single" w:sz="4" w:space="0" w:color="auto"/>
              <w:right w:val="single" w:sz="4" w:space="0" w:color="auto"/>
            </w:tcBorders>
            <w:hideMark/>
          </w:tcPr>
          <w:p w14:paraId="359F2A89" w14:textId="77777777" w:rsidR="00E47F4A" w:rsidRPr="00655631" w:rsidRDefault="00E47F4A" w:rsidP="00E47F4A">
            <w:pPr>
              <w:spacing w:line="256" w:lineRule="auto"/>
              <w:jc w:val="center"/>
              <w:rPr>
                <w:rFonts w:eastAsia="Calibri"/>
                <w:szCs w:val="24"/>
              </w:rPr>
            </w:pPr>
            <w:r w:rsidRPr="00655631">
              <w:rPr>
                <w:rFonts w:eastAsia="Calibri"/>
                <w:szCs w:val="24"/>
              </w:rPr>
              <w:t>4.3.2.</w:t>
            </w:r>
          </w:p>
        </w:tc>
        <w:tc>
          <w:tcPr>
            <w:tcW w:w="3292" w:type="dxa"/>
            <w:shd w:val="clear" w:color="auto" w:fill="auto"/>
          </w:tcPr>
          <w:p w14:paraId="362F8B8F" w14:textId="0358BAC6" w:rsidR="00E47F4A" w:rsidRPr="00147868" w:rsidRDefault="00E47F4A" w:rsidP="00E47F4A">
            <w:pPr>
              <w:rPr>
                <w:color w:val="FF0000"/>
                <w:szCs w:val="22"/>
              </w:rPr>
            </w:pPr>
            <w:r w:rsidRPr="00D343BC">
              <w:rPr>
                <w:sz w:val="22"/>
                <w:szCs w:val="22"/>
              </w:rPr>
              <w:t xml:space="preserve">Įdarbinamas kaimo </w:t>
            </w:r>
            <w:r w:rsidRPr="008618F3">
              <w:rPr>
                <w:sz w:val="22"/>
                <w:szCs w:val="22"/>
              </w:rPr>
              <w:t>gyventojas, nuo 41 iki 65 m. amžiaus (imtinai).</w:t>
            </w:r>
          </w:p>
        </w:tc>
        <w:tc>
          <w:tcPr>
            <w:tcW w:w="6027" w:type="dxa"/>
            <w:shd w:val="clear" w:color="auto" w:fill="auto"/>
          </w:tcPr>
          <w:p w14:paraId="5909B2DB" w14:textId="38303A91" w:rsidR="00E47F4A" w:rsidRPr="00767442" w:rsidRDefault="00E47F4A" w:rsidP="00E47F4A">
            <w:pPr>
              <w:spacing w:line="256" w:lineRule="auto"/>
              <w:rPr>
                <w:rFonts w:eastAsia="Calibri"/>
                <w:szCs w:val="24"/>
              </w:rPr>
            </w:pPr>
          </w:p>
        </w:tc>
      </w:tr>
      <w:tr w:rsidR="00E47F4A" w:rsidRPr="00767442" w14:paraId="266FD0E7" w14:textId="77777777"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3D0BC90" w14:textId="77777777" w:rsidR="00E47F4A" w:rsidRPr="00655631" w:rsidRDefault="00E47F4A" w:rsidP="00E47F4A">
            <w:pPr>
              <w:spacing w:line="256" w:lineRule="auto"/>
              <w:jc w:val="center"/>
              <w:rPr>
                <w:rFonts w:eastAsia="Calibri"/>
                <w:b/>
                <w:szCs w:val="24"/>
              </w:rPr>
            </w:pPr>
            <w:r w:rsidRPr="00655631">
              <w:rPr>
                <w:rFonts w:eastAsia="Calibri"/>
                <w:b/>
                <w:szCs w:val="24"/>
              </w:rPr>
              <w:t>4.4.</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DE979D" w14:textId="01AA37A9" w:rsidR="00E47F4A" w:rsidRPr="00147868" w:rsidRDefault="00E47F4A" w:rsidP="00845D07">
            <w:pPr>
              <w:jc w:val="both"/>
              <w:rPr>
                <w:b/>
                <w:color w:val="FF0000"/>
                <w:szCs w:val="22"/>
              </w:rPr>
            </w:pPr>
            <w:r w:rsidRPr="00845D07">
              <w:rPr>
                <w:b/>
                <w:sz w:val="22"/>
                <w:szCs w:val="22"/>
              </w:rPr>
              <w:t>Vietos projekte diegiamos inovacijos – 20 balų.</w:t>
            </w:r>
            <w:r w:rsidRPr="00845D07">
              <w:rPr>
                <w:sz w:val="22"/>
                <w:szCs w:val="22"/>
              </w:rPr>
              <w:t xml:space="preserve"> </w:t>
            </w:r>
            <w:r w:rsidRPr="00E01A8D">
              <w:rPr>
                <w:sz w:val="22"/>
                <w:szCs w:val="22"/>
              </w:rPr>
              <w:t>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14:paraId="0B6B1776" w14:textId="77777777" w:rsidR="00E47F4A" w:rsidRPr="00767442" w:rsidRDefault="00E47F4A" w:rsidP="00E47F4A">
            <w:pPr>
              <w:spacing w:line="256" w:lineRule="auto"/>
              <w:rPr>
                <w:rFonts w:eastAsia="Calibri"/>
                <w:szCs w:val="24"/>
              </w:rPr>
            </w:pPr>
          </w:p>
        </w:tc>
      </w:tr>
      <w:tr w:rsidR="00E47F4A" w:rsidRPr="00767442" w14:paraId="644E228D" w14:textId="77777777" w:rsidTr="007532F0">
        <w:tc>
          <w:tcPr>
            <w:tcW w:w="676" w:type="dxa"/>
            <w:tcBorders>
              <w:top w:val="single" w:sz="4" w:space="0" w:color="auto"/>
              <w:left w:val="single" w:sz="4" w:space="0" w:color="auto"/>
              <w:bottom w:val="single" w:sz="4" w:space="0" w:color="auto"/>
              <w:right w:val="single" w:sz="4" w:space="0" w:color="auto"/>
            </w:tcBorders>
            <w:shd w:val="clear" w:color="auto" w:fill="auto"/>
          </w:tcPr>
          <w:p w14:paraId="4F3E2D36" w14:textId="7F4F1053" w:rsidR="00E47F4A" w:rsidRPr="00E47F4A" w:rsidRDefault="00E47F4A" w:rsidP="00E47F4A">
            <w:pPr>
              <w:spacing w:line="256" w:lineRule="auto"/>
              <w:jc w:val="center"/>
              <w:rPr>
                <w:rFonts w:eastAsia="Calibri"/>
                <w:bCs/>
                <w:szCs w:val="24"/>
              </w:rPr>
            </w:pPr>
            <w:r w:rsidRPr="00E47F4A">
              <w:rPr>
                <w:rFonts w:eastAsia="Calibri"/>
                <w:bCs/>
                <w:szCs w:val="24"/>
              </w:rPr>
              <w:t>4.4.1.</w:t>
            </w:r>
          </w:p>
        </w:tc>
        <w:tc>
          <w:tcPr>
            <w:tcW w:w="3292" w:type="dxa"/>
            <w:shd w:val="clear" w:color="auto" w:fill="auto"/>
          </w:tcPr>
          <w:p w14:paraId="1F5950C1" w14:textId="4C244253" w:rsidR="00E47F4A" w:rsidRPr="00E47F4A" w:rsidRDefault="00E47F4A" w:rsidP="00E47F4A">
            <w:pPr>
              <w:rPr>
                <w:color w:val="FF0000"/>
                <w:sz w:val="22"/>
                <w:szCs w:val="22"/>
              </w:rPr>
            </w:pPr>
            <w:r w:rsidRPr="00E47F4A">
              <w:t>Inovacijų partnerystė -</w:t>
            </w:r>
            <w:r w:rsidR="00CF426B">
              <w:t xml:space="preserve"> </w:t>
            </w:r>
            <w:r w:rsidRPr="00E47F4A">
              <w:t>20 balų</w:t>
            </w:r>
            <w:r>
              <w:t>;</w:t>
            </w:r>
          </w:p>
        </w:tc>
        <w:tc>
          <w:tcPr>
            <w:tcW w:w="6027" w:type="dxa"/>
            <w:shd w:val="clear" w:color="auto" w:fill="auto"/>
          </w:tcPr>
          <w:p w14:paraId="407BB150" w14:textId="5837275F" w:rsidR="00E47F4A" w:rsidRPr="00767442" w:rsidRDefault="00E47F4A" w:rsidP="00E47F4A">
            <w:pPr>
              <w:spacing w:line="256" w:lineRule="auto"/>
              <w:rPr>
                <w:rFonts w:eastAsia="Calibri"/>
                <w:szCs w:val="24"/>
              </w:rPr>
            </w:pPr>
          </w:p>
        </w:tc>
      </w:tr>
      <w:tr w:rsidR="00E47F4A" w:rsidRPr="00767442" w14:paraId="5CD33FBD" w14:textId="77777777" w:rsidTr="007532F0">
        <w:tc>
          <w:tcPr>
            <w:tcW w:w="676" w:type="dxa"/>
            <w:tcBorders>
              <w:top w:val="single" w:sz="4" w:space="0" w:color="auto"/>
              <w:left w:val="single" w:sz="4" w:space="0" w:color="auto"/>
              <w:bottom w:val="single" w:sz="4" w:space="0" w:color="auto"/>
              <w:right w:val="single" w:sz="4" w:space="0" w:color="auto"/>
            </w:tcBorders>
            <w:shd w:val="clear" w:color="auto" w:fill="auto"/>
          </w:tcPr>
          <w:p w14:paraId="15A26AA6" w14:textId="1D7450BF" w:rsidR="00E47F4A" w:rsidRPr="00E47F4A" w:rsidRDefault="00E47F4A" w:rsidP="00E47F4A">
            <w:pPr>
              <w:spacing w:line="256" w:lineRule="auto"/>
              <w:jc w:val="center"/>
              <w:rPr>
                <w:rFonts w:eastAsia="Calibri"/>
                <w:bCs/>
                <w:szCs w:val="24"/>
              </w:rPr>
            </w:pPr>
            <w:r w:rsidRPr="00E47F4A">
              <w:rPr>
                <w:rFonts w:eastAsia="Calibri"/>
                <w:bCs/>
                <w:szCs w:val="24"/>
              </w:rPr>
              <w:t>4.4.2.</w:t>
            </w:r>
          </w:p>
        </w:tc>
        <w:tc>
          <w:tcPr>
            <w:tcW w:w="3292" w:type="dxa"/>
            <w:shd w:val="clear" w:color="auto" w:fill="auto"/>
          </w:tcPr>
          <w:p w14:paraId="577517D1" w14:textId="77777777" w:rsidR="006C7E21" w:rsidRPr="00D63096" w:rsidRDefault="00E47F4A" w:rsidP="006C7E21">
            <w:pPr>
              <w:ind w:right="142"/>
              <w:jc w:val="both"/>
            </w:pPr>
            <w:r w:rsidRPr="00D63096">
              <w:t xml:space="preserve">Technologinio proceso inovacija/ modernizavimas </w:t>
            </w:r>
          </w:p>
          <w:p w14:paraId="12E2218C" w14:textId="6E79F33B" w:rsidR="00E47F4A" w:rsidRPr="00D63096" w:rsidRDefault="00E47F4A" w:rsidP="006C7E21">
            <w:pPr>
              <w:ind w:right="142"/>
              <w:jc w:val="both"/>
              <w:rPr>
                <w:b/>
                <w:i/>
                <w:iCs/>
                <w:color w:val="FF0000"/>
                <w:sz w:val="22"/>
                <w:szCs w:val="22"/>
              </w:rPr>
            </w:pPr>
            <w:r w:rsidRPr="00D63096">
              <w:rPr>
                <w:i/>
                <w:iCs/>
                <w:sz w:val="22"/>
                <w:szCs w:val="22"/>
              </w:rPr>
              <w:t>(t. y. naujų gamybos technologinių procesų taikymas;  žalingo poveikio žmogui ir aplinkai mažinimas ir (arba) alternatyvių atsinaujinančių energijos šaltinių naudojimas) – 18 balų;</w:t>
            </w:r>
          </w:p>
        </w:tc>
        <w:tc>
          <w:tcPr>
            <w:tcW w:w="6027" w:type="dxa"/>
            <w:shd w:val="clear" w:color="auto" w:fill="auto"/>
          </w:tcPr>
          <w:p w14:paraId="082DB707" w14:textId="56EE4BFD" w:rsidR="00E47F4A" w:rsidRPr="00767442" w:rsidRDefault="00E47F4A" w:rsidP="00E47F4A">
            <w:pPr>
              <w:spacing w:line="256" w:lineRule="auto"/>
              <w:rPr>
                <w:rFonts w:eastAsia="Calibri"/>
                <w:szCs w:val="24"/>
              </w:rPr>
            </w:pPr>
          </w:p>
        </w:tc>
      </w:tr>
      <w:tr w:rsidR="00E47F4A" w:rsidRPr="00767442" w14:paraId="240F707D" w14:textId="77777777" w:rsidTr="00CF426B">
        <w:tc>
          <w:tcPr>
            <w:tcW w:w="676" w:type="dxa"/>
            <w:tcBorders>
              <w:top w:val="single" w:sz="4" w:space="0" w:color="auto"/>
              <w:left w:val="single" w:sz="4" w:space="0" w:color="auto"/>
              <w:bottom w:val="single" w:sz="4" w:space="0" w:color="auto"/>
              <w:right w:val="single" w:sz="4" w:space="0" w:color="auto"/>
            </w:tcBorders>
            <w:shd w:val="clear" w:color="auto" w:fill="auto"/>
          </w:tcPr>
          <w:p w14:paraId="668BAE4B" w14:textId="67DE09A1" w:rsidR="00E47F4A" w:rsidRPr="00CF426B" w:rsidRDefault="006C7E21" w:rsidP="00E47F4A">
            <w:pPr>
              <w:spacing w:line="256" w:lineRule="auto"/>
              <w:jc w:val="center"/>
              <w:rPr>
                <w:rFonts w:eastAsia="Calibri"/>
                <w:bCs/>
                <w:szCs w:val="24"/>
              </w:rPr>
            </w:pPr>
            <w:r w:rsidRPr="00CF426B">
              <w:rPr>
                <w:rFonts w:eastAsia="Calibri"/>
                <w:bCs/>
                <w:szCs w:val="24"/>
              </w:rPr>
              <w:t>4.</w:t>
            </w:r>
            <w:r w:rsidR="00CF426B" w:rsidRPr="00CF426B">
              <w:rPr>
                <w:rFonts w:eastAsia="Calibri"/>
                <w:bCs/>
                <w:szCs w:val="24"/>
              </w:rPr>
              <w:t>4</w:t>
            </w:r>
            <w:r w:rsidRPr="00CF426B">
              <w:rPr>
                <w:rFonts w:eastAsia="Calibri"/>
                <w:bCs/>
                <w:szCs w:val="24"/>
              </w:rPr>
              <w:t>.</w:t>
            </w:r>
            <w:r w:rsidR="00CF426B" w:rsidRPr="00CF426B">
              <w:rPr>
                <w:rFonts w:eastAsia="Calibri"/>
                <w:bCs/>
                <w:szCs w:val="24"/>
              </w:rPr>
              <w:t>3.</w:t>
            </w:r>
          </w:p>
        </w:tc>
        <w:tc>
          <w:tcPr>
            <w:tcW w:w="3292" w:type="dxa"/>
            <w:tcBorders>
              <w:top w:val="single" w:sz="4" w:space="0" w:color="auto"/>
              <w:left w:val="single" w:sz="4" w:space="0" w:color="auto"/>
              <w:bottom w:val="single" w:sz="4" w:space="0" w:color="auto"/>
              <w:right w:val="single" w:sz="4" w:space="0" w:color="auto"/>
            </w:tcBorders>
            <w:shd w:val="clear" w:color="auto" w:fill="auto"/>
          </w:tcPr>
          <w:p w14:paraId="17AA64D7" w14:textId="484EC5CE" w:rsidR="00E47F4A" w:rsidRPr="00CF426B" w:rsidRDefault="006C7E21" w:rsidP="006C7E21">
            <w:pPr>
              <w:ind w:right="142"/>
              <w:jc w:val="both"/>
              <w:rPr>
                <w:bCs/>
                <w:color w:val="FF0000"/>
                <w:sz w:val="22"/>
                <w:szCs w:val="22"/>
              </w:rPr>
            </w:pPr>
            <w:r w:rsidRPr="00CF426B">
              <w:rPr>
                <w:bCs/>
              </w:rPr>
              <w:t xml:space="preserve">produktų, paslaugų naujumas </w:t>
            </w:r>
            <w:r w:rsidRPr="00CF426B">
              <w:rPr>
                <w:bCs/>
                <w:i/>
                <w:iCs/>
                <w:sz w:val="22"/>
                <w:szCs w:val="22"/>
              </w:rPr>
              <w:t>(t. y. nauji arba su pasikeitusiomis savybėmis produktai, paslaugos) -15</w:t>
            </w:r>
            <w:r w:rsidR="00321892" w:rsidRPr="00CF426B">
              <w:rPr>
                <w:bCs/>
                <w:i/>
                <w:iCs/>
                <w:sz w:val="22"/>
                <w:szCs w:val="22"/>
              </w:rPr>
              <w:t xml:space="preserve"> </w:t>
            </w:r>
            <w:r w:rsidRPr="00CF426B">
              <w:rPr>
                <w:bCs/>
                <w:i/>
                <w:iCs/>
                <w:sz w:val="22"/>
                <w:szCs w:val="22"/>
              </w:rPr>
              <w:t>balų.</w:t>
            </w:r>
          </w:p>
        </w:tc>
        <w:tc>
          <w:tcPr>
            <w:tcW w:w="6027" w:type="dxa"/>
            <w:tcBorders>
              <w:top w:val="single" w:sz="4" w:space="0" w:color="auto"/>
              <w:left w:val="single" w:sz="4" w:space="0" w:color="auto"/>
              <w:bottom w:val="single" w:sz="4" w:space="0" w:color="auto"/>
              <w:right w:val="single" w:sz="4" w:space="0" w:color="auto"/>
            </w:tcBorders>
          </w:tcPr>
          <w:p w14:paraId="7EEB4DAA" w14:textId="77777777" w:rsidR="00E47F4A" w:rsidRPr="00767442" w:rsidRDefault="00E47F4A" w:rsidP="00E47F4A">
            <w:pPr>
              <w:spacing w:line="256" w:lineRule="auto"/>
              <w:rPr>
                <w:rFonts w:eastAsia="Calibri"/>
                <w:szCs w:val="24"/>
              </w:rPr>
            </w:pPr>
          </w:p>
        </w:tc>
      </w:tr>
      <w:tr w:rsidR="00CF426B" w:rsidRPr="00767442" w14:paraId="447F510B" w14:textId="77777777" w:rsidTr="007532F0">
        <w:tc>
          <w:tcPr>
            <w:tcW w:w="676" w:type="dxa"/>
            <w:tcBorders>
              <w:top w:val="single" w:sz="4" w:space="0" w:color="auto"/>
              <w:left w:val="single" w:sz="4" w:space="0" w:color="auto"/>
              <w:bottom w:val="single" w:sz="4" w:space="0" w:color="auto"/>
              <w:right w:val="single" w:sz="4" w:space="0" w:color="auto"/>
            </w:tcBorders>
            <w:shd w:val="clear" w:color="auto" w:fill="auto"/>
          </w:tcPr>
          <w:p w14:paraId="720EEAB6" w14:textId="12577C08" w:rsidR="00CF426B" w:rsidRDefault="00CF426B" w:rsidP="00CF426B">
            <w:pPr>
              <w:spacing w:line="256" w:lineRule="auto"/>
              <w:jc w:val="center"/>
              <w:rPr>
                <w:rFonts w:eastAsia="Calibri"/>
                <w:b/>
                <w:szCs w:val="24"/>
              </w:rPr>
            </w:pPr>
          </w:p>
        </w:tc>
        <w:tc>
          <w:tcPr>
            <w:tcW w:w="3292" w:type="dxa"/>
            <w:shd w:val="clear" w:color="auto" w:fill="auto"/>
          </w:tcPr>
          <w:p w14:paraId="414F458C" w14:textId="6E346A86" w:rsidR="00CF426B" w:rsidRPr="00CF426B" w:rsidRDefault="00CF426B" w:rsidP="00CF426B">
            <w:pPr>
              <w:ind w:right="142"/>
              <w:jc w:val="both"/>
              <w:rPr>
                <w:bCs/>
              </w:rPr>
            </w:pPr>
            <w:r w:rsidRPr="00CF426B">
              <w:rPr>
                <w:bCs/>
                <w:sz w:val="22"/>
                <w:szCs w:val="22"/>
              </w:rPr>
              <w:t>Iš viso: 100</w:t>
            </w:r>
          </w:p>
        </w:tc>
        <w:tc>
          <w:tcPr>
            <w:tcW w:w="6027" w:type="dxa"/>
            <w:shd w:val="clear" w:color="auto" w:fill="auto"/>
          </w:tcPr>
          <w:p w14:paraId="192BE866" w14:textId="7BEF0FBA" w:rsidR="00CF426B" w:rsidRPr="00767442" w:rsidRDefault="00CF426B" w:rsidP="00CF426B">
            <w:pPr>
              <w:spacing w:line="256" w:lineRule="auto"/>
              <w:rPr>
                <w:rFonts w:eastAsia="Calibri"/>
                <w:szCs w:val="24"/>
              </w:rPr>
            </w:pPr>
          </w:p>
        </w:tc>
      </w:tr>
    </w:tbl>
    <w:p w14:paraId="2AADE8E3" w14:textId="77777777" w:rsidR="004F2542" w:rsidRDefault="004F2542" w:rsidP="00D16286">
      <w:pPr>
        <w:rPr>
          <w:rFonts w:eastAsia="Calibri"/>
          <w:szCs w:val="24"/>
        </w:rPr>
      </w:pPr>
    </w:p>
    <w:p w14:paraId="6CCC246E" w14:textId="77777777" w:rsidR="004F2542" w:rsidRDefault="004F2542" w:rsidP="00D16286">
      <w:pPr>
        <w:rPr>
          <w:rFonts w:eastAsia="Calibri"/>
          <w:szCs w:val="24"/>
        </w:rPr>
      </w:pPr>
    </w:p>
    <w:p w14:paraId="200D15E8" w14:textId="77777777" w:rsidR="00224215" w:rsidRDefault="00224215" w:rsidP="00224215"/>
    <w:p w14:paraId="6E9E733D" w14:textId="77777777" w:rsidR="00A3622F" w:rsidRDefault="00A3622F" w:rsidP="00D16286">
      <w:pPr>
        <w:rPr>
          <w:rFonts w:eastAsia="Calibri"/>
          <w:szCs w:val="24"/>
        </w:rPr>
        <w:sectPr w:rsidR="00A3622F" w:rsidSect="00D102C2">
          <w:pgSz w:w="12240" w:h="15840"/>
          <w:pgMar w:top="1440" w:right="806" w:bottom="1080" w:left="1440" w:header="708" w:footer="708" w:gutter="0"/>
          <w:cols w:space="708"/>
          <w:docGrid w:linePitch="360"/>
        </w:sectPr>
      </w:pPr>
    </w:p>
    <w:p w14:paraId="7161292A" w14:textId="77777777" w:rsidR="00A3622F" w:rsidRDefault="00A3622F" w:rsidP="00D16286">
      <w:pPr>
        <w:rPr>
          <w:szCs w:val="24"/>
        </w:rPr>
      </w:pPr>
    </w:p>
    <w:p w14:paraId="24F39AA6" w14:textId="77777777" w:rsidR="00224215" w:rsidRDefault="00224215" w:rsidP="00224215">
      <w:pPr>
        <w:rPr>
          <w:szCs w:val="24"/>
        </w:rPr>
      </w:pPr>
    </w:p>
    <w:p w14:paraId="512E1213" w14:textId="77777777" w:rsidR="00224215" w:rsidRDefault="00224215" w:rsidP="00224215">
      <w:pPr>
        <w:rPr>
          <w:szCs w:val="24"/>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1286"/>
        <w:gridCol w:w="1134"/>
        <w:gridCol w:w="1134"/>
        <w:gridCol w:w="1275"/>
        <w:gridCol w:w="1418"/>
        <w:gridCol w:w="1984"/>
      </w:tblGrid>
      <w:tr w:rsidR="00224215" w14:paraId="4A9D417A"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D16444" w14:textId="77777777" w:rsidR="00224215" w:rsidRDefault="00224215" w:rsidP="00147868">
            <w:pPr>
              <w:tabs>
                <w:tab w:val="left" w:pos="567"/>
              </w:tabs>
              <w:jc w:val="center"/>
              <w:rPr>
                <w:b/>
                <w:sz w:val="22"/>
                <w:szCs w:val="22"/>
              </w:rPr>
            </w:pPr>
            <w:r>
              <w:rPr>
                <w:b/>
                <w:sz w:val="22"/>
                <w:szCs w:val="22"/>
              </w:rPr>
              <w:t>5.</w:t>
            </w:r>
          </w:p>
        </w:tc>
        <w:tc>
          <w:tcPr>
            <w:tcW w:w="1205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7006656" w14:textId="77777777" w:rsidR="00224215" w:rsidRDefault="00224215" w:rsidP="00147868">
            <w:pPr>
              <w:tabs>
                <w:tab w:val="left" w:pos="567"/>
              </w:tabs>
              <w:rPr>
                <w:b/>
                <w:sz w:val="22"/>
                <w:szCs w:val="22"/>
              </w:rPr>
            </w:pPr>
            <w:r>
              <w:rPr>
                <w:b/>
                <w:sz w:val="22"/>
                <w:szCs w:val="22"/>
              </w:rPr>
              <w:t xml:space="preserve">VIETOS PROJEKTO FINANSINIS PLANAS </w:t>
            </w:r>
          </w:p>
          <w:p w14:paraId="7562BEB7" w14:textId="77777777" w:rsidR="00224215" w:rsidRDefault="00224215" w:rsidP="00147868">
            <w:pPr>
              <w:tabs>
                <w:tab w:val="left" w:pos="567"/>
              </w:tabs>
              <w:rPr>
                <w:b/>
                <w:sz w:val="22"/>
                <w:szCs w:val="22"/>
              </w:rPr>
            </w:pPr>
            <w:r>
              <w:rPr>
                <w:b/>
                <w:sz w:val="22"/>
                <w:szCs w:val="22"/>
              </w:rPr>
              <w:t>(planuojamų vietos projekto išlaidų tinkamumo pagrindimas)</w:t>
            </w:r>
          </w:p>
          <w:p w14:paraId="683B6BA3" w14:textId="77777777" w:rsidR="00224215" w:rsidRDefault="00224215" w:rsidP="0014786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24215" w14:paraId="47F070D4"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5C96E" w14:textId="77777777" w:rsidR="00224215" w:rsidRDefault="00224215" w:rsidP="00147868">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D27D9" w14:textId="77777777" w:rsidR="00224215" w:rsidRDefault="00224215" w:rsidP="00147868">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E9416" w14:textId="77777777" w:rsidR="00224215" w:rsidRDefault="00224215" w:rsidP="00147868">
            <w:pPr>
              <w:tabs>
                <w:tab w:val="left" w:pos="567"/>
              </w:tabs>
              <w:jc w:val="center"/>
              <w:rPr>
                <w:b/>
                <w:sz w:val="22"/>
                <w:szCs w:val="22"/>
              </w:rPr>
            </w:pPr>
            <w:r>
              <w:rPr>
                <w:b/>
                <w:sz w:val="22"/>
                <w:szCs w:val="22"/>
              </w:rPr>
              <w:t>III</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3EB2E" w14:textId="77777777" w:rsidR="00224215" w:rsidRDefault="00224215" w:rsidP="00147868">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821FB9" w14:textId="77777777" w:rsidR="00224215" w:rsidRDefault="00224215" w:rsidP="00147868">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7D826" w14:textId="77777777" w:rsidR="00224215" w:rsidRDefault="00224215" w:rsidP="00147868">
            <w:pPr>
              <w:tabs>
                <w:tab w:val="left" w:pos="567"/>
              </w:tabs>
              <w:jc w:val="center"/>
              <w:rPr>
                <w:b/>
                <w:sz w:val="22"/>
                <w:szCs w:val="22"/>
              </w:rPr>
            </w:pPr>
            <w:r>
              <w:rPr>
                <w:b/>
                <w:sz w:val="22"/>
                <w:szCs w:val="22"/>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BD86A" w14:textId="77777777" w:rsidR="00224215" w:rsidRDefault="00224215" w:rsidP="00147868">
            <w:pPr>
              <w:tabs>
                <w:tab w:val="left" w:pos="567"/>
              </w:tabs>
              <w:jc w:val="center"/>
              <w:rPr>
                <w:b/>
                <w:sz w:val="22"/>
                <w:szCs w:val="22"/>
              </w:rPr>
            </w:pPr>
            <w:r>
              <w:rPr>
                <w:b/>
                <w:sz w:val="22"/>
                <w:szCs w:val="22"/>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4AA0D3C" w14:textId="77777777" w:rsidR="00224215" w:rsidRDefault="00224215" w:rsidP="00147868">
            <w:pPr>
              <w:tabs>
                <w:tab w:val="left" w:pos="567"/>
              </w:tabs>
              <w:jc w:val="center"/>
              <w:rPr>
                <w:b/>
                <w:sz w:val="22"/>
                <w:szCs w:val="22"/>
              </w:rPr>
            </w:pPr>
            <w:r>
              <w:rPr>
                <w:b/>
                <w:sz w:val="22"/>
                <w:szCs w:val="22"/>
              </w:rPr>
              <w:t>VIII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A8F82" w14:textId="77777777" w:rsidR="00224215" w:rsidRDefault="00224215" w:rsidP="00147868">
            <w:pPr>
              <w:tabs>
                <w:tab w:val="left" w:pos="567"/>
              </w:tabs>
              <w:jc w:val="center"/>
              <w:rPr>
                <w:b/>
                <w:sz w:val="22"/>
                <w:szCs w:val="22"/>
              </w:rPr>
            </w:pPr>
            <w:r>
              <w:rPr>
                <w:b/>
                <w:sz w:val="22"/>
                <w:szCs w:val="22"/>
              </w:rPr>
              <w:t>IX</w:t>
            </w:r>
          </w:p>
        </w:tc>
      </w:tr>
      <w:tr w:rsidR="00224215" w14:paraId="3839964F" w14:textId="77777777" w:rsidTr="00D565C9">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253F91" w14:textId="77777777" w:rsidR="00224215" w:rsidRDefault="00224215" w:rsidP="00147868">
            <w:pPr>
              <w:tabs>
                <w:tab w:val="left" w:pos="567"/>
              </w:tabs>
              <w:jc w:val="center"/>
              <w:rPr>
                <w:b/>
                <w:sz w:val="22"/>
                <w:szCs w:val="22"/>
              </w:rPr>
            </w:pPr>
            <w:r>
              <w:rPr>
                <w:b/>
                <w:sz w:val="22"/>
                <w:szCs w:val="22"/>
              </w:rPr>
              <w:t xml:space="preserve">Eil. </w:t>
            </w:r>
          </w:p>
          <w:p w14:paraId="2604939D" w14:textId="77777777" w:rsidR="00224215" w:rsidRDefault="00224215" w:rsidP="00147868">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9FC448" w14:textId="77777777" w:rsidR="00224215" w:rsidRDefault="00224215" w:rsidP="0014786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39B441" w14:textId="77777777" w:rsidR="00224215" w:rsidRDefault="00224215" w:rsidP="00147868">
            <w:pPr>
              <w:tabs>
                <w:tab w:val="left" w:pos="567"/>
              </w:tabs>
              <w:jc w:val="center"/>
              <w:rPr>
                <w:b/>
                <w:sz w:val="22"/>
                <w:szCs w:val="22"/>
              </w:rPr>
            </w:pPr>
            <w:r>
              <w:rPr>
                <w:b/>
                <w:sz w:val="22"/>
                <w:szCs w:val="22"/>
              </w:rPr>
              <w:t>Planuojamų išlaidų kainos pagrindimas</w:t>
            </w:r>
          </w:p>
          <w:p w14:paraId="74C500FE" w14:textId="77777777" w:rsidR="00224215" w:rsidRDefault="00224215" w:rsidP="00147868">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82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4C4193E" w14:textId="77777777" w:rsidR="00224215" w:rsidRDefault="00224215" w:rsidP="00147868">
            <w:pPr>
              <w:tabs>
                <w:tab w:val="left" w:pos="567"/>
              </w:tabs>
              <w:jc w:val="center"/>
              <w:rPr>
                <w:b/>
                <w:sz w:val="22"/>
                <w:szCs w:val="22"/>
              </w:rPr>
            </w:pPr>
            <w:r>
              <w:rPr>
                <w:b/>
                <w:sz w:val="22"/>
                <w:szCs w:val="22"/>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093ADD" w14:textId="77777777" w:rsidR="00224215" w:rsidRDefault="00224215" w:rsidP="00147868">
            <w:pPr>
              <w:tabs>
                <w:tab w:val="left" w:pos="567"/>
              </w:tabs>
              <w:jc w:val="center"/>
              <w:rPr>
                <w:b/>
                <w:sz w:val="22"/>
                <w:szCs w:val="22"/>
              </w:rPr>
            </w:pPr>
          </w:p>
          <w:p w14:paraId="2723F3DF" w14:textId="77777777" w:rsidR="00224215" w:rsidRDefault="00224215" w:rsidP="00147868">
            <w:pPr>
              <w:tabs>
                <w:tab w:val="left" w:pos="567"/>
              </w:tabs>
              <w:jc w:val="center"/>
              <w:rPr>
                <w:b/>
                <w:sz w:val="22"/>
                <w:szCs w:val="22"/>
              </w:rPr>
            </w:pPr>
          </w:p>
          <w:p w14:paraId="294F85B5" w14:textId="77777777" w:rsidR="00224215" w:rsidRDefault="00224215" w:rsidP="00147868">
            <w:pPr>
              <w:tabs>
                <w:tab w:val="left" w:pos="567"/>
              </w:tabs>
              <w:jc w:val="center"/>
              <w:rPr>
                <w:b/>
                <w:sz w:val="22"/>
                <w:szCs w:val="22"/>
              </w:rPr>
            </w:pPr>
            <w:r>
              <w:rPr>
                <w:b/>
                <w:sz w:val="22"/>
                <w:szCs w:val="22"/>
              </w:rPr>
              <w:t>Prašoma finansuoti suma, Eur be PVM</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AC94678" w14:textId="77777777" w:rsidR="00224215" w:rsidRDefault="00224215" w:rsidP="00147868">
            <w:pPr>
              <w:tabs>
                <w:tab w:val="left" w:pos="567"/>
              </w:tabs>
              <w:jc w:val="center"/>
              <w:rPr>
                <w:b/>
                <w:sz w:val="22"/>
                <w:szCs w:val="22"/>
              </w:rPr>
            </w:pPr>
          </w:p>
          <w:p w14:paraId="46A16201" w14:textId="77777777" w:rsidR="00224215" w:rsidRDefault="00224215" w:rsidP="00147868">
            <w:pPr>
              <w:tabs>
                <w:tab w:val="left" w:pos="567"/>
              </w:tabs>
              <w:jc w:val="center"/>
              <w:rPr>
                <w:b/>
                <w:sz w:val="22"/>
                <w:szCs w:val="22"/>
              </w:rPr>
            </w:pPr>
            <w:r>
              <w:rPr>
                <w:b/>
                <w:sz w:val="22"/>
                <w:szCs w:val="22"/>
              </w:rPr>
              <w:t>Prašoma finansuoti suma, Eur su PVM</w:t>
            </w:r>
          </w:p>
        </w:tc>
      </w:tr>
      <w:tr w:rsidR="00224215" w14:paraId="5E17B1B7" w14:textId="77777777" w:rsidTr="00D565C9">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448154A" w14:textId="77777777" w:rsidR="00224215" w:rsidRDefault="00224215" w:rsidP="00147868">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C658164" w14:textId="77777777" w:rsidR="00224215" w:rsidRDefault="00224215" w:rsidP="00147868">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D219412" w14:textId="77777777" w:rsidR="00224215" w:rsidRDefault="00224215" w:rsidP="00147868">
            <w:pPr>
              <w:rPr>
                <w:b/>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A5FF7" w14:textId="77777777" w:rsidR="00224215" w:rsidRDefault="00224215" w:rsidP="00147868">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05004" w14:textId="77777777" w:rsidR="00224215" w:rsidRDefault="00224215" w:rsidP="00147868">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8A4F4C" w14:textId="77777777" w:rsidR="00224215" w:rsidRDefault="00224215" w:rsidP="00147868">
            <w:pPr>
              <w:tabs>
                <w:tab w:val="left" w:pos="567"/>
              </w:tabs>
              <w:jc w:val="center"/>
              <w:rPr>
                <w:b/>
                <w:sz w:val="22"/>
                <w:szCs w:val="22"/>
              </w:rPr>
            </w:pPr>
            <w:r>
              <w:rPr>
                <w:b/>
                <w:sz w:val="22"/>
                <w:szCs w:val="22"/>
              </w:rPr>
              <w:t>su PVM</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10BFAB" w14:textId="77777777" w:rsidR="00224215" w:rsidRDefault="00224215" w:rsidP="00147868">
            <w:pPr>
              <w:tabs>
                <w:tab w:val="left" w:pos="567"/>
              </w:tabs>
              <w:jc w:val="center"/>
              <w:rPr>
                <w:b/>
                <w:sz w:val="22"/>
                <w:szCs w:val="22"/>
              </w:rPr>
            </w:pPr>
            <w:r>
              <w:rPr>
                <w:b/>
                <w:sz w:val="22"/>
                <w:szCs w:val="22"/>
              </w:rPr>
              <w:t xml:space="preserve">Iš jų, veiklų rangos išlaidų suma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95F1A4" w14:textId="77777777" w:rsidR="00224215" w:rsidRDefault="00224215" w:rsidP="00147868">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863F76B" w14:textId="77777777" w:rsidR="00224215" w:rsidRDefault="00224215" w:rsidP="00147868">
            <w:pPr>
              <w:rPr>
                <w:b/>
                <w:sz w:val="22"/>
                <w:szCs w:val="22"/>
              </w:rPr>
            </w:pPr>
          </w:p>
        </w:tc>
      </w:tr>
      <w:tr w:rsidR="00224215" w14:paraId="3B666684"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099E42" w14:textId="77777777" w:rsidR="00224215" w:rsidRDefault="00224215" w:rsidP="00147868">
            <w:pPr>
              <w:tabs>
                <w:tab w:val="left" w:pos="567"/>
              </w:tabs>
              <w:rPr>
                <w:b/>
                <w:sz w:val="22"/>
                <w:szCs w:val="22"/>
              </w:rPr>
            </w:pPr>
            <w:r>
              <w:rPr>
                <w:b/>
                <w:sz w:val="22"/>
                <w:szCs w:val="22"/>
              </w:rPr>
              <w:t>5.1.</w:t>
            </w:r>
          </w:p>
        </w:tc>
        <w:tc>
          <w:tcPr>
            <w:tcW w:w="1205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2092F94" w14:textId="6D6C05ED" w:rsidR="00224215" w:rsidRPr="007E2824" w:rsidRDefault="00224215" w:rsidP="00147868">
            <w:pPr>
              <w:tabs>
                <w:tab w:val="left" w:pos="567"/>
              </w:tabs>
              <w:jc w:val="both"/>
              <w:rPr>
                <w:b/>
                <w:bCs/>
                <w:szCs w:val="24"/>
              </w:rPr>
            </w:pPr>
            <w:r w:rsidRPr="007E2824">
              <w:rPr>
                <w:b/>
                <w:bCs/>
                <w:szCs w:val="24"/>
              </w:rPr>
              <w:t xml:space="preserve">Planuojamos išlaidos grindžiamos pagal Aprašą, skirtą VPS priemonės veiklos sričiai „Parama smulkių veiklos vykdytojų bendradarbiavimui organizuojant bendrus darbo procesus ir dalijantis infrastruktūra bei ištekliais ir siekiant plėtoti su kaimo turizmu susijusias turizmo paslaugas ir (arba) vykdyti jų rinkodarą“, patvirtintą VPS vykdytojos Kėdainių rajono vietos veiklos grupės valdybos 2020 m. </w:t>
            </w:r>
            <w:r w:rsidR="00DD0635">
              <w:rPr>
                <w:b/>
                <w:bCs/>
                <w:szCs w:val="24"/>
              </w:rPr>
              <w:t>spalio 14</w:t>
            </w:r>
            <w:r w:rsidRPr="007E2824">
              <w:rPr>
                <w:b/>
                <w:bCs/>
                <w:szCs w:val="24"/>
              </w:rPr>
              <w:t xml:space="preserve"> d. sprendimu Nr. </w:t>
            </w:r>
            <w:r w:rsidR="00DD0635">
              <w:rPr>
                <w:b/>
                <w:bCs/>
                <w:szCs w:val="24"/>
              </w:rPr>
              <w:t>56</w:t>
            </w:r>
          </w:p>
          <w:p w14:paraId="1573264C" w14:textId="77777777" w:rsidR="00224215" w:rsidRPr="00767442" w:rsidRDefault="00224215" w:rsidP="00147868">
            <w:pPr>
              <w:tabs>
                <w:tab w:val="left" w:pos="567"/>
                <w:tab w:val="left" w:pos="3960"/>
              </w:tabs>
              <w:jc w:val="both"/>
              <w:rPr>
                <w:szCs w:val="24"/>
              </w:rPr>
            </w:pPr>
            <w:r w:rsidRPr="007E2824">
              <w:rPr>
                <w:b/>
                <w:bCs/>
                <w:szCs w:val="24"/>
              </w:rPr>
              <w:t>Paramos lyginamoji dalis</w:t>
            </w:r>
            <w:r>
              <w:rPr>
                <w:szCs w:val="24"/>
              </w:rPr>
              <w:t xml:space="preserve"> - </w:t>
            </w:r>
            <w:r w:rsidRPr="00767442">
              <w:rPr>
                <w:szCs w:val="24"/>
              </w:rPr>
              <w:t>80 proc.</w:t>
            </w:r>
            <w:r w:rsidRPr="00767442">
              <w:rPr>
                <w:szCs w:val="24"/>
              </w:rPr>
              <w:tab/>
            </w:r>
          </w:p>
          <w:p w14:paraId="7D90E9CD" w14:textId="77777777" w:rsidR="00224215" w:rsidRPr="007E2824" w:rsidRDefault="00224215" w:rsidP="00147868">
            <w:pPr>
              <w:tabs>
                <w:tab w:val="left" w:pos="567"/>
              </w:tabs>
              <w:jc w:val="both"/>
              <w:rPr>
                <w:b/>
                <w:bCs/>
                <w:sz w:val="22"/>
                <w:szCs w:val="22"/>
              </w:rPr>
            </w:pPr>
            <w:r w:rsidRPr="007E2824">
              <w:rPr>
                <w:b/>
                <w:bCs/>
                <w:szCs w:val="24"/>
              </w:rPr>
              <w:t>Planuojamų išlaidų susiejimas su ES kaimo plėtros politikos sritimi 1A.</w:t>
            </w:r>
          </w:p>
        </w:tc>
      </w:tr>
      <w:tr w:rsidR="00224215" w14:paraId="3D6699CC"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277B855" w14:textId="77777777" w:rsidR="00224215" w:rsidRDefault="00224215" w:rsidP="00147868">
            <w:pPr>
              <w:tabs>
                <w:tab w:val="left" w:pos="567"/>
              </w:tabs>
              <w:rPr>
                <w:b/>
                <w:sz w:val="22"/>
                <w:szCs w:val="22"/>
              </w:rPr>
            </w:pPr>
            <w:r>
              <w:rPr>
                <w:b/>
                <w:sz w:val="22"/>
                <w:szCs w:val="22"/>
              </w:rPr>
              <w:t>5.1.1.</w:t>
            </w:r>
          </w:p>
        </w:tc>
        <w:tc>
          <w:tcPr>
            <w:tcW w:w="1205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5E781AD" w14:textId="77777777" w:rsidR="00224215" w:rsidRDefault="00224215" w:rsidP="00147868">
            <w:pPr>
              <w:tabs>
                <w:tab w:val="left" w:pos="567"/>
              </w:tabs>
              <w:jc w:val="both"/>
              <w:rPr>
                <w:b/>
                <w:sz w:val="22"/>
                <w:szCs w:val="22"/>
              </w:rPr>
            </w:pPr>
            <w:r>
              <w:rPr>
                <w:b/>
                <w:sz w:val="22"/>
                <w:szCs w:val="22"/>
              </w:rPr>
              <w:t>Naujų prekių įsigijimo:</w:t>
            </w:r>
          </w:p>
        </w:tc>
      </w:tr>
      <w:tr w:rsidR="00224215" w14:paraId="506447F3"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2426F9AF" w14:textId="77777777" w:rsidR="00224215" w:rsidRDefault="00224215" w:rsidP="00147868">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645687F"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FC69346"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00CB4AD"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C3F4B"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94F031"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3CF80BC"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8A8C95"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3FF344" w14:textId="77777777" w:rsidR="00224215" w:rsidRDefault="00224215" w:rsidP="00147868">
            <w:pPr>
              <w:tabs>
                <w:tab w:val="left" w:pos="567"/>
              </w:tabs>
              <w:jc w:val="both"/>
              <w:rPr>
                <w:sz w:val="22"/>
                <w:szCs w:val="22"/>
              </w:rPr>
            </w:pPr>
          </w:p>
        </w:tc>
      </w:tr>
      <w:tr w:rsidR="00224215" w14:paraId="40577D44"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322923B9" w14:textId="77777777" w:rsidR="00224215" w:rsidRDefault="00224215" w:rsidP="001478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F4C4001"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B40515C"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4D7E1EF2"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7612A9"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B6DB0D"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7FE4CB9"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D24E98"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C1DDA96" w14:textId="77777777" w:rsidR="00224215" w:rsidRDefault="00224215" w:rsidP="00147868">
            <w:pPr>
              <w:tabs>
                <w:tab w:val="left" w:pos="567"/>
              </w:tabs>
              <w:jc w:val="both"/>
              <w:rPr>
                <w:sz w:val="22"/>
                <w:szCs w:val="22"/>
              </w:rPr>
            </w:pPr>
          </w:p>
        </w:tc>
      </w:tr>
      <w:tr w:rsidR="00224215" w14:paraId="1DD25ABA"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76D6C32" w14:textId="77777777" w:rsidR="00224215" w:rsidRDefault="00224215" w:rsidP="00147868">
            <w:pPr>
              <w:tabs>
                <w:tab w:val="left" w:pos="567"/>
              </w:tabs>
              <w:rPr>
                <w:b/>
                <w:sz w:val="22"/>
                <w:szCs w:val="22"/>
              </w:rPr>
            </w:pPr>
            <w:r>
              <w:rPr>
                <w:b/>
                <w:sz w:val="22"/>
                <w:szCs w:val="22"/>
              </w:rPr>
              <w:t>5.1.2.</w:t>
            </w:r>
          </w:p>
        </w:tc>
        <w:tc>
          <w:tcPr>
            <w:tcW w:w="1205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BDCB9D8" w14:textId="77777777" w:rsidR="00224215" w:rsidRDefault="00224215" w:rsidP="00147868">
            <w:pPr>
              <w:tabs>
                <w:tab w:val="left" w:pos="567"/>
              </w:tabs>
              <w:jc w:val="both"/>
              <w:rPr>
                <w:i/>
                <w:sz w:val="22"/>
                <w:szCs w:val="22"/>
              </w:rPr>
            </w:pPr>
            <w:r>
              <w:rPr>
                <w:b/>
                <w:sz w:val="22"/>
                <w:szCs w:val="22"/>
              </w:rPr>
              <w:t>Darbų ir paslaugų įsigijimo:</w:t>
            </w:r>
          </w:p>
        </w:tc>
      </w:tr>
      <w:tr w:rsidR="00224215" w14:paraId="0AE4FDFF"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29EF6172" w14:textId="77777777" w:rsidR="00224215" w:rsidRDefault="00224215" w:rsidP="00147868">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F7A1E04"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ADE63DB"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0A9B1AE"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125A6B"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239E9B"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1884AB8"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A74757"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068ADEC" w14:textId="77777777" w:rsidR="00224215" w:rsidRDefault="00224215" w:rsidP="00147868">
            <w:pPr>
              <w:tabs>
                <w:tab w:val="left" w:pos="567"/>
              </w:tabs>
              <w:jc w:val="both"/>
              <w:rPr>
                <w:sz w:val="22"/>
                <w:szCs w:val="22"/>
              </w:rPr>
            </w:pPr>
          </w:p>
        </w:tc>
      </w:tr>
      <w:tr w:rsidR="00224215" w14:paraId="35DC669B"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0DF0C926" w14:textId="77777777" w:rsidR="00224215" w:rsidRDefault="00224215" w:rsidP="001478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9618268"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CD4B42F"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67115832" w14:textId="77777777" w:rsidR="00224215" w:rsidRDefault="00224215" w:rsidP="0014786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71704D" w14:textId="77777777" w:rsidR="00224215" w:rsidRDefault="00224215" w:rsidP="0014786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EDF04B"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C28618A"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4329B04"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4719E8E" w14:textId="77777777" w:rsidR="00224215" w:rsidRDefault="00224215" w:rsidP="00147868">
            <w:pPr>
              <w:tabs>
                <w:tab w:val="left" w:pos="567"/>
              </w:tabs>
              <w:jc w:val="both"/>
              <w:rPr>
                <w:sz w:val="22"/>
                <w:szCs w:val="22"/>
              </w:rPr>
            </w:pPr>
          </w:p>
        </w:tc>
      </w:tr>
      <w:tr w:rsidR="00224215" w14:paraId="438ECFEB"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3592AEA" w14:textId="77777777" w:rsidR="00224215" w:rsidRDefault="00224215" w:rsidP="00147868">
            <w:pPr>
              <w:tabs>
                <w:tab w:val="left" w:pos="567"/>
              </w:tabs>
              <w:rPr>
                <w:b/>
                <w:sz w:val="22"/>
                <w:szCs w:val="22"/>
              </w:rPr>
            </w:pPr>
            <w:r>
              <w:rPr>
                <w:b/>
                <w:sz w:val="22"/>
                <w:szCs w:val="22"/>
              </w:rPr>
              <w:t>5.1.3.</w:t>
            </w:r>
          </w:p>
        </w:tc>
        <w:tc>
          <w:tcPr>
            <w:tcW w:w="1205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ED02E58" w14:textId="77777777" w:rsidR="00224215" w:rsidRDefault="00224215" w:rsidP="00147868">
            <w:pPr>
              <w:tabs>
                <w:tab w:val="left" w:pos="567"/>
              </w:tabs>
              <w:jc w:val="both"/>
              <w:rPr>
                <w:sz w:val="22"/>
                <w:szCs w:val="22"/>
              </w:rPr>
            </w:pPr>
            <w:r>
              <w:rPr>
                <w:b/>
                <w:sz w:val="22"/>
                <w:szCs w:val="22"/>
              </w:rPr>
              <w:t>Bendrosios išlaidos:</w:t>
            </w:r>
          </w:p>
        </w:tc>
      </w:tr>
      <w:tr w:rsidR="00224215" w14:paraId="2200D884"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58CB3E37" w14:textId="77777777" w:rsidR="00224215" w:rsidRDefault="00224215" w:rsidP="00147868">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81EA7A4"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B11E206"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818B070"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356B45"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60DA7B"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0AA852B"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C365FD"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B2C6A8F" w14:textId="77777777" w:rsidR="00224215" w:rsidRDefault="00224215" w:rsidP="00147868">
            <w:pPr>
              <w:tabs>
                <w:tab w:val="left" w:pos="567"/>
              </w:tabs>
              <w:jc w:val="both"/>
              <w:rPr>
                <w:sz w:val="22"/>
                <w:szCs w:val="22"/>
              </w:rPr>
            </w:pPr>
          </w:p>
        </w:tc>
      </w:tr>
      <w:tr w:rsidR="00224215" w14:paraId="2D4884A2"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157EF2AF" w14:textId="77777777" w:rsidR="00224215" w:rsidRDefault="00224215" w:rsidP="001478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230D5ED"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68BC155"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A84CAB9"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61E3CF"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6D7CC8"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C58AC72"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DC5633"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FE3B2A1" w14:textId="77777777" w:rsidR="00224215" w:rsidRDefault="00224215" w:rsidP="00147868">
            <w:pPr>
              <w:tabs>
                <w:tab w:val="left" w:pos="567"/>
              </w:tabs>
              <w:jc w:val="both"/>
              <w:rPr>
                <w:sz w:val="22"/>
                <w:szCs w:val="22"/>
              </w:rPr>
            </w:pPr>
          </w:p>
        </w:tc>
      </w:tr>
      <w:tr w:rsidR="00224215" w14:paraId="671D8B78"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521512E4" w14:textId="77777777" w:rsidR="00224215" w:rsidRDefault="00224215" w:rsidP="00147868">
            <w:pPr>
              <w:tabs>
                <w:tab w:val="left" w:pos="567"/>
              </w:tabs>
              <w:rPr>
                <w:b/>
                <w:sz w:val="22"/>
                <w:szCs w:val="22"/>
              </w:rPr>
            </w:pPr>
            <w:r>
              <w:rPr>
                <w:b/>
                <w:sz w:val="22"/>
                <w:szCs w:val="22"/>
              </w:rPr>
              <w:lastRenderedPageBreak/>
              <w:t>5.1.4.&lt;...&gt;</w:t>
            </w:r>
          </w:p>
        </w:tc>
        <w:tc>
          <w:tcPr>
            <w:tcW w:w="12053" w:type="dxa"/>
            <w:gridSpan w:val="8"/>
            <w:tcBorders>
              <w:top w:val="single" w:sz="4" w:space="0" w:color="auto"/>
              <w:left w:val="single" w:sz="4" w:space="0" w:color="auto"/>
              <w:bottom w:val="single" w:sz="4" w:space="0" w:color="auto"/>
              <w:right w:val="single" w:sz="4" w:space="0" w:color="auto"/>
            </w:tcBorders>
            <w:hideMark/>
          </w:tcPr>
          <w:p w14:paraId="0D829F14" w14:textId="77777777" w:rsidR="00224215" w:rsidRDefault="00224215" w:rsidP="00147868">
            <w:pPr>
              <w:tabs>
                <w:tab w:val="left" w:pos="567"/>
              </w:tabs>
              <w:jc w:val="both"/>
              <w:rPr>
                <w:b/>
                <w:sz w:val="22"/>
                <w:szCs w:val="22"/>
              </w:rPr>
            </w:pPr>
            <w:r>
              <w:rPr>
                <w:b/>
                <w:sz w:val="22"/>
                <w:szCs w:val="22"/>
              </w:rPr>
              <w:t>Viešinimo išlaidos</w:t>
            </w:r>
          </w:p>
        </w:tc>
      </w:tr>
      <w:tr w:rsidR="00224215" w14:paraId="0C86708C"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737C6630" w14:textId="77777777" w:rsidR="00224215" w:rsidRDefault="00224215" w:rsidP="00147868">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0669395A"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DC9D331"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2B7B9B3"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5BB2AA"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E1E4CC"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2133310"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9AB531"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B260479" w14:textId="77777777" w:rsidR="00224215" w:rsidRDefault="00224215" w:rsidP="00147868">
            <w:pPr>
              <w:tabs>
                <w:tab w:val="left" w:pos="567"/>
              </w:tabs>
              <w:jc w:val="both"/>
              <w:rPr>
                <w:sz w:val="22"/>
                <w:szCs w:val="22"/>
              </w:rPr>
            </w:pPr>
          </w:p>
        </w:tc>
      </w:tr>
      <w:tr w:rsidR="00224215" w14:paraId="7243EC9C"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C98757E" w14:textId="77777777" w:rsidR="00224215" w:rsidRDefault="00224215" w:rsidP="00147868">
            <w:pPr>
              <w:tabs>
                <w:tab w:val="left" w:pos="567"/>
              </w:tabs>
              <w:rPr>
                <w:b/>
                <w:sz w:val="22"/>
                <w:szCs w:val="22"/>
              </w:rPr>
            </w:pPr>
            <w:r>
              <w:rPr>
                <w:b/>
                <w:sz w:val="22"/>
                <w:szCs w:val="22"/>
              </w:rPr>
              <w:t>5.1.5.</w:t>
            </w:r>
          </w:p>
        </w:tc>
        <w:tc>
          <w:tcPr>
            <w:tcW w:w="1205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1FE012F4" w14:textId="77777777" w:rsidR="00224215" w:rsidRDefault="00224215" w:rsidP="00147868">
            <w:pPr>
              <w:tabs>
                <w:tab w:val="left" w:pos="567"/>
              </w:tabs>
              <w:jc w:val="both"/>
              <w:rPr>
                <w:b/>
                <w:sz w:val="22"/>
                <w:szCs w:val="22"/>
              </w:rPr>
            </w:pPr>
            <w:r>
              <w:rPr>
                <w:b/>
                <w:sz w:val="22"/>
                <w:szCs w:val="22"/>
              </w:rPr>
              <w:t>Įnašas natūra:</w:t>
            </w:r>
          </w:p>
        </w:tc>
      </w:tr>
      <w:tr w:rsidR="00224215" w14:paraId="13981496"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32D911F0" w14:textId="77777777" w:rsidR="00224215" w:rsidRDefault="00224215" w:rsidP="00147868">
            <w:pPr>
              <w:tabs>
                <w:tab w:val="left" w:pos="567"/>
              </w:tabs>
              <w:rPr>
                <w:sz w:val="22"/>
                <w:szCs w:val="22"/>
              </w:rPr>
            </w:pPr>
            <w:r>
              <w:rPr>
                <w:sz w:val="22"/>
                <w:szCs w:val="22"/>
              </w:rPr>
              <w:t>5.1.5.1.</w:t>
            </w:r>
          </w:p>
        </w:tc>
        <w:tc>
          <w:tcPr>
            <w:tcW w:w="12053" w:type="dxa"/>
            <w:gridSpan w:val="8"/>
            <w:tcBorders>
              <w:top w:val="single" w:sz="4" w:space="0" w:color="auto"/>
              <w:left w:val="single" w:sz="4" w:space="0" w:color="auto"/>
              <w:bottom w:val="single" w:sz="4" w:space="0" w:color="auto"/>
              <w:right w:val="single" w:sz="4" w:space="0" w:color="auto"/>
            </w:tcBorders>
            <w:hideMark/>
          </w:tcPr>
          <w:p w14:paraId="4C91E201" w14:textId="77777777" w:rsidR="00224215" w:rsidRDefault="00224215" w:rsidP="00147868">
            <w:pPr>
              <w:tabs>
                <w:tab w:val="left" w:pos="567"/>
              </w:tabs>
              <w:jc w:val="both"/>
              <w:rPr>
                <w:sz w:val="22"/>
                <w:szCs w:val="22"/>
              </w:rPr>
            </w:pPr>
            <w:r>
              <w:rPr>
                <w:sz w:val="22"/>
                <w:szCs w:val="22"/>
              </w:rPr>
              <w:t>Savanoriškas darbas</w:t>
            </w:r>
          </w:p>
        </w:tc>
      </w:tr>
      <w:tr w:rsidR="00224215" w14:paraId="442B4F23"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4C5A7843" w14:textId="77777777" w:rsidR="00224215" w:rsidRDefault="00224215" w:rsidP="00147868">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45C47DE7"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E1EDF69"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216D867A" w14:textId="77777777" w:rsidR="00224215" w:rsidRDefault="00224215" w:rsidP="0014786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CCCD2B" w14:textId="77777777" w:rsidR="00224215" w:rsidRDefault="00224215" w:rsidP="00147868">
            <w:pPr>
              <w:tabs>
                <w:tab w:val="left" w:pos="567"/>
              </w:tabs>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E78BBE"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5E8B671" w14:textId="77777777" w:rsidR="00224215" w:rsidRDefault="00224215" w:rsidP="0014786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5BABE34B"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C3B90B5" w14:textId="77777777" w:rsidR="00224215" w:rsidRDefault="00224215" w:rsidP="00147868">
            <w:pPr>
              <w:tabs>
                <w:tab w:val="left" w:pos="567"/>
              </w:tabs>
              <w:jc w:val="both"/>
              <w:rPr>
                <w:sz w:val="22"/>
                <w:szCs w:val="22"/>
              </w:rPr>
            </w:pPr>
          </w:p>
        </w:tc>
      </w:tr>
      <w:tr w:rsidR="00224215" w14:paraId="27220477"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4C87D465" w14:textId="77777777" w:rsidR="00224215" w:rsidRDefault="00224215" w:rsidP="00147868">
            <w:pPr>
              <w:tabs>
                <w:tab w:val="left" w:pos="567"/>
              </w:tabs>
              <w:rPr>
                <w:sz w:val="22"/>
                <w:szCs w:val="22"/>
              </w:rPr>
            </w:pPr>
            <w:r>
              <w:rPr>
                <w:sz w:val="22"/>
                <w:szCs w:val="22"/>
              </w:rPr>
              <w:t>5.1.5.2.</w:t>
            </w:r>
          </w:p>
        </w:tc>
        <w:tc>
          <w:tcPr>
            <w:tcW w:w="12053" w:type="dxa"/>
            <w:gridSpan w:val="8"/>
            <w:tcBorders>
              <w:top w:val="single" w:sz="4" w:space="0" w:color="auto"/>
              <w:left w:val="single" w:sz="4" w:space="0" w:color="auto"/>
              <w:bottom w:val="single" w:sz="4" w:space="0" w:color="auto"/>
              <w:right w:val="single" w:sz="4" w:space="0" w:color="auto"/>
            </w:tcBorders>
            <w:hideMark/>
          </w:tcPr>
          <w:p w14:paraId="11EC0900" w14:textId="77777777" w:rsidR="00224215" w:rsidRDefault="00224215" w:rsidP="00147868">
            <w:pPr>
              <w:tabs>
                <w:tab w:val="left" w:pos="567"/>
              </w:tabs>
              <w:jc w:val="both"/>
              <w:rPr>
                <w:sz w:val="22"/>
                <w:szCs w:val="22"/>
              </w:rPr>
            </w:pPr>
            <w:r>
              <w:rPr>
                <w:sz w:val="22"/>
                <w:szCs w:val="22"/>
              </w:rPr>
              <w:t>Nekilnojamasis turtas</w:t>
            </w:r>
          </w:p>
        </w:tc>
      </w:tr>
      <w:tr w:rsidR="00224215" w14:paraId="66F5A3DB"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5F121D4C" w14:textId="77777777" w:rsidR="00224215" w:rsidRDefault="00224215" w:rsidP="00147868">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54FAE52B" w14:textId="77777777" w:rsidR="00224215" w:rsidRDefault="00224215" w:rsidP="0014786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836866D" w14:textId="77777777" w:rsidR="00224215" w:rsidRDefault="00224215" w:rsidP="00147868">
            <w:pPr>
              <w:tabs>
                <w:tab w:val="left" w:pos="567"/>
              </w:tabs>
              <w:jc w:val="both"/>
              <w:rPr>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ECFDB57"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1E66FB"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6184DF"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C33491C"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8898CE"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15AE451" w14:textId="77777777" w:rsidR="00224215" w:rsidRDefault="00224215" w:rsidP="00147868">
            <w:pPr>
              <w:tabs>
                <w:tab w:val="left" w:pos="567"/>
              </w:tabs>
              <w:jc w:val="both"/>
              <w:rPr>
                <w:sz w:val="22"/>
                <w:szCs w:val="22"/>
              </w:rPr>
            </w:pPr>
          </w:p>
        </w:tc>
      </w:tr>
      <w:tr w:rsidR="00224215" w14:paraId="40DD9721"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9BFDBE" w14:textId="77777777" w:rsidR="00224215" w:rsidRDefault="00224215" w:rsidP="00147868">
            <w:pPr>
              <w:tabs>
                <w:tab w:val="left" w:pos="567"/>
              </w:tabs>
              <w:rPr>
                <w:sz w:val="22"/>
                <w:szCs w:val="22"/>
              </w:rPr>
            </w:pPr>
            <w:r>
              <w:rPr>
                <w:b/>
                <w:sz w:val="22"/>
                <w:szCs w:val="22"/>
              </w:rPr>
              <w:t>5.1.6.</w:t>
            </w:r>
          </w:p>
        </w:tc>
        <w:tc>
          <w:tcPr>
            <w:tcW w:w="1205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626587" w14:textId="77777777" w:rsidR="00224215" w:rsidRDefault="00224215" w:rsidP="00147868">
            <w:pPr>
              <w:tabs>
                <w:tab w:val="left" w:pos="567"/>
              </w:tabs>
              <w:jc w:val="both"/>
              <w:rPr>
                <w:b/>
                <w:sz w:val="22"/>
                <w:szCs w:val="22"/>
              </w:rPr>
            </w:pPr>
            <w:r>
              <w:rPr>
                <w:b/>
                <w:sz w:val="22"/>
                <w:szCs w:val="22"/>
              </w:rPr>
              <w:t>Netiesioginės išlaidos</w:t>
            </w:r>
          </w:p>
        </w:tc>
      </w:tr>
      <w:tr w:rsidR="00224215" w14:paraId="5C59BB5F"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0FFB917A" w14:textId="77777777" w:rsidR="00224215" w:rsidRDefault="00224215" w:rsidP="00147868">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4108A98C" w14:textId="77777777" w:rsidR="00224215" w:rsidRDefault="00224215" w:rsidP="00147868">
            <w:pPr>
              <w:rPr>
                <w:sz w:val="22"/>
                <w:szCs w:val="22"/>
              </w:rPr>
            </w:pPr>
            <w:r>
              <w:rPr>
                <w:sz w:val="22"/>
                <w:szCs w:val="22"/>
              </w:rPr>
              <w:t>Iš viso tiesioginių išlaidų, Eur</w:t>
            </w:r>
          </w:p>
        </w:tc>
        <w:tc>
          <w:tcPr>
            <w:tcW w:w="1286" w:type="dxa"/>
            <w:tcBorders>
              <w:top w:val="single" w:sz="4" w:space="0" w:color="auto"/>
              <w:left w:val="single" w:sz="4" w:space="0" w:color="auto"/>
              <w:bottom w:val="single" w:sz="4" w:space="0" w:color="auto"/>
              <w:right w:val="single" w:sz="4" w:space="0" w:color="auto"/>
            </w:tcBorders>
          </w:tcPr>
          <w:p w14:paraId="045D2A7E"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33D3F5"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57099D"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6189AF0" w14:textId="77777777" w:rsidR="00224215" w:rsidRDefault="00224215" w:rsidP="0014786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FCA6EE"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F9CC5B7" w14:textId="77777777" w:rsidR="00224215" w:rsidRDefault="00224215" w:rsidP="00147868">
            <w:pPr>
              <w:tabs>
                <w:tab w:val="left" w:pos="567"/>
              </w:tabs>
              <w:jc w:val="both"/>
              <w:rPr>
                <w:sz w:val="22"/>
                <w:szCs w:val="22"/>
              </w:rPr>
            </w:pPr>
          </w:p>
        </w:tc>
      </w:tr>
      <w:tr w:rsidR="00224215" w14:paraId="5E9A3A63"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797606B2" w14:textId="77777777" w:rsidR="00224215" w:rsidRDefault="00224215" w:rsidP="00147868">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3FEBDD0A" w14:textId="77777777" w:rsidR="00224215" w:rsidRDefault="00224215" w:rsidP="00147868">
            <w:pPr>
              <w:jc w:val="both"/>
              <w:rPr>
                <w:sz w:val="22"/>
                <w:szCs w:val="22"/>
              </w:rPr>
            </w:pPr>
            <w:r>
              <w:rPr>
                <w:sz w:val="22"/>
                <w:szCs w:val="22"/>
              </w:rPr>
              <w:t xml:space="preserve">Veiklų rangos išlaidų dalis (nuo visų tiesioginių projekto išlaidų), proc. </w:t>
            </w:r>
          </w:p>
        </w:tc>
        <w:tc>
          <w:tcPr>
            <w:tcW w:w="128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68BA492" w14:textId="77777777" w:rsidR="00224215" w:rsidRDefault="00224215" w:rsidP="00147868">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6354A02" w14:textId="77777777" w:rsidR="00224215" w:rsidRDefault="00224215" w:rsidP="00147868">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56507D2" w14:textId="77777777" w:rsidR="00224215" w:rsidRDefault="00224215" w:rsidP="00147868">
            <w:pPr>
              <w:tabs>
                <w:tab w:val="left" w:pos="567"/>
              </w:tabs>
              <w:jc w:val="center"/>
              <w:rPr>
                <w:sz w:val="22"/>
                <w:szCs w:val="22"/>
              </w:rPr>
            </w:pPr>
            <w:r>
              <w:rPr>
                <w:sz w:val="22"/>
                <w:szCs w:val="22"/>
              </w:rPr>
              <w:t>X</w:t>
            </w:r>
          </w:p>
        </w:tc>
        <w:tc>
          <w:tcPr>
            <w:tcW w:w="1275" w:type="dxa"/>
            <w:tcBorders>
              <w:top w:val="single" w:sz="4" w:space="0" w:color="auto"/>
              <w:left w:val="single" w:sz="4" w:space="0" w:color="auto"/>
              <w:bottom w:val="single" w:sz="4" w:space="0" w:color="auto"/>
              <w:right w:val="single" w:sz="4" w:space="0" w:color="auto"/>
            </w:tcBorders>
            <w:vAlign w:val="center"/>
          </w:tcPr>
          <w:p w14:paraId="0FE9B5A5" w14:textId="77777777" w:rsidR="00224215" w:rsidRDefault="00224215" w:rsidP="00147868">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EA30D1" w14:textId="77777777" w:rsidR="00224215" w:rsidRDefault="00224215" w:rsidP="00147868">
            <w:pPr>
              <w:tabs>
                <w:tab w:val="left" w:pos="567"/>
              </w:tabs>
              <w:jc w:val="center"/>
              <w:rPr>
                <w:sz w:val="22"/>
                <w:szCs w:val="22"/>
              </w:rPr>
            </w:pPr>
            <w:r>
              <w:rPr>
                <w:sz w:val="22"/>
                <w:szCs w:val="22"/>
              </w:rPr>
              <w:t>X</w:t>
            </w:r>
          </w:p>
        </w:tc>
        <w:tc>
          <w:tcPr>
            <w:tcW w:w="198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5F8C68" w14:textId="77777777" w:rsidR="00224215" w:rsidRDefault="00224215" w:rsidP="00147868">
            <w:pPr>
              <w:tabs>
                <w:tab w:val="left" w:pos="567"/>
              </w:tabs>
              <w:jc w:val="center"/>
              <w:rPr>
                <w:sz w:val="22"/>
                <w:szCs w:val="22"/>
              </w:rPr>
            </w:pPr>
            <w:r>
              <w:rPr>
                <w:sz w:val="22"/>
                <w:szCs w:val="22"/>
              </w:rPr>
              <w:t>X</w:t>
            </w:r>
          </w:p>
        </w:tc>
      </w:tr>
      <w:tr w:rsidR="00224215" w14:paraId="279785CA"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5DBEC22D" w14:textId="77777777" w:rsidR="00224215" w:rsidRDefault="00224215" w:rsidP="00147868">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7A2C2CDC" w14:textId="77777777" w:rsidR="00224215" w:rsidRDefault="00224215" w:rsidP="00147868">
            <w:pPr>
              <w:rPr>
                <w:sz w:val="22"/>
                <w:szCs w:val="22"/>
              </w:rPr>
            </w:pPr>
            <w:r>
              <w:rPr>
                <w:sz w:val="22"/>
                <w:szCs w:val="22"/>
              </w:rPr>
              <w:t xml:space="preserve">Fiksuotoji norma netiesioginėms išlaidoms apmokėti, proc. </w:t>
            </w:r>
          </w:p>
        </w:tc>
        <w:tc>
          <w:tcPr>
            <w:tcW w:w="8231" w:type="dxa"/>
            <w:gridSpan w:val="6"/>
            <w:tcBorders>
              <w:top w:val="single" w:sz="4" w:space="0" w:color="auto"/>
              <w:left w:val="single" w:sz="4" w:space="0" w:color="auto"/>
              <w:bottom w:val="single" w:sz="4" w:space="0" w:color="auto"/>
              <w:right w:val="single" w:sz="4" w:space="0" w:color="auto"/>
            </w:tcBorders>
            <w:hideMark/>
          </w:tcPr>
          <w:p w14:paraId="0BC1DF13" w14:textId="77777777" w:rsidR="00224215" w:rsidRDefault="00224215" w:rsidP="00147868">
            <w:pPr>
              <w:tabs>
                <w:tab w:val="left" w:pos="567"/>
              </w:tabs>
              <w:ind w:firstLine="969"/>
              <w:jc w:val="center"/>
              <w:rPr>
                <w:sz w:val="22"/>
                <w:szCs w:val="22"/>
              </w:rPr>
            </w:pPr>
            <w:r>
              <w:rPr>
                <w:sz w:val="22"/>
                <w:szCs w:val="22"/>
              </w:rPr>
              <w:t>_______ proc.</w:t>
            </w:r>
          </w:p>
        </w:tc>
      </w:tr>
      <w:tr w:rsidR="00224215" w14:paraId="66746059" w14:textId="77777777" w:rsidTr="00D565C9">
        <w:tc>
          <w:tcPr>
            <w:tcW w:w="983" w:type="dxa"/>
            <w:tcBorders>
              <w:top w:val="single" w:sz="4" w:space="0" w:color="auto"/>
              <w:left w:val="single" w:sz="4" w:space="0" w:color="auto"/>
              <w:bottom w:val="single" w:sz="4" w:space="0" w:color="auto"/>
              <w:right w:val="single" w:sz="4" w:space="0" w:color="auto"/>
            </w:tcBorders>
            <w:hideMark/>
          </w:tcPr>
          <w:p w14:paraId="7AF45E76" w14:textId="77777777" w:rsidR="00224215" w:rsidRDefault="00224215" w:rsidP="00147868">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0BD8CB08" w14:textId="77777777" w:rsidR="00224215" w:rsidRDefault="00224215" w:rsidP="00147868">
            <w:pPr>
              <w:rPr>
                <w:sz w:val="22"/>
                <w:szCs w:val="22"/>
              </w:rPr>
            </w:pPr>
            <w:r>
              <w:rPr>
                <w:sz w:val="22"/>
                <w:szCs w:val="22"/>
              </w:rPr>
              <w:t>Netiesioginės išlaidos, Eur</w:t>
            </w:r>
          </w:p>
          <w:p w14:paraId="16F1B69E" w14:textId="77777777" w:rsidR="00224215" w:rsidRDefault="00224215" w:rsidP="0014786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286" w:type="dxa"/>
            <w:tcBorders>
              <w:top w:val="single" w:sz="4" w:space="0" w:color="auto"/>
              <w:left w:val="single" w:sz="4" w:space="0" w:color="auto"/>
              <w:bottom w:val="single" w:sz="4" w:space="0" w:color="auto"/>
              <w:right w:val="single" w:sz="4" w:space="0" w:color="auto"/>
            </w:tcBorders>
          </w:tcPr>
          <w:p w14:paraId="51F79487"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09E3AC"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701526"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6E84094" w14:textId="77777777" w:rsidR="00224215" w:rsidRDefault="00224215" w:rsidP="00147868">
            <w:pPr>
              <w:tabs>
                <w:tab w:val="left" w:pos="567"/>
              </w:tabs>
              <w:jc w:val="center"/>
              <w:rPr>
                <w:sz w:val="22"/>
                <w:szCs w:val="22"/>
              </w:rPr>
            </w:pPr>
          </w:p>
          <w:p w14:paraId="67022549" w14:textId="77777777" w:rsidR="00224215" w:rsidRDefault="00224215" w:rsidP="00147868">
            <w:pPr>
              <w:tabs>
                <w:tab w:val="left" w:pos="567"/>
              </w:tabs>
              <w:jc w:val="center"/>
              <w:rPr>
                <w:sz w:val="22"/>
                <w:szCs w:val="22"/>
              </w:rPr>
            </w:pPr>
          </w:p>
          <w:p w14:paraId="585D5236" w14:textId="77777777" w:rsidR="00224215" w:rsidRDefault="00224215" w:rsidP="00147868">
            <w:pPr>
              <w:tabs>
                <w:tab w:val="left" w:pos="567"/>
              </w:tabs>
              <w:jc w:val="center"/>
              <w:rPr>
                <w:sz w:val="22"/>
                <w:szCs w:val="22"/>
              </w:rPr>
            </w:pPr>
          </w:p>
          <w:p w14:paraId="0F27C2A7" w14:textId="77777777" w:rsidR="00224215" w:rsidRDefault="00224215" w:rsidP="0014786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03633CC4"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11ED23E" w14:textId="77777777" w:rsidR="00224215" w:rsidRDefault="00224215" w:rsidP="00147868">
            <w:pPr>
              <w:tabs>
                <w:tab w:val="left" w:pos="567"/>
              </w:tabs>
              <w:jc w:val="both"/>
              <w:rPr>
                <w:sz w:val="22"/>
                <w:szCs w:val="22"/>
              </w:rPr>
            </w:pPr>
          </w:p>
        </w:tc>
      </w:tr>
      <w:tr w:rsidR="00224215" w14:paraId="4F42CD6D" w14:textId="77777777" w:rsidTr="00D565C9">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A12FA5" w14:textId="77777777" w:rsidR="00224215" w:rsidRDefault="00224215" w:rsidP="00147868">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7AD8357" w14:textId="77777777" w:rsidR="00224215" w:rsidRDefault="00224215" w:rsidP="00147868">
            <w:pPr>
              <w:rPr>
                <w:b/>
                <w:sz w:val="22"/>
                <w:szCs w:val="22"/>
              </w:rPr>
            </w:pPr>
            <w:r>
              <w:rPr>
                <w:b/>
                <w:sz w:val="22"/>
                <w:szCs w:val="22"/>
              </w:rPr>
              <w:t>Iš viso tinkamų finansuoti išlaidų, Eur (suma = 5.1.6.1+5.1.6.4)</w:t>
            </w:r>
          </w:p>
        </w:tc>
        <w:tc>
          <w:tcPr>
            <w:tcW w:w="128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6947580"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86C819E" w14:textId="77777777" w:rsidR="00224215" w:rsidRDefault="00224215" w:rsidP="0014786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5B58D98" w14:textId="77777777" w:rsidR="00224215" w:rsidRDefault="00224215" w:rsidP="00147868">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1060285" w14:textId="77777777" w:rsidR="00224215" w:rsidRDefault="00224215" w:rsidP="0014786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E9B7D5C" w14:textId="77777777" w:rsidR="00224215" w:rsidRDefault="00224215" w:rsidP="00147868">
            <w:pPr>
              <w:tabs>
                <w:tab w:val="left" w:pos="567"/>
              </w:tabs>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E25127A" w14:textId="77777777" w:rsidR="00224215" w:rsidRDefault="00224215" w:rsidP="00147868">
            <w:pPr>
              <w:tabs>
                <w:tab w:val="left" w:pos="567"/>
              </w:tabs>
              <w:jc w:val="both"/>
              <w:rPr>
                <w:sz w:val="22"/>
                <w:szCs w:val="22"/>
              </w:rPr>
            </w:pPr>
          </w:p>
        </w:tc>
      </w:tr>
    </w:tbl>
    <w:p w14:paraId="71240930" w14:textId="77777777" w:rsidR="00224215" w:rsidRDefault="00224215" w:rsidP="00224215">
      <w:pPr>
        <w:ind w:firstLine="720"/>
        <w:rPr>
          <w:szCs w:val="24"/>
        </w:rPr>
      </w:pPr>
    </w:p>
    <w:p w14:paraId="11ECA4E0" w14:textId="77777777" w:rsidR="00865162" w:rsidRDefault="00224215" w:rsidP="00865162">
      <w:pPr>
        <w:jc w:val="both"/>
        <w:rPr>
          <w:b/>
          <w:i/>
          <w:sz w:val="22"/>
          <w:szCs w:val="22"/>
        </w:rPr>
      </w:pPr>
      <w:r>
        <w:rPr>
          <w:szCs w:val="24"/>
        </w:rPr>
        <w:tab/>
      </w:r>
      <w:r w:rsidR="00865162">
        <w:rPr>
          <w:b/>
          <w:i/>
          <w:sz w:val="22"/>
          <w:szCs w:val="22"/>
        </w:rPr>
        <w:t>Pastabos:</w:t>
      </w:r>
    </w:p>
    <w:p w14:paraId="3E7DE0A5" w14:textId="7109BBC5" w:rsidR="00865162" w:rsidRDefault="00865162" w:rsidP="00865162">
      <w:pPr>
        <w:jc w:val="both"/>
        <w:rPr>
          <w:i/>
          <w:sz w:val="22"/>
          <w:szCs w:val="22"/>
        </w:rPr>
      </w:pPr>
      <w:r>
        <w:rPr>
          <w:i/>
          <w:sz w:val="22"/>
          <w:szCs w:val="22"/>
        </w:rPr>
        <w:t>1) 5.1.4</w:t>
      </w:r>
      <w:r w:rsidR="00D343BC">
        <w:rPr>
          <w:i/>
          <w:sz w:val="22"/>
          <w:szCs w:val="22"/>
        </w:rPr>
        <w:t xml:space="preserve"> </w:t>
      </w:r>
      <w:r>
        <w:rPr>
          <w:i/>
          <w:sz w:val="22"/>
          <w:szCs w:val="22"/>
        </w:rPr>
        <w:t>eilutėse nurodytos išlaidos visais atvejais priskiriamos veiklų rangos išlaidoms.</w:t>
      </w:r>
    </w:p>
    <w:p w14:paraId="7E1FE76A" w14:textId="1CC89B06" w:rsidR="00865162" w:rsidRDefault="00865162" w:rsidP="0086516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8FDC6AB" w14:textId="359C4EB9" w:rsidR="00865162" w:rsidRDefault="00865162" w:rsidP="0086516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ABB5D06" w14:textId="11064EDD" w:rsidR="00865162" w:rsidRDefault="00865162" w:rsidP="0086516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w:t>
      </w:r>
      <w:r w:rsidR="00D565C9">
        <w:rPr>
          <w:i/>
          <w:sz w:val="22"/>
          <w:szCs w:val="22"/>
        </w:rPr>
        <w:t xml:space="preserve"> </w:t>
      </w:r>
      <w:r>
        <w:rPr>
          <w:i/>
          <w:sz w:val="22"/>
          <w:szCs w:val="22"/>
        </w:rPr>
        <w:t>sumos).</w:t>
      </w:r>
    </w:p>
    <w:p w14:paraId="6E10A1FF" w14:textId="70EC6CEB" w:rsidR="00224215" w:rsidRPr="00224215" w:rsidRDefault="00224215" w:rsidP="00224215">
      <w:pPr>
        <w:tabs>
          <w:tab w:val="left" w:pos="750"/>
        </w:tabs>
        <w:rPr>
          <w:szCs w:val="24"/>
        </w:rPr>
        <w:sectPr w:rsidR="00224215" w:rsidRPr="00224215" w:rsidSect="00A3622F">
          <w:pgSz w:w="15840" w:h="12240" w:orient="landscape"/>
          <w:pgMar w:top="806" w:right="1080" w:bottom="1440" w:left="1440" w:header="706" w:footer="706" w:gutter="0"/>
          <w:cols w:space="708"/>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4058"/>
      </w:tblGrid>
      <w:tr w:rsidR="005B03AF" w14:paraId="541612DA" w14:textId="77777777" w:rsidTr="00D7326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FC902B" w14:textId="77777777" w:rsidR="005B03AF" w:rsidRDefault="005B03AF" w:rsidP="00147868">
            <w:pPr>
              <w:jc w:val="center"/>
              <w:rPr>
                <w:b/>
                <w:sz w:val="22"/>
                <w:szCs w:val="22"/>
              </w:rPr>
            </w:pPr>
            <w:r>
              <w:rPr>
                <w:b/>
                <w:sz w:val="22"/>
                <w:szCs w:val="22"/>
              </w:rPr>
              <w:lastRenderedPageBreak/>
              <w:t>6.</w:t>
            </w:r>
          </w:p>
        </w:tc>
        <w:tc>
          <w:tcPr>
            <w:tcW w:w="90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33BC22" w14:textId="77777777" w:rsidR="005B03AF" w:rsidRDefault="005B03AF" w:rsidP="00147868">
            <w:pPr>
              <w:rPr>
                <w:b/>
                <w:sz w:val="22"/>
                <w:szCs w:val="22"/>
              </w:rPr>
            </w:pPr>
            <w:r>
              <w:rPr>
                <w:b/>
                <w:sz w:val="22"/>
                <w:szCs w:val="22"/>
              </w:rPr>
              <w:t>VIETOS PROJEKTO PASIEKIMŲ RODIKLIAI</w:t>
            </w:r>
          </w:p>
          <w:p w14:paraId="70C51726" w14:textId="77777777" w:rsidR="005B03AF" w:rsidRDefault="005B03AF" w:rsidP="00147868">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5B03AF" w14:paraId="7F1EAA63" w14:textId="77777777" w:rsidTr="00D73265">
        <w:tc>
          <w:tcPr>
            <w:tcW w:w="834" w:type="dxa"/>
            <w:tcBorders>
              <w:top w:val="single" w:sz="4" w:space="0" w:color="auto"/>
              <w:left w:val="single" w:sz="4" w:space="0" w:color="auto"/>
              <w:bottom w:val="single" w:sz="4" w:space="0" w:color="auto"/>
              <w:right w:val="single" w:sz="4" w:space="0" w:color="auto"/>
            </w:tcBorders>
            <w:hideMark/>
          </w:tcPr>
          <w:p w14:paraId="6DDE0D62" w14:textId="77777777" w:rsidR="005B03AF" w:rsidRDefault="005B03AF" w:rsidP="00147868">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7AB460C9" w14:textId="77777777" w:rsidR="005B03AF" w:rsidRDefault="005B03AF" w:rsidP="00147868">
            <w:pPr>
              <w:jc w:val="center"/>
              <w:rPr>
                <w:b/>
                <w:sz w:val="22"/>
                <w:szCs w:val="22"/>
              </w:rPr>
            </w:pPr>
            <w:r>
              <w:rPr>
                <w:b/>
                <w:sz w:val="22"/>
                <w:szCs w:val="22"/>
              </w:rPr>
              <w:t>II</w:t>
            </w:r>
          </w:p>
        </w:tc>
        <w:tc>
          <w:tcPr>
            <w:tcW w:w="4058" w:type="dxa"/>
            <w:tcBorders>
              <w:top w:val="single" w:sz="4" w:space="0" w:color="auto"/>
              <w:left w:val="single" w:sz="4" w:space="0" w:color="auto"/>
              <w:bottom w:val="single" w:sz="4" w:space="0" w:color="auto"/>
              <w:right w:val="single" w:sz="4" w:space="0" w:color="auto"/>
            </w:tcBorders>
            <w:hideMark/>
          </w:tcPr>
          <w:p w14:paraId="74F1E658" w14:textId="77777777" w:rsidR="005B03AF" w:rsidRDefault="005B03AF" w:rsidP="00147868">
            <w:pPr>
              <w:jc w:val="center"/>
              <w:rPr>
                <w:b/>
                <w:sz w:val="22"/>
                <w:szCs w:val="22"/>
              </w:rPr>
            </w:pPr>
            <w:r>
              <w:rPr>
                <w:b/>
                <w:sz w:val="22"/>
                <w:szCs w:val="22"/>
              </w:rPr>
              <w:t>III</w:t>
            </w:r>
          </w:p>
        </w:tc>
      </w:tr>
      <w:tr w:rsidR="005B03AF" w14:paraId="5E25E54C" w14:textId="77777777" w:rsidTr="00D73265">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67B91DF" w14:textId="77777777" w:rsidR="005B03AF" w:rsidRDefault="005B03AF" w:rsidP="00147868">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98063B" w14:textId="77777777" w:rsidR="005B03AF" w:rsidRDefault="005B03AF" w:rsidP="00147868">
            <w:pPr>
              <w:jc w:val="center"/>
              <w:rPr>
                <w:b/>
                <w:sz w:val="22"/>
                <w:szCs w:val="22"/>
              </w:rPr>
            </w:pPr>
            <w:r>
              <w:rPr>
                <w:b/>
                <w:sz w:val="22"/>
                <w:szCs w:val="22"/>
              </w:rPr>
              <w:t>Rodiklio pavadinimas</w:t>
            </w:r>
          </w:p>
        </w:tc>
        <w:tc>
          <w:tcPr>
            <w:tcW w:w="40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33E6B1" w14:textId="77777777" w:rsidR="005B03AF" w:rsidRDefault="005B03AF" w:rsidP="00147868">
            <w:pPr>
              <w:jc w:val="center"/>
              <w:rPr>
                <w:b/>
                <w:sz w:val="22"/>
                <w:szCs w:val="22"/>
              </w:rPr>
            </w:pPr>
            <w:r>
              <w:rPr>
                <w:b/>
                <w:sz w:val="22"/>
                <w:szCs w:val="22"/>
              </w:rPr>
              <w:t>Pasiekimo reikšmė</w:t>
            </w:r>
          </w:p>
        </w:tc>
      </w:tr>
      <w:tr w:rsidR="005B03AF" w14:paraId="687BD06A" w14:textId="77777777" w:rsidTr="00D73265">
        <w:tc>
          <w:tcPr>
            <w:tcW w:w="834" w:type="dxa"/>
            <w:tcBorders>
              <w:top w:val="single" w:sz="4" w:space="0" w:color="auto"/>
              <w:left w:val="single" w:sz="4" w:space="0" w:color="auto"/>
              <w:bottom w:val="single" w:sz="4" w:space="0" w:color="auto"/>
              <w:right w:val="single" w:sz="4" w:space="0" w:color="auto"/>
            </w:tcBorders>
            <w:hideMark/>
          </w:tcPr>
          <w:p w14:paraId="6EDA7C02" w14:textId="77777777" w:rsidR="005B03AF" w:rsidRDefault="005B03AF" w:rsidP="0014786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4ED44C0A" w14:textId="77777777" w:rsidR="005B03AF" w:rsidRPr="00D343BC" w:rsidRDefault="005B03AF" w:rsidP="00147868">
            <w:pPr>
              <w:jc w:val="both"/>
              <w:rPr>
                <w:szCs w:val="24"/>
              </w:rPr>
            </w:pPr>
            <w:r w:rsidRPr="00D343BC">
              <w:rPr>
                <w:szCs w:val="24"/>
              </w:rPr>
              <w:t>Sukurtų naujų darbo vietų (etatų) skaičius (vnt.)</w:t>
            </w:r>
          </w:p>
        </w:tc>
        <w:tc>
          <w:tcPr>
            <w:tcW w:w="4058" w:type="dxa"/>
            <w:tcBorders>
              <w:top w:val="single" w:sz="4" w:space="0" w:color="auto"/>
              <w:left w:val="single" w:sz="4" w:space="0" w:color="auto"/>
              <w:bottom w:val="single" w:sz="4" w:space="0" w:color="auto"/>
              <w:right w:val="single" w:sz="4" w:space="0" w:color="auto"/>
            </w:tcBorders>
            <w:hideMark/>
          </w:tcPr>
          <w:p w14:paraId="41760A74" w14:textId="77777777" w:rsidR="005B03AF" w:rsidRPr="005B03AF" w:rsidRDefault="005B03AF" w:rsidP="00147868">
            <w:pPr>
              <w:jc w:val="center"/>
              <w:rPr>
                <w:sz w:val="22"/>
                <w:szCs w:val="22"/>
              </w:rPr>
            </w:pPr>
            <w:r w:rsidRPr="005B03AF">
              <w:rPr>
                <w:sz w:val="22"/>
                <w:szCs w:val="22"/>
              </w:rPr>
              <w:t>&lt;...&gt;</w:t>
            </w:r>
          </w:p>
        </w:tc>
      </w:tr>
      <w:tr w:rsidR="005B03AF" w14:paraId="7A597C4F" w14:textId="77777777" w:rsidTr="00D73265">
        <w:tc>
          <w:tcPr>
            <w:tcW w:w="834" w:type="dxa"/>
            <w:tcBorders>
              <w:top w:val="single" w:sz="4" w:space="0" w:color="auto"/>
              <w:left w:val="single" w:sz="4" w:space="0" w:color="auto"/>
              <w:bottom w:val="single" w:sz="4" w:space="0" w:color="auto"/>
              <w:right w:val="single" w:sz="4" w:space="0" w:color="auto"/>
            </w:tcBorders>
            <w:hideMark/>
          </w:tcPr>
          <w:p w14:paraId="70F76F43" w14:textId="77777777" w:rsidR="005B03AF" w:rsidRDefault="005B03AF" w:rsidP="0014786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5F7447BD" w14:textId="77777777" w:rsidR="005B03AF" w:rsidRPr="00D343BC" w:rsidRDefault="005B03AF" w:rsidP="00147868">
            <w:pPr>
              <w:jc w:val="both"/>
              <w:rPr>
                <w:szCs w:val="24"/>
              </w:rPr>
            </w:pPr>
            <w:r w:rsidRPr="00D343BC">
              <w:rPr>
                <w:szCs w:val="24"/>
              </w:rPr>
              <w:t>Išlaikytų darbo vietų (etatų) skaičius (vnt.)</w:t>
            </w:r>
          </w:p>
          <w:p w14:paraId="0AF0F4CE" w14:textId="77777777" w:rsidR="005B03AF" w:rsidRPr="00D343BC" w:rsidRDefault="005B03AF" w:rsidP="00147868">
            <w:pPr>
              <w:jc w:val="both"/>
              <w:rPr>
                <w:i/>
                <w:szCs w:val="24"/>
              </w:rPr>
            </w:pPr>
            <w:r w:rsidRPr="00D343BC">
              <w:rPr>
                <w:i/>
                <w:szCs w:val="24"/>
              </w:rPr>
              <w:t>(būtina nurodyti ir tas darbo vietas, kurios buvo sukurtos iki paraiškos pateikimo dienos)</w:t>
            </w:r>
          </w:p>
        </w:tc>
        <w:tc>
          <w:tcPr>
            <w:tcW w:w="4058" w:type="dxa"/>
            <w:tcBorders>
              <w:top w:val="single" w:sz="4" w:space="0" w:color="auto"/>
              <w:left w:val="single" w:sz="4" w:space="0" w:color="auto"/>
              <w:bottom w:val="single" w:sz="4" w:space="0" w:color="auto"/>
              <w:right w:val="single" w:sz="4" w:space="0" w:color="auto"/>
            </w:tcBorders>
            <w:hideMark/>
          </w:tcPr>
          <w:p w14:paraId="58EC3FD4" w14:textId="77777777" w:rsidR="005B03AF" w:rsidRPr="005B03AF" w:rsidRDefault="005B03AF" w:rsidP="00147868">
            <w:pPr>
              <w:jc w:val="center"/>
              <w:rPr>
                <w:sz w:val="22"/>
                <w:szCs w:val="22"/>
              </w:rPr>
            </w:pPr>
            <w:r w:rsidRPr="005B03AF">
              <w:rPr>
                <w:sz w:val="22"/>
                <w:szCs w:val="22"/>
              </w:rPr>
              <w:t>&lt;...&gt;</w:t>
            </w:r>
          </w:p>
        </w:tc>
      </w:tr>
      <w:tr w:rsidR="005B03AF" w14:paraId="4D082E2F" w14:textId="77777777" w:rsidTr="00D73265">
        <w:tc>
          <w:tcPr>
            <w:tcW w:w="834" w:type="dxa"/>
            <w:tcBorders>
              <w:top w:val="single" w:sz="4" w:space="0" w:color="auto"/>
              <w:left w:val="single" w:sz="4" w:space="0" w:color="auto"/>
              <w:bottom w:val="single" w:sz="4" w:space="0" w:color="auto"/>
              <w:right w:val="single" w:sz="4" w:space="0" w:color="auto"/>
            </w:tcBorders>
            <w:hideMark/>
          </w:tcPr>
          <w:p w14:paraId="5602C9CD" w14:textId="77777777" w:rsidR="005B03AF" w:rsidRDefault="005B03AF" w:rsidP="00147868">
            <w:pPr>
              <w:rPr>
                <w:sz w:val="22"/>
                <w:szCs w:val="22"/>
              </w:rPr>
            </w:pPr>
            <w:r>
              <w:rPr>
                <w:sz w:val="22"/>
                <w:szCs w:val="22"/>
              </w:rPr>
              <w:t>6.3.</w:t>
            </w:r>
          </w:p>
        </w:tc>
        <w:tc>
          <w:tcPr>
            <w:tcW w:w="5026" w:type="dxa"/>
            <w:tcBorders>
              <w:top w:val="single" w:sz="4" w:space="0" w:color="auto"/>
              <w:left w:val="single" w:sz="4" w:space="0" w:color="auto"/>
              <w:bottom w:val="single" w:sz="4" w:space="0" w:color="auto"/>
              <w:right w:val="single" w:sz="4" w:space="0" w:color="auto"/>
            </w:tcBorders>
            <w:hideMark/>
          </w:tcPr>
          <w:p w14:paraId="440494EA" w14:textId="77777777" w:rsidR="005B03AF" w:rsidRPr="00D343BC" w:rsidRDefault="005B03AF" w:rsidP="00147868">
            <w:pPr>
              <w:jc w:val="both"/>
              <w:rPr>
                <w:szCs w:val="24"/>
              </w:rPr>
            </w:pPr>
            <w:r w:rsidRPr="00D343BC">
              <w:rPr>
                <w:szCs w:val="24"/>
              </w:rPr>
              <w:t>VVG teritorijos gyventojų, gaunančių naudą dėl pagerintos infrastruktūros, skaičius (vnt.)</w:t>
            </w:r>
          </w:p>
        </w:tc>
        <w:tc>
          <w:tcPr>
            <w:tcW w:w="4058" w:type="dxa"/>
            <w:tcBorders>
              <w:top w:val="single" w:sz="4" w:space="0" w:color="auto"/>
              <w:left w:val="single" w:sz="4" w:space="0" w:color="auto"/>
              <w:bottom w:val="single" w:sz="4" w:space="0" w:color="auto"/>
              <w:right w:val="single" w:sz="4" w:space="0" w:color="auto"/>
            </w:tcBorders>
            <w:vAlign w:val="center"/>
            <w:hideMark/>
          </w:tcPr>
          <w:p w14:paraId="7ED1ADDF" w14:textId="77777777" w:rsidR="005B03AF" w:rsidRPr="005B03AF" w:rsidRDefault="005B03AF" w:rsidP="00147868">
            <w:pPr>
              <w:jc w:val="center"/>
              <w:rPr>
                <w:sz w:val="22"/>
                <w:szCs w:val="22"/>
              </w:rPr>
            </w:pPr>
            <w:r w:rsidRPr="005B03AF">
              <w:rPr>
                <w:sz w:val="22"/>
                <w:szCs w:val="22"/>
              </w:rPr>
              <w:t>&lt;...&gt;</w:t>
            </w:r>
          </w:p>
        </w:tc>
      </w:tr>
      <w:tr w:rsidR="005B03AF" w14:paraId="49F240CD" w14:textId="77777777" w:rsidTr="00D73265">
        <w:tc>
          <w:tcPr>
            <w:tcW w:w="834" w:type="dxa"/>
            <w:tcBorders>
              <w:top w:val="single" w:sz="4" w:space="0" w:color="auto"/>
              <w:left w:val="single" w:sz="4" w:space="0" w:color="auto"/>
              <w:bottom w:val="single" w:sz="4" w:space="0" w:color="auto"/>
              <w:right w:val="single" w:sz="4" w:space="0" w:color="auto"/>
            </w:tcBorders>
          </w:tcPr>
          <w:p w14:paraId="3278D4C6" w14:textId="6B3EB94D" w:rsidR="005B03AF" w:rsidRPr="005E4583" w:rsidRDefault="005B03AF" w:rsidP="005B03AF">
            <w:pPr>
              <w:rPr>
                <w:sz w:val="22"/>
                <w:szCs w:val="22"/>
              </w:rPr>
            </w:pPr>
            <w:r w:rsidRPr="005E4583">
              <w:rPr>
                <w:szCs w:val="24"/>
              </w:rPr>
              <w:t>6.4.</w:t>
            </w:r>
          </w:p>
        </w:tc>
        <w:tc>
          <w:tcPr>
            <w:tcW w:w="5026" w:type="dxa"/>
            <w:tcBorders>
              <w:top w:val="single" w:sz="4" w:space="0" w:color="auto"/>
              <w:left w:val="single" w:sz="4" w:space="0" w:color="auto"/>
              <w:bottom w:val="single" w:sz="4" w:space="0" w:color="auto"/>
              <w:right w:val="single" w:sz="4" w:space="0" w:color="auto"/>
            </w:tcBorders>
          </w:tcPr>
          <w:p w14:paraId="60878FC3" w14:textId="6057C159" w:rsidR="005B03AF" w:rsidRPr="00D343BC" w:rsidRDefault="005B03AF" w:rsidP="005B03AF">
            <w:pPr>
              <w:jc w:val="both"/>
              <w:rPr>
                <w:szCs w:val="24"/>
              </w:rPr>
            </w:pPr>
            <w:r w:rsidRPr="00D343BC">
              <w:rPr>
                <w:szCs w:val="24"/>
              </w:rPr>
              <w:t>Į vietos projektą įtrauktų smulkių vietos produkcijos gamintojų skaičius (vnt.)</w:t>
            </w:r>
          </w:p>
        </w:tc>
        <w:tc>
          <w:tcPr>
            <w:tcW w:w="4058" w:type="dxa"/>
            <w:tcBorders>
              <w:top w:val="single" w:sz="4" w:space="0" w:color="auto"/>
              <w:left w:val="single" w:sz="4" w:space="0" w:color="auto"/>
              <w:bottom w:val="single" w:sz="4" w:space="0" w:color="auto"/>
              <w:right w:val="single" w:sz="4" w:space="0" w:color="auto"/>
            </w:tcBorders>
          </w:tcPr>
          <w:p w14:paraId="4BA311E4" w14:textId="21A14F45" w:rsidR="005B03AF" w:rsidRPr="005E4583" w:rsidRDefault="005B03AF" w:rsidP="005B03AF">
            <w:pPr>
              <w:jc w:val="center"/>
              <w:rPr>
                <w:sz w:val="22"/>
                <w:szCs w:val="22"/>
              </w:rPr>
            </w:pPr>
            <w:r w:rsidRPr="005E4583">
              <w:rPr>
                <w:szCs w:val="24"/>
              </w:rPr>
              <w:t>&lt;...&gt;</w:t>
            </w:r>
          </w:p>
        </w:tc>
      </w:tr>
    </w:tbl>
    <w:p w14:paraId="0F239AE4" w14:textId="40D8C60F" w:rsidR="00A97507" w:rsidRDefault="00A97507" w:rsidP="00D16286">
      <w:pPr>
        <w:rPr>
          <w:rFonts w:ascii="Arial" w:hAnsi="Arial" w:cs="Arial"/>
          <w:sz w:val="20"/>
        </w:rPr>
      </w:pPr>
    </w:p>
    <w:p w14:paraId="57330F61" w14:textId="5CE1E596" w:rsidR="005B03AF" w:rsidRDefault="005B03AF" w:rsidP="00D16286">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666"/>
      </w:tblGrid>
      <w:tr w:rsidR="00D16286" w:rsidRPr="00767442" w14:paraId="59050E30" w14:textId="77777777" w:rsidTr="00D73265">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0C1AADE" w14:textId="77777777" w:rsidR="00D16286" w:rsidRPr="00767442" w:rsidRDefault="00D16286" w:rsidP="00D16286">
            <w:pPr>
              <w:spacing w:line="256" w:lineRule="auto"/>
              <w:jc w:val="center"/>
              <w:rPr>
                <w:b/>
                <w:szCs w:val="24"/>
              </w:rPr>
            </w:pPr>
            <w:r w:rsidRPr="00767442">
              <w:rPr>
                <w:b/>
                <w:szCs w:val="24"/>
              </w:rPr>
              <w:t xml:space="preserve">7. </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0C4CD4E" w14:textId="77777777" w:rsidR="00D16286" w:rsidRPr="00767442" w:rsidRDefault="00D16286" w:rsidP="00D16286">
            <w:pPr>
              <w:spacing w:line="256" w:lineRule="auto"/>
              <w:jc w:val="both"/>
              <w:rPr>
                <w:b/>
                <w:szCs w:val="24"/>
              </w:rPr>
            </w:pPr>
            <w:r w:rsidRPr="00767442">
              <w:rPr>
                <w:b/>
                <w:szCs w:val="24"/>
              </w:rPr>
              <w:t>VIETOS PROJEKTO ATITIKTIS HORIZONTALIOSIOMS ES POLITIKOS SRITIMS</w:t>
            </w:r>
          </w:p>
        </w:tc>
      </w:tr>
      <w:tr w:rsidR="00D16286" w:rsidRPr="00767442" w14:paraId="542EACAE"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31FE3403" w14:textId="77777777" w:rsidR="00D16286" w:rsidRPr="00767442" w:rsidRDefault="00D16286" w:rsidP="00D16286">
            <w:pPr>
              <w:spacing w:line="256" w:lineRule="auto"/>
              <w:jc w:val="center"/>
              <w:rPr>
                <w:b/>
                <w:szCs w:val="24"/>
              </w:rPr>
            </w:pPr>
            <w:r w:rsidRPr="00767442">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001E1223" w14:textId="77777777" w:rsidR="00D16286" w:rsidRPr="00767442" w:rsidRDefault="00D16286" w:rsidP="00D16286">
            <w:pPr>
              <w:spacing w:line="256" w:lineRule="auto"/>
              <w:jc w:val="center"/>
              <w:rPr>
                <w:b/>
                <w:szCs w:val="24"/>
              </w:rPr>
            </w:pPr>
            <w:r w:rsidRPr="00767442">
              <w:rPr>
                <w:b/>
                <w:szCs w:val="24"/>
              </w:rPr>
              <w:t>II</w:t>
            </w:r>
          </w:p>
        </w:tc>
        <w:tc>
          <w:tcPr>
            <w:tcW w:w="5666" w:type="dxa"/>
            <w:tcBorders>
              <w:top w:val="single" w:sz="4" w:space="0" w:color="auto"/>
              <w:left w:val="single" w:sz="4" w:space="0" w:color="auto"/>
              <w:bottom w:val="single" w:sz="4" w:space="0" w:color="auto"/>
              <w:right w:val="single" w:sz="4" w:space="0" w:color="auto"/>
            </w:tcBorders>
            <w:hideMark/>
          </w:tcPr>
          <w:p w14:paraId="1CAA814A" w14:textId="77777777" w:rsidR="00D16286" w:rsidRPr="00767442" w:rsidRDefault="00D16286" w:rsidP="00D16286">
            <w:pPr>
              <w:spacing w:line="256" w:lineRule="auto"/>
              <w:jc w:val="center"/>
              <w:rPr>
                <w:b/>
                <w:szCs w:val="24"/>
              </w:rPr>
            </w:pPr>
            <w:r w:rsidRPr="00767442">
              <w:rPr>
                <w:b/>
                <w:szCs w:val="24"/>
              </w:rPr>
              <w:t>III</w:t>
            </w:r>
          </w:p>
        </w:tc>
      </w:tr>
      <w:tr w:rsidR="00D16286" w:rsidRPr="00767442" w14:paraId="2918D6F0"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1DA36B4D" w14:textId="77777777" w:rsidR="00D16286" w:rsidRPr="00767442" w:rsidRDefault="00D16286" w:rsidP="00D16286">
            <w:pPr>
              <w:spacing w:line="256" w:lineRule="auto"/>
              <w:jc w:val="center"/>
              <w:rPr>
                <w:b/>
                <w:szCs w:val="24"/>
              </w:rPr>
            </w:pPr>
            <w:r w:rsidRPr="00767442">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21582584" w14:textId="77777777" w:rsidR="00D16286" w:rsidRPr="00767442" w:rsidRDefault="00D16286" w:rsidP="00D16286">
            <w:pPr>
              <w:spacing w:line="256" w:lineRule="auto"/>
              <w:jc w:val="center"/>
              <w:rPr>
                <w:b/>
                <w:szCs w:val="24"/>
              </w:rPr>
            </w:pPr>
            <w:r w:rsidRPr="00767442">
              <w:rPr>
                <w:b/>
                <w:szCs w:val="24"/>
              </w:rPr>
              <w:t>Atitiktis</w:t>
            </w:r>
          </w:p>
        </w:tc>
        <w:tc>
          <w:tcPr>
            <w:tcW w:w="5666" w:type="dxa"/>
            <w:tcBorders>
              <w:top w:val="single" w:sz="4" w:space="0" w:color="auto"/>
              <w:left w:val="single" w:sz="4" w:space="0" w:color="auto"/>
              <w:bottom w:val="single" w:sz="4" w:space="0" w:color="auto"/>
              <w:right w:val="single" w:sz="4" w:space="0" w:color="auto"/>
            </w:tcBorders>
            <w:vAlign w:val="center"/>
            <w:hideMark/>
          </w:tcPr>
          <w:p w14:paraId="4DA409CD" w14:textId="77777777" w:rsidR="00D16286" w:rsidRPr="00767442" w:rsidRDefault="00D16286" w:rsidP="00D16286">
            <w:pPr>
              <w:spacing w:line="256" w:lineRule="auto"/>
              <w:jc w:val="center"/>
              <w:rPr>
                <w:b/>
                <w:szCs w:val="24"/>
              </w:rPr>
            </w:pPr>
            <w:r w:rsidRPr="00767442">
              <w:rPr>
                <w:b/>
                <w:szCs w:val="24"/>
              </w:rPr>
              <w:t>Pagrindimas</w:t>
            </w:r>
          </w:p>
        </w:tc>
      </w:tr>
      <w:tr w:rsidR="00D16286" w:rsidRPr="00767442" w14:paraId="32525F26" w14:textId="77777777" w:rsidTr="00D73265">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8FA8A62" w14:textId="77777777" w:rsidR="00D16286" w:rsidRPr="00767442" w:rsidRDefault="00D16286" w:rsidP="00E67B3C">
            <w:pPr>
              <w:spacing w:line="256" w:lineRule="auto"/>
              <w:jc w:val="center"/>
              <w:rPr>
                <w:b/>
                <w:szCs w:val="24"/>
              </w:rPr>
            </w:pPr>
            <w:r w:rsidRPr="00767442">
              <w:rPr>
                <w:b/>
                <w:szCs w:val="24"/>
              </w:rPr>
              <w:t>7.1.</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9B993B" w14:textId="77777777" w:rsidR="00D16286" w:rsidRPr="00767442" w:rsidRDefault="00D16286" w:rsidP="00D16286">
            <w:pPr>
              <w:spacing w:line="256" w:lineRule="auto"/>
              <w:jc w:val="both"/>
              <w:rPr>
                <w:b/>
                <w:szCs w:val="24"/>
              </w:rPr>
            </w:pPr>
            <w:r w:rsidRPr="00767442">
              <w:rPr>
                <w:b/>
                <w:szCs w:val="24"/>
              </w:rPr>
              <w:t>Darniam vystymuisi, įskaitant aplinkosaugą ir klimato kaitos mažinimo veiksmus:</w:t>
            </w:r>
          </w:p>
        </w:tc>
      </w:tr>
      <w:tr w:rsidR="00D16286" w:rsidRPr="00767442" w14:paraId="20A246BC" w14:textId="77777777" w:rsidTr="00D73265">
        <w:tc>
          <w:tcPr>
            <w:tcW w:w="847" w:type="dxa"/>
            <w:tcBorders>
              <w:top w:val="single" w:sz="4" w:space="0" w:color="auto"/>
              <w:left w:val="single" w:sz="4" w:space="0" w:color="auto"/>
              <w:bottom w:val="single" w:sz="4" w:space="0" w:color="auto"/>
              <w:right w:val="single" w:sz="4" w:space="0" w:color="auto"/>
            </w:tcBorders>
          </w:tcPr>
          <w:p w14:paraId="1D19123E" w14:textId="77777777" w:rsidR="00D16286" w:rsidRPr="00767442" w:rsidRDefault="00D16286" w:rsidP="00E67B3C">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65DD9B67" w14:textId="77777777" w:rsidR="00D16286" w:rsidRPr="00767442" w:rsidRDefault="00D16286" w:rsidP="00D16286">
            <w:pPr>
              <w:spacing w:line="256" w:lineRule="auto"/>
              <w:jc w:val="both"/>
              <w:rPr>
                <w:szCs w:val="24"/>
              </w:rPr>
            </w:pPr>
            <w:r w:rsidRPr="00767442">
              <w:rPr>
                <w:szCs w:val="24"/>
              </w:rPr>
              <w:t>□ – turi teigiamos įtakos;</w:t>
            </w:r>
          </w:p>
          <w:p w14:paraId="019FB82E" w14:textId="77777777" w:rsidR="00D16286" w:rsidRPr="00767442" w:rsidRDefault="00D16286" w:rsidP="00D16286">
            <w:pPr>
              <w:spacing w:line="256" w:lineRule="auto"/>
              <w:jc w:val="both"/>
              <w:rPr>
                <w:szCs w:val="24"/>
              </w:rPr>
            </w:pPr>
            <w:r w:rsidRPr="00767442">
              <w:rPr>
                <w:szCs w:val="24"/>
              </w:rPr>
              <w:t>□ – turi neigiamos įtakos;</w:t>
            </w:r>
          </w:p>
          <w:p w14:paraId="6769768E" w14:textId="77777777" w:rsidR="00D16286" w:rsidRPr="00767442" w:rsidRDefault="00D16286" w:rsidP="00D16286">
            <w:pPr>
              <w:spacing w:line="256" w:lineRule="auto"/>
              <w:jc w:val="both"/>
              <w:rPr>
                <w:szCs w:val="24"/>
              </w:rPr>
            </w:pPr>
            <w:r w:rsidRPr="00767442">
              <w:rPr>
                <w:szCs w:val="24"/>
              </w:rPr>
              <w:t>□ – neutralus šiuo atžvilgiu.</w:t>
            </w:r>
          </w:p>
        </w:tc>
        <w:tc>
          <w:tcPr>
            <w:tcW w:w="5666" w:type="dxa"/>
            <w:tcBorders>
              <w:top w:val="single" w:sz="4" w:space="0" w:color="auto"/>
              <w:left w:val="single" w:sz="4" w:space="0" w:color="auto"/>
              <w:bottom w:val="single" w:sz="4" w:space="0" w:color="auto"/>
              <w:right w:val="single" w:sz="4" w:space="0" w:color="auto"/>
            </w:tcBorders>
          </w:tcPr>
          <w:p w14:paraId="53F6081E" w14:textId="77777777" w:rsidR="00D16286" w:rsidRPr="00767442" w:rsidRDefault="00D16286" w:rsidP="00E67B3C">
            <w:pPr>
              <w:spacing w:line="256" w:lineRule="auto"/>
              <w:rPr>
                <w:szCs w:val="24"/>
              </w:rPr>
            </w:pPr>
          </w:p>
        </w:tc>
      </w:tr>
      <w:tr w:rsidR="00D16286" w:rsidRPr="00767442" w14:paraId="7B8C3782" w14:textId="77777777" w:rsidTr="00D73265">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C8059FD" w14:textId="77777777" w:rsidR="00D16286" w:rsidRPr="00767442" w:rsidRDefault="00D16286" w:rsidP="00E67B3C">
            <w:pPr>
              <w:spacing w:line="256" w:lineRule="auto"/>
              <w:jc w:val="center"/>
              <w:rPr>
                <w:b/>
                <w:szCs w:val="24"/>
              </w:rPr>
            </w:pPr>
            <w:r w:rsidRPr="00767442">
              <w:rPr>
                <w:b/>
                <w:szCs w:val="24"/>
              </w:rPr>
              <w:t>7.2.</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3090186" w14:textId="77777777" w:rsidR="00D16286" w:rsidRPr="00767442" w:rsidRDefault="00D16286" w:rsidP="00D16286">
            <w:pPr>
              <w:spacing w:line="256" w:lineRule="auto"/>
              <w:jc w:val="both"/>
              <w:rPr>
                <w:b/>
                <w:szCs w:val="24"/>
              </w:rPr>
            </w:pPr>
            <w:r w:rsidRPr="00767442">
              <w:rPr>
                <w:b/>
                <w:szCs w:val="24"/>
              </w:rPr>
              <w:t>Moterų ir vyrų lygioms galimybėms:</w:t>
            </w:r>
          </w:p>
        </w:tc>
      </w:tr>
      <w:tr w:rsidR="00D16286" w:rsidRPr="00767442" w14:paraId="19F7E65E" w14:textId="77777777" w:rsidTr="00D73265">
        <w:tc>
          <w:tcPr>
            <w:tcW w:w="847" w:type="dxa"/>
            <w:tcBorders>
              <w:top w:val="single" w:sz="4" w:space="0" w:color="auto"/>
              <w:left w:val="single" w:sz="4" w:space="0" w:color="auto"/>
              <w:bottom w:val="single" w:sz="4" w:space="0" w:color="auto"/>
              <w:right w:val="single" w:sz="4" w:space="0" w:color="auto"/>
            </w:tcBorders>
          </w:tcPr>
          <w:p w14:paraId="4D3A8185" w14:textId="77777777" w:rsidR="00D16286" w:rsidRPr="00767442" w:rsidRDefault="00D16286" w:rsidP="00E67B3C">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58879891" w14:textId="77777777" w:rsidR="00D16286" w:rsidRPr="00767442" w:rsidRDefault="00D16286" w:rsidP="00D16286">
            <w:pPr>
              <w:spacing w:line="256" w:lineRule="auto"/>
              <w:jc w:val="both"/>
              <w:rPr>
                <w:szCs w:val="24"/>
              </w:rPr>
            </w:pPr>
            <w:r w:rsidRPr="00767442">
              <w:rPr>
                <w:szCs w:val="24"/>
              </w:rPr>
              <w:t>□ – turi teigiamos įtakos;</w:t>
            </w:r>
          </w:p>
          <w:p w14:paraId="64F4D6EE" w14:textId="77777777" w:rsidR="00D16286" w:rsidRPr="00767442" w:rsidRDefault="00D16286" w:rsidP="00D16286">
            <w:pPr>
              <w:spacing w:line="256" w:lineRule="auto"/>
              <w:jc w:val="both"/>
              <w:rPr>
                <w:szCs w:val="24"/>
              </w:rPr>
            </w:pPr>
            <w:r w:rsidRPr="00767442">
              <w:rPr>
                <w:szCs w:val="24"/>
              </w:rPr>
              <w:t>□ – turi neigiamos įtakos;</w:t>
            </w:r>
          </w:p>
          <w:p w14:paraId="1FE643A7" w14:textId="77777777" w:rsidR="00D16286" w:rsidRPr="00767442" w:rsidRDefault="00D16286" w:rsidP="00D16286">
            <w:pPr>
              <w:spacing w:line="256" w:lineRule="auto"/>
              <w:jc w:val="both"/>
              <w:rPr>
                <w:szCs w:val="24"/>
              </w:rPr>
            </w:pPr>
            <w:r w:rsidRPr="00767442">
              <w:rPr>
                <w:szCs w:val="24"/>
              </w:rPr>
              <w:t>□ – neutralus šiuo atžvilgiu.</w:t>
            </w:r>
          </w:p>
        </w:tc>
        <w:tc>
          <w:tcPr>
            <w:tcW w:w="5666" w:type="dxa"/>
            <w:tcBorders>
              <w:top w:val="single" w:sz="4" w:space="0" w:color="auto"/>
              <w:left w:val="single" w:sz="4" w:space="0" w:color="auto"/>
              <w:bottom w:val="single" w:sz="4" w:space="0" w:color="auto"/>
              <w:right w:val="single" w:sz="4" w:space="0" w:color="auto"/>
            </w:tcBorders>
          </w:tcPr>
          <w:p w14:paraId="5FBE1351" w14:textId="77777777" w:rsidR="00D16286" w:rsidRPr="00767442" w:rsidRDefault="00D16286" w:rsidP="00E67B3C">
            <w:pPr>
              <w:spacing w:line="256" w:lineRule="auto"/>
              <w:rPr>
                <w:szCs w:val="24"/>
              </w:rPr>
            </w:pPr>
          </w:p>
        </w:tc>
      </w:tr>
      <w:tr w:rsidR="00D16286" w:rsidRPr="00767442" w14:paraId="32BE969B" w14:textId="77777777" w:rsidTr="00D73265">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64D52C1" w14:textId="77777777" w:rsidR="00D16286" w:rsidRPr="00767442" w:rsidRDefault="00D16286" w:rsidP="00E67B3C">
            <w:pPr>
              <w:spacing w:line="256" w:lineRule="auto"/>
              <w:jc w:val="center"/>
              <w:rPr>
                <w:szCs w:val="24"/>
              </w:rPr>
            </w:pPr>
            <w:r w:rsidRPr="00767442">
              <w:rPr>
                <w:b/>
                <w:szCs w:val="24"/>
              </w:rPr>
              <w:t>7.3.</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F6C8F33" w14:textId="77777777" w:rsidR="00D16286" w:rsidRPr="00767442" w:rsidRDefault="00D16286" w:rsidP="00D16286">
            <w:pPr>
              <w:spacing w:line="256" w:lineRule="auto"/>
              <w:jc w:val="both"/>
              <w:rPr>
                <w:b/>
                <w:szCs w:val="24"/>
              </w:rPr>
            </w:pPr>
            <w:r w:rsidRPr="0076744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16286" w:rsidRPr="00767442" w14:paraId="1DA78731" w14:textId="77777777" w:rsidTr="00D73265">
        <w:tc>
          <w:tcPr>
            <w:tcW w:w="847" w:type="dxa"/>
            <w:tcBorders>
              <w:top w:val="single" w:sz="4" w:space="0" w:color="auto"/>
              <w:left w:val="single" w:sz="4" w:space="0" w:color="auto"/>
              <w:bottom w:val="single" w:sz="4" w:space="0" w:color="auto"/>
              <w:right w:val="single" w:sz="4" w:space="0" w:color="auto"/>
            </w:tcBorders>
          </w:tcPr>
          <w:p w14:paraId="54A4948B" w14:textId="77777777" w:rsidR="00D16286" w:rsidRPr="00767442" w:rsidRDefault="00D16286" w:rsidP="00D16286">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8E38956" w14:textId="77777777" w:rsidR="00D16286" w:rsidRPr="00767442" w:rsidRDefault="00D16286" w:rsidP="00D16286">
            <w:pPr>
              <w:spacing w:line="256" w:lineRule="auto"/>
              <w:jc w:val="both"/>
              <w:rPr>
                <w:szCs w:val="24"/>
              </w:rPr>
            </w:pPr>
            <w:r w:rsidRPr="00767442">
              <w:rPr>
                <w:szCs w:val="24"/>
              </w:rPr>
              <w:t>□ – turi teigiamos įtakos;</w:t>
            </w:r>
          </w:p>
          <w:p w14:paraId="5C189736" w14:textId="77777777" w:rsidR="00D16286" w:rsidRPr="00767442" w:rsidRDefault="00D16286" w:rsidP="00D16286">
            <w:pPr>
              <w:spacing w:line="256" w:lineRule="auto"/>
              <w:jc w:val="both"/>
              <w:rPr>
                <w:szCs w:val="24"/>
              </w:rPr>
            </w:pPr>
            <w:r w:rsidRPr="00767442">
              <w:rPr>
                <w:szCs w:val="24"/>
              </w:rPr>
              <w:t>□ – turi neigiamos įtakos;</w:t>
            </w:r>
          </w:p>
          <w:p w14:paraId="366DCCD5" w14:textId="77777777" w:rsidR="00D16286" w:rsidRPr="00767442" w:rsidRDefault="00D16286" w:rsidP="00D16286">
            <w:pPr>
              <w:spacing w:line="256" w:lineRule="auto"/>
              <w:jc w:val="both"/>
              <w:rPr>
                <w:szCs w:val="24"/>
              </w:rPr>
            </w:pPr>
            <w:r w:rsidRPr="00767442">
              <w:rPr>
                <w:szCs w:val="24"/>
              </w:rPr>
              <w:t>□ – neutralus šiuo atžvilgiu.</w:t>
            </w:r>
          </w:p>
        </w:tc>
        <w:tc>
          <w:tcPr>
            <w:tcW w:w="5666" w:type="dxa"/>
            <w:tcBorders>
              <w:top w:val="single" w:sz="4" w:space="0" w:color="auto"/>
              <w:left w:val="single" w:sz="4" w:space="0" w:color="auto"/>
              <w:bottom w:val="single" w:sz="4" w:space="0" w:color="auto"/>
              <w:right w:val="single" w:sz="4" w:space="0" w:color="auto"/>
            </w:tcBorders>
          </w:tcPr>
          <w:p w14:paraId="2D57D588" w14:textId="77777777" w:rsidR="00D16286" w:rsidRPr="00767442" w:rsidRDefault="00D16286" w:rsidP="00E67B3C">
            <w:pPr>
              <w:spacing w:line="256" w:lineRule="auto"/>
              <w:rPr>
                <w:szCs w:val="24"/>
              </w:rPr>
            </w:pPr>
          </w:p>
        </w:tc>
      </w:tr>
    </w:tbl>
    <w:p w14:paraId="3EFA32E6" w14:textId="77777777" w:rsidR="00D16286" w:rsidRDefault="00D16286" w:rsidP="00D16286">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9071"/>
      </w:tblGrid>
      <w:tr w:rsidR="00D16286" w:rsidRPr="00767442" w14:paraId="0EDBD072" w14:textId="77777777" w:rsidTr="00D73265">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F7F8211" w14:textId="77777777" w:rsidR="00D16286" w:rsidRPr="00FA0F79" w:rsidRDefault="00D16286" w:rsidP="00D16286">
            <w:pPr>
              <w:spacing w:line="256" w:lineRule="auto"/>
              <w:jc w:val="center"/>
              <w:rPr>
                <w:b/>
                <w:szCs w:val="24"/>
              </w:rPr>
            </w:pPr>
            <w:r w:rsidRPr="00FA0F79">
              <w:rPr>
                <w:b/>
                <w:szCs w:val="24"/>
              </w:rPr>
              <w:t xml:space="preserve">8. </w:t>
            </w:r>
          </w:p>
        </w:tc>
        <w:tc>
          <w:tcPr>
            <w:tcW w:w="90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AD77DA" w14:textId="77777777" w:rsidR="00D16286" w:rsidRPr="00767442" w:rsidRDefault="00D16286" w:rsidP="00D16286">
            <w:pPr>
              <w:spacing w:line="256" w:lineRule="auto"/>
              <w:jc w:val="both"/>
              <w:rPr>
                <w:b/>
                <w:szCs w:val="24"/>
              </w:rPr>
            </w:pPr>
            <w:r w:rsidRPr="00FA0F79">
              <w:rPr>
                <w:b/>
                <w:szCs w:val="24"/>
              </w:rPr>
              <w:t>VIETOS PROJEKTO VYKDYTOJO ĮSIPAREIGOJIMAI</w:t>
            </w:r>
          </w:p>
        </w:tc>
      </w:tr>
      <w:tr w:rsidR="00D16286" w:rsidRPr="00767442" w14:paraId="30BF73F7" w14:textId="77777777" w:rsidTr="00D73265">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D86EC5" w14:textId="77777777" w:rsidR="00D16286" w:rsidRPr="00767442" w:rsidRDefault="00D16286" w:rsidP="004F2542">
            <w:pPr>
              <w:spacing w:line="256" w:lineRule="auto"/>
              <w:jc w:val="center"/>
              <w:rPr>
                <w:b/>
                <w:szCs w:val="24"/>
              </w:rPr>
            </w:pPr>
            <w:r w:rsidRPr="00767442">
              <w:rPr>
                <w:b/>
                <w:szCs w:val="24"/>
              </w:rPr>
              <w:t>8.1.</w:t>
            </w:r>
          </w:p>
        </w:tc>
        <w:tc>
          <w:tcPr>
            <w:tcW w:w="90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71E4EBE" w14:textId="03A54BA8" w:rsidR="00502BAE" w:rsidRPr="00FA0F79" w:rsidRDefault="00D16286" w:rsidP="004F2542">
            <w:pPr>
              <w:spacing w:line="256" w:lineRule="auto"/>
              <w:rPr>
                <w:b/>
                <w:szCs w:val="24"/>
              </w:rPr>
            </w:pPr>
            <w:r w:rsidRPr="00767442">
              <w:rPr>
                <w:b/>
                <w:szCs w:val="24"/>
              </w:rPr>
              <w:t>Bendrieji įsipareigojimai:</w:t>
            </w:r>
          </w:p>
        </w:tc>
      </w:tr>
      <w:tr w:rsidR="006443B3" w:rsidRPr="00767442" w14:paraId="778A00C3"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3BD09343" w14:textId="77777777" w:rsidR="006443B3" w:rsidRPr="00767442" w:rsidRDefault="006443B3" w:rsidP="006443B3">
            <w:pPr>
              <w:spacing w:line="256" w:lineRule="auto"/>
              <w:jc w:val="center"/>
              <w:rPr>
                <w:szCs w:val="24"/>
              </w:rPr>
            </w:pPr>
            <w:r w:rsidRPr="00767442">
              <w:rPr>
                <w:szCs w:val="24"/>
              </w:rPr>
              <w:t>8.1.1.</w:t>
            </w:r>
          </w:p>
        </w:tc>
        <w:tc>
          <w:tcPr>
            <w:tcW w:w="9071" w:type="dxa"/>
            <w:tcBorders>
              <w:top w:val="single" w:sz="4" w:space="0" w:color="auto"/>
              <w:left w:val="single" w:sz="4" w:space="0" w:color="auto"/>
              <w:bottom w:val="single" w:sz="4" w:space="0" w:color="auto"/>
              <w:right w:val="single" w:sz="4" w:space="0" w:color="auto"/>
            </w:tcBorders>
          </w:tcPr>
          <w:p w14:paraId="4BAE4496" w14:textId="77777777" w:rsidR="006443B3" w:rsidRPr="003500DD" w:rsidRDefault="006443B3" w:rsidP="007B74DE">
            <w:pPr>
              <w:jc w:val="both"/>
              <w:rPr>
                <w:szCs w:val="24"/>
              </w:rPr>
            </w:pPr>
            <w:r>
              <w:rPr>
                <w:rFonts w:eastAsia="Calibri"/>
                <w:szCs w:val="24"/>
                <w:lang w:eastAsia="lt-LT"/>
              </w:rPr>
              <w:t xml:space="preserve">nenutraukti gamybinės veiklos ir neperkelti jos už VVG teritorijos ribų </w:t>
            </w:r>
            <w:r w:rsidRPr="00C73F9D">
              <w:rPr>
                <w:rFonts w:eastAsia="Calibri"/>
                <w:i/>
                <w:szCs w:val="24"/>
                <w:lang w:eastAsia="lt-LT"/>
              </w:rPr>
              <w:t>(taikoma, jeigu vietos projektas susijęs su investicijomis į infrastruktūrą, verslą, išskyrus atvejus, nurodytus Vietos projektų administravimo taisyklių 23.1.4.1 ir 23.1.4.2 papunkčiuose);</w:t>
            </w:r>
          </w:p>
        </w:tc>
      </w:tr>
      <w:tr w:rsidR="006443B3" w:rsidRPr="00767442" w14:paraId="0F5808A8"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044C239E" w14:textId="77777777" w:rsidR="006443B3" w:rsidRPr="00767442" w:rsidRDefault="006443B3" w:rsidP="006443B3">
            <w:pPr>
              <w:spacing w:line="256" w:lineRule="auto"/>
              <w:jc w:val="center"/>
              <w:rPr>
                <w:szCs w:val="24"/>
              </w:rPr>
            </w:pPr>
            <w:r w:rsidRPr="00767442">
              <w:rPr>
                <w:szCs w:val="24"/>
              </w:rPr>
              <w:t>8.1.2.</w:t>
            </w:r>
          </w:p>
        </w:tc>
        <w:tc>
          <w:tcPr>
            <w:tcW w:w="9071" w:type="dxa"/>
            <w:tcBorders>
              <w:top w:val="single" w:sz="4" w:space="0" w:color="auto"/>
              <w:left w:val="single" w:sz="4" w:space="0" w:color="auto"/>
              <w:bottom w:val="single" w:sz="4" w:space="0" w:color="auto"/>
              <w:right w:val="single" w:sz="4" w:space="0" w:color="auto"/>
            </w:tcBorders>
          </w:tcPr>
          <w:p w14:paraId="77FF11BA" w14:textId="77777777" w:rsidR="006443B3" w:rsidRPr="003500DD" w:rsidRDefault="006443B3" w:rsidP="007B74DE">
            <w:pPr>
              <w:jc w:val="both"/>
              <w:rPr>
                <w:szCs w:val="24"/>
              </w:rPr>
            </w:pPr>
            <w:r>
              <w:rPr>
                <w:rFonts w:eastAsia="Calibri"/>
                <w:szCs w:val="24"/>
                <w:lang w:eastAsia="lt-LT"/>
              </w:rPr>
              <w:t xml:space="preserve">nepakeisti nekilnojamojo turto arba jo dalies, į kurį investuojama, nuosavybės teisių </w:t>
            </w:r>
            <w:r w:rsidRPr="00C73F9D">
              <w:rPr>
                <w:rFonts w:eastAsia="Calibri"/>
                <w:i/>
                <w:szCs w:val="24"/>
                <w:lang w:eastAsia="lt-LT"/>
              </w:rPr>
              <w:t>(taikoma, jeigu vietos projektas susijęs su investicijomis į infrastruktūrą arba verslą, arba tas nekilnojamasis turtas buvo pripažintas tinkamu nuosavu indėliu);</w:t>
            </w:r>
          </w:p>
        </w:tc>
      </w:tr>
      <w:tr w:rsidR="006443B3" w:rsidRPr="00767442" w14:paraId="06ACF052"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3F50C0B7" w14:textId="77777777" w:rsidR="006443B3" w:rsidRPr="00767442" w:rsidRDefault="006443B3" w:rsidP="006443B3">
            <w:pPr>
              <w:spacing w:line="256" w:lineRule="auto"/>
              <w:jc w:val="center"/>
              <w:rPr>
                <w:szCs w:val="24"/>
              </w:rPr>
            </w:pPr>
            <w:r>
              <w:rPr>
                <w:szCs w:val="24"/>
              </w:rPr>
              <w:t>8.1.3</w:t>
            </w:r>
            <w:r w:rsidRPr="00767442">
              <w:rPr>
                <w:szCs w:val="24"/>
              </w:rPr>
              <w:t>.</w:t>
            </w:r>
          </w:p>
        </w:tc>
        <w:tc>
          <w:tcPr>
            <w:tcW w:w="9071" w:type="dxa"/>
            <w:tcBorders>
              <w:top w:val="single" w:sz="4" w:space="0" w:color="auto"/>
              <w:left w:val="single" w:sz="4" w:space="0" w:color="auto"/>
              <w:bottom w:val="single" w:sz="4" w:space="0" w:color="auto"/>
              <w:right w:val="single" w:sz="4" w:space="0" w:color="auto"/>
            </w:tcBorders>
          </w:tcPr>
          <w:p w14:paraId="17FE025A" w14:textId="77777777" w:rsidR="006443B3" w:rsidRPr="003500DD" w:rsidRDefault="006443B3" w:rsidP="007B74DE">
            <w:pPr>
              <w:jc w:val="both"/>
              <w:rPr>
                <w:szCs w:val="24"/>
              </w:rPr>
            </w:pPr>
            <w:r>
              <w:rPr>
                <w:rFonts w:eastAsia="Calibri"/>
                <w:szCs w:val="24"/>
                <w:lang w:eastAsia="lt-LT"/>
              </w:rPr>
              <w:t xml:space="preserve">nepakeisti veiklos pobūdžio, tikslų ar įgyvendinimo sąlygų, kai tokie veiksmai pakenkia pradiniams vietos projekto tikslams </w:t>
            </w:r>
            <w:r w:rsidRPr="00C73F9D">
              <w:rPr>
                <w:rFonts w:eastAsia="Calibri"/>
                <w:i/>
                <w:szCs w:val="24"/>
                <w:lang w:eastAsia="lt-LT"/>
              </w:rPr>
              <w:t>(taikoma, jeigu vietos projektas susijęs su investicijomis į infrastruktūrą arba verslą)</w:t>
            </w:r>
            <w:r>
              <w:rPr>
                <w:rFonts w:eastAsia="Calibri"/>
                <w:szCs w:val="24"/>
                <w:lang w:eastAsia="lt-LT"/>
              </w:rPr>
              <w:t xml:space="preserve">. Jeigu vietos projekto vykdytojas planuoja daryti bet kokius šiame papunktyje minimus vietos projekto pakeitimus, iki vietos projekto pakeitimų pradžios turi apie </w:t>
            </w:r>
            <w:r>
              <w:rPr>
                <w:rFonts w:eastAsia="Calibri"/>
                <w:szCs w:val="24"/>
                <w:lang w:eastAsia="lt-LT"/>
              </w:rPr>
              <w:lastRenderedPageBreak/>
              <w:t>tai informuoti VPS vykdytoją ir Agentūrą. Galutinį sprendimą dėl planuojamų vietos projekto pakeitimų neigiamos įtakos pradiniams vietos projekto tikslams buvimo arba nebuvimo priima Agentūra vidaus procedūrose nustatyta tvarka;</w:t>
            </w:r>
          </w:p>
        </w:tc>
      </w:tr>
      <w:tr w:rsidR="00535351" w:rsidRPr="00767442" w14:paraId="3F799330" w14:textId="77777777" w:rsidTr="00D73265">
        <w:tc>
          <w:tcPr>
            <w:tcW w:w="847" w:type="dxa"/>
            <w:tcBorders>
              <w:top w:val="single" w:sz="4" w:space="0" w:color="auto"/>
              <w:left w:val="single" w:sz="4" w:space="0" w:color="auto"/>
              <w:bottom w:val="single" w:sz="4" w:space="0" w:color="auto"/>
              <w:right w:val="single" w:sz="4" w:space="0" w:color="auto"/>
            </w:tcBorders>
          </w:tcPr>
          <w:p w14:paraId="5DB9443A" w14:textId="781DB30B" w:rsidR="00535351" w:rsidRDefault="00535351" w:rsidP="006443B3">
            <w:pPr>
              <w:spacing w:line="256" w:lineRule="auto"/>
              <w:jc w:val="center"/>
              <w:rPr>
                <w:szCs w:val="24"/>
              </w:rPr>
            </w:pPr>
            <w:r>
              <w:rPr>
                <w:szCs w:val="24"/>
              </w:rPr>
              <w:t>8.1.4.</w:t>
            </w:r>
          </w:p>
        </w:tc>
        <w:tc>
          <w:tcPr>
            <w:tcW w:w="9071" w:type="dxa"/>
            <w:tcBorders>
              <w:top w:val="single" w:sz="4" w:space="0" w:color="auto"/>
              <w:left w:val="single" w:sz="4" w:space="0" w:color="auto"/>
              <w:bottom w:val="single" w:sz="4" w:space="0" w:color="auto"/>
              <w:right w:val="single" w:sz="4" w:space="0" w:color="auto"/>
            </w:tcBorders>
          </w:tcPr>
          <w:p w14:paraId="277B47AE" w14:textId="36105C06" w:rsidR="00535351" w:rsidRPr="00D343BC" w:rsidRDefault="00535351" w:rsidP="007B74DE">
            <w:pPr>
              <w:jc w:val="both"/>
              <w:rPr>
                <w:rFonts w:eastAsia="Calibri"/>
                <w:szCs w:val="24"/>
                <w:lang w:eastAsia="lt-LT"/>
              </w:rPr>
            </w:pPr>
            <w:r w:rsidRPr="00D343BC">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6443B3" w:rsidRPr="00767442" w14:paraId="2F35DF16"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338C210D" w14:textId="2C39375C" w:rsidR="006443B3" w:rsidRPr="00B40B17" w:rsidRDefault="006443B3" w:rsidP="006443B3">
            <w:pPr>
              <w:jc w:val="center"/>
            </w:pPr>
            <w:r w:rsidRPr="00B40B17">
              <w:rPr>
                <w:szCs w:val="24"/>
              </w:rPr>
              <w:t>8.1.</w:t>
            </w:r>
            <w:r w:rsidR="00535351" w:rsidRPr="00B40B17">
              <w:rPr>
                <w:szCs w:val="24"/>
              </w:rPr>
              <w:t>5</w:t>
            </w:r>
            <w:r w:rsidRPr="00B40B17">
              <w:rPr>
                <w:szCs w:val="24"/>
              </w:rPr>
              <w:t>.</w:t>
            </w:r>
          </w:p>
        </w:tc>
        <w:tc>
          <w:tcPr>
            <w:tcW w:w="9071" w:type="dxa"/>
            <w:tcBorders>
              <w:top w:val="single" w:sz="4" w:space="0" w:color="auto"/>
              <w:left w:val="single" w:sz="4" w:space="0" w:color="auto"/>
              <w:bottom w:val="single" w:sz="4" w:space="0" w:color="auto"/>
              <w:right w:val="single" w:sz="4" w:space="0" w:color="auto"/>
            </w:tcBorders>
          </w:tcPr>
          <w:p w14:paraId="21DCD075" w14:textId="746E98A9" w:rsidR="006443B3" w:rsidRPr="00D343BC" w:rsidRDefault="006443B3" w:rsidP="007B74DE">
            <w:pPr>
              <w:jc w:val="both"/>
              <w:rPr>
                <w:szCs w:val="24"/>
                <w:lang w:val="en-US"/>
              </w:rPr>
            </w:pPr>
            <w:r w:rsidRPr="00D343BC">
              <w:rPr>
                <w:rFonts w:eastAsia="Calibri"/>
                <w:szCs w:val="24"/>
                <w:lang w:eastAsia="lt-LT"/>
              </w:rPr>
              <w:t>viešinti gautą paramą Vietos projektų administravimo taisyklių 1</w:t>
            </w:r>
            <w:r w:rsidR="00535351" w:rsidRPr="00D343BC">
              <w:rPr>
                <w:rFonts w:eastAsia="Calibri"/>
                <w:szCs w:val="24"/>
                <w:lang w:eastAsia="lt-LT"/>
              </w:rPr>
              <w:t>55</w:t>
            </w:r>
            <w:r w:rsidRPr="00D343BC">
              <w:rPr>
                <w:rFonts w:eastAsia="Calibri"/>
                <w:szCs w:val="24"/>
                <w:lang w:eastAsia="lt-LT"/>
              </w:rPr>
              <w:t>–16</w:t>
            </w:r>
            <w:r w:rsidR="00535351" w:rsidRPr="00D343BC">
              <w:rPr>
                <w:rFonts w:eastAsia="Calibri"/>
                <w:szCs w:val="24"/>
                <w:lang w:eastAsia="lt-LT"/>
              </w:rPr>
              <w:t>0</w:t>
            </w:r>
            <w:r w:rsidRPr="00D343BC">
              <w:rPr>
                <w:rFonts w:eastAsia="Calibri"/>
                <w:szCs w:val="24"/>
                <w:lang w:eastAsia="lt-LT"/>
              </w:rPr>
              <w:t xml:space="preserve"> punktų nustatyta tvarka;</w:t>
            </w:r>
          </w:p>
        </w:tc>
      </w:tr>
      <w:tr w:rsidR="006443B3" w:rsidRPr="00767442" w14:paraId="767B3334"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40BC2CE1" w14:textId="63475282" w:rsidR="006443B3" w:rsidRPr="00B40B17" w:rsidRDefault="006443B3" w:rsidP="006443B3">
            <w:pPr>
              <w:jc w:val="center"/>
            </w:pPr>
            <w:r w:rsidRPr="00B40B17">
              <w:rPr>
                <w:szCs w:val="24"/>
              </w:rPr>
              <w:t>8.1.</w:t>
            </w:r>
            <w:r w:rsidR="00535351" w:rsidRPr="00B40B17">
              <w:rPr>
                <w:szCs w:val="24"/>
              </w:rPr>
              <w:t>6</w:t>
            </w:r>
            <w:r w:rsidRPr="00B40B17">
              <w:rPr>
                <w:szCs w:val="24"/>
              </w:rPr>
              <w:t>.</w:t>
            </w:r>
          </w:p>
        </w:tc>
        <w:tc>
          <w:tcPr>
            <w:tcW w:w="9071" w:type="dxa"/>
            <w:tcBorders>
              <w:top w:val="single" w:sz="4" w:space="0" w:color="auto"/>
              <w:left w:val="single" w:sz="4" w:space="0" w:color="auto"/>
              <w:bottom w:val="single" w:sz="4" w:space="0" w:color="auto"/>
              <w:right w:val="single" w:sz="4" w:space="0" w:color="auto"/>
            </w:tcBorders>
          </w:tcPr>
          <w:p w14:paraId="0E127E12" w14:textId="61C952FF" w:rsidR="006443B3" w:rsidRPr="00D343BC" w:rsidRDefault="00535351" w:rsidP="007B74DE">
            <w:pPr>
              <w:jc w:val="both"/>
              <w:rPr>
                <w:rFonts w:eastAsia="Calibri"/>
                <w:szCs w:val="24"/>
              </w:rPr>
            </w:pPr>
            <w:r w:rsidRPr="00D343BC">
              <w:rPr>
                <w:rFonts w:eastAsia="Calibri"/>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343BC">
              <w:t xml:space="preserve"> </w:t>
            </w:r>
            <w:r w:rsidRPr="00D343BC">
              <w:rPr>
                <w:rFonts w:eastAsia="Calibri"/>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443B3" w:rsidRPr="00767442" w14:paraId="14E80AF7"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6F685AB5" w14:textId="0C852EE0" w:rsidR="006443B3" w:rsidRDefault="006443B3" w:rsidP="006443B3">
            <w:pPr>
              <w:jc w:val="center"/>
            </w:pPr>
            <w:r>
              <w:rPr>
                <w:szCs w:val="24"/>
              </w:rPr>
              <w:t>8.1.</w:t>
            </w:r>
            <w:r w:rsidR="00535351">
              <w:rPr>
                <w:szCs w:val="24"/>
              </w:rPr>
              <w:t>7</w:t>
            </w:r>
            <w:r w:rsidRPr="00554768">
              <w:rPr>
                <w:szCs w:val="24"/>
              </w:rPr>
              <w:t>.</w:t>
            </w:r>
          </w:p>
        </w:tc>
        <w:tc>
          <w:tcPr>
            <w:tcW w:w="9071" w:type="dxa"/>
            <w:tcBorders>
              <w:top w:val="single" w:sz="4" w:space="0" w:color="auto"/>
              <w:left w:val="single" w:sz="4" w:space="0" w:color="auto"/>
              <w:bottom w:val="single" w:sz="4" w:space="0" w:color="auto"/>
              <w:right w:val="single" w:sz="4" w:space="0" w:color="auto"/>
            </w:tcBorders>
          </w:tcPr>
          <w:p w14:paraId="116CC5AC" w14:textId="77777777" w:rsidR="006443B3" w:rsidRPr="003500DD" w:rsidRDefault="006443B3" w:rsidP="007B74DE">
            <w:pPr>
              <w:jc w:val="both"/>
              <w:rPr>
                <w:szCs w:val="24"/>
              </w:rPr>
            </w:pPr>
            <w:r>
              <w:rPr>
                <w:rFonts w:eastAsia="Calibri"/>
                <w:szCs w:val="24"/>
                <w:lang w:eastAsia="lt-LT"/>
              </w:rPr>
              <w:t>su vietos projektu susijusių finansinių operacijų įrašus atskirti nuo kitų vietos projekto vykdytojo vykdomų finansinių operacijų;</w:t>
            </w:r>
          </w:p>
        </w:tc>
      </w:tr>
      <w:tr w:rsidR="006443B3" w:rsidRPr="00767442" w14:paraId="1807A268"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24F9510A" w14:textId="52EEAB1E" w:rsidR="006443B3" w:rsidRDefault="006443B3" w:rsidP="006443B3">
            <w:pPr>
              <w:jc w:val="center"/>
            </w:pPr>
            <w:r>
              <w:rPr>
                <w:szCs w:val="24"/>
              </w:rPr>
              <w:t>8.1.</w:t>
            </w:r>
            <w:r w:rsidR="00535351">
              <w:rPr>
                <w:szCs w:val="24"/>
              </w:rPr>
              <w:t>8</w:t>
            </w:r>
            <w:r w:rsidRPr="00554768">
              <w:rPr>
                <w:szCs w:val="24"/>
              </w:rPr>
              <w:t>.</w:t>
            </w:r>
          </w:p>
        </w:tc>
        <w:tc>
          <w:tcPr>
            <w:tcW w:w="9071" w:type="dxa"/>
            <w:tcBorders>
              <w:top w:val="single" w:sz="4" w:space="0" w:color="auto"/>
              <w:left w:val="single" w:sz="4" w:space="0" w:color="auto"/>
              <w:bottom w:val="single" w:sz="4" w:space="0" w:color="auto"/>
              <w:right w:val="single" w:sz="4" w:space="0" w:color="auto"/>
            </w:tcBorders>
          </w:tcPr>
          <w:p w14:paraId="0BA6C607" w14:textId="77777777" w:rsidR="006443B3" w:rsidRPr="00F3083D" w:rsidRDefault="006443B3" w:rsidP="007B74DE">
            <w:pPr>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3B3" w:rsidRPr="00767442" w14:paraId="7931FA6A"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77EE3B88" w14:textId="6971679B" w:rsidR="006443B3" w:rsidRDefault="006443B3" w:rsidP="006443B3">
            <w:pPr>
              <w:jc w:val="center"/>
            </w:pPr>
            <w:r>
              <w:rPr>
                <w:szCs w:val="24"/>
              </w:rPr>
              <w:t>8.1.</w:t>
            </w:r>
            <w:r w:rsidR="00535351">
              <w:rPr>
                <w:szCs w:val="24"/>
              </w:rPr>
              <w:t>9</w:t>
            </w:r>
            <w:r w:rsidRPr="00554768">
              <w:rPr>
                <w:szCs w:val="24"/>
              </w:rPr>
              <w:t>.</w:t>
            </w:r>
          </w:p>
        </w:tc>
        <w:tc>
          <w:tcPr>
            <w:tcW w:w="9071" w:type="dxa"/>
            <w:tcBorders>
              <w:top w:val="single" w:sz="4" w:space="0" w:color="auto"/>
              <w:left w:val="single" w:sz="4" w:space="0" w:color="auto"/>
              <w:bottom w:val="single" w:sz="4" w:space="0" w:color="auto"/>
              <w:right w:val="single" w:sz="4" w:space="0" w:color="auto"/>
            </w:tcBorders>
          </w:tcPr>
          <w:p w14:paraId="096EC2C0" w14:textId="77777777" w:rsidR="006443B3" w:rsidRPr="003500DD" w:rsidRDefault="006443B3" w:rsidP="007B74DE">
            <w:pPr>
              <w:jc w:val="both"/>
              <w:rPr>
                <w:szCs w:val="24"/>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3B3" w:rsidRPr="00767442" w14:paraId="279E1EF1"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0D60BD55" w14:textId="00A44363" w:rsidR="006443B3" w:rsidRDefault="006443B3" w:rsidP="006443B3">
            <w:pPr>
              <w:jc w:val="center"/>
            </w:pPr>
            <w:r>
              <w:rPr>
                <w:szCs w:val="24"/>
              </w:rPr>
              <w:t>8.1.</w:t>
            </w:r>
            <w:r w:rsidR="00535351">
              <w:rPr>
                <w:szCs w:val="24"/>
              </w:rPr>
              <w:t>10</w:t>
            </w:r>
            <w:r w:rsidRPr="00554768">
              <w:rPr>
                <w:szCs w:val="24"/>
              </w:rPr>
              <w:t>.</w:t>
            </w:r>
          </w:p>
        </w:tc>
        <w:tc>
          <w:tcPr>
            <w:tcW w:w="9071" w:type="dxa"/>
            <w:tcBorders>
              <w:top w:val="single" w:sz="4" w:space="0" w:color="auto"/>
              <w:left w:val="single" w:sz="4" w:space="0" w:color="auto"/>
              <w:bottom w:val="single" w:sz="4" w:space="0" w:color="auto"/>
              <w:right w:val="single" w:sz="4" w:space="0" w:color="auto"/>
            </w:tcBorders>
          </w:tcPr>
          <w:p w14:paraId="534C0D11" w14:textId="77777777" w:rsidR="006443B3" w:rsidRPr="003500DD" w:rsidRDefault="006443B3" w:rsidP="007B74DE">
            <w:pPr>
              <w:jc w:val="both"/>
              <w:rPr>
                <w:szCs w:val="24"/>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16286" w:rsidRPr="00767442" w14:paraId="617EA679" w14:textId="77777777" w:rsidTr="00D73265">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815CE40" w14:textId="77777777" w:rsidR="00D16286" w:rsidRPr="00767442" w:rsidRDefault="00FA0F79" w:rsidP="004F2542">
            <w:pPr>
              <w:spacing w:line="256" w:lineRule="auto"/>
              <w:jc w:val="center"/>
              <w:rPr>
                <w:szCs w:val="24"/>
              </w:rPr>
            </w:pPr>
            <w:r>
              <w:rPr>
                <w:b/>
                <w:szCs w:val="24"/>
              </w:rPr>
              <w:t>8.2</w:t>
            </w:r>
            <w:r w:rsidR="00D16286" w:rsidRPr="00767442">
              <w:rPr>
                <w:b/>
                <w:szCs w:val="24"/>
              </w:rPr>
              <w:t>.</w:t>
            </w:r>
          </w:p>
        </w:tc>
        <w:tc>
          <w:tcPr>
            <w:tcW w:w="90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796711F" w14:textId="35DBB9A2" w:rsidR="00502BAE" w:rsidRPr="00FA0F79" w:rsidRDefault="00D16286" w:rsidP="0089381F">
            <w:pPr>
              <w:spacing w:line="256" w:lineRule="auto"/>
              <w:rPr>
                <w:b/>
                <w:szCs w:val="24"/>
              </w:rPr>
            </w:pPr>
            <w:r w:rsidRPr="00767442">
              <w:rPr>
                <w:b/>
                <w:szCs w:val="24"/>
              </w:rPr>
              <w:t>Papildomi įsipareigojimai:</w:t>
            </w:r>
          </w:p>
        </w:tc>
      </w:tr>
      <w:tr w:rsidR="00FA0F79" w:rsidRPr="00767442" w14:paraId="43BCF95F"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52C565AB" w14:textId="77777777" w:rsidR="00FA0F79" w:rsidRPr="00767442" w:rsidRDefault="00FA0F79" w:rsidP="00FA0F79">
            <w:pPr>
              <w:spacing w:line="256" w:lineRule="auto"/>
              <w:jc w:val="center"/>
              <w:rPr>
                <w:szCs w:val="24"/>
              </w:rPr>
            </w:pPr>
            <w:r w:rsidRPr="00767442">
              <w:rPr>
                <w:szCs w:val="24"/>
              </w:rPr>
              <w:t>8.</w:t>
            </w:r>
            <w:r>
              <w:rPr>
                <w:szCs w:val="24"/>
              </w:rPr>
              <w:t>2</w:t>
            </w:r>
            <w:r w:rsidRPr="00767442">
              <w:rPr>
                <w:szCs w:val="24"/>
              </w:rPr>
              <w:t>.1.</w:t>
            </w:r>
          </w:p>
        </w:tc>
        <w:tc>
          <w:tcPr>
            <w:tcW w:w="9071" w:type="dxa"/>
            <w:tcBorders>
              <w:top w:val="single" w:sz="4" w:space="0" w:color="auto"/>
              <w:left w:val="single" w:sz="4" w:space="0" w:color="auto"/>
              <w:bottom w:val="single" w:sz="4" w:space="0" w:color="auto"/>
              <w:right w:val="single" w:sz="4" w:space="0" w:color="auto"/>
            </w:tcBorders>
          </w:tcPr>
          <w:p w14:paraId="79DA38AB" w14:textId="77777777" w:rsidR="00FA0F79" w:rsidRPr="00FA0F79" w:rsidRDefault="00FA0F79" w:rsidP="007B74DE">
            <w:pPr>
              <w:jc w:val="both"/>
              <w:rPr>
                <w:szCs w:val="24"/>
              </w:rPr>
            </w:pPr>
            <w:r w:rsidRPr="00FA0F79">
              <w:rPr>
                <w:szCs w:val="24"/>
              </w:rPr>
              <w:t>naujos darbo vietos sukūrimo ir išlaikymo rodiklio apskaičiavimui ir vertinimui taikyti Lietuvos Respublikos žemės ūkio ministro 2017 m. lapkričio 9 įsakymu Nr. 3D-718 patvirtintą metodiką „</w:t>
            </w:r>
            <w:r w:rsidRPr="00FA0F79">
              <w:rPr>
                <w:color w:val="000000"/>
                <w:szCs w:val="24"/>
              </w:rPr>
              <w:t>Projektų, įgyvendinamų pagal Lietuvos kaimo plėtros 2014–2020 metų programos priemones, rodiklio „Naujos darbo vietos sukūrimas ir išlaikymas“ pasiekimo vertinimo metodika“.</w:t>
            </w:r>
            <w:r w:rsidRPr="00FA0F79">
              <w:rPr>
                <w:szCs w:val="24"/>
              </w:rPr>
              <w:t xml:space="preserve"> Jei vietos projekte numatyta sukurti darbo vietą, ją reikia sukurti ne vėliau kaip iki projekto </w:t>
            </w:r>
            <w:r w:rsidRPr="00FA0F79">
              <w:rPr>
                <w:szCs w:val="24"/>
              </w:rPr>
              <w:lastRenderedPageBreak/>
              <w:t>įgyvendinimo pabaigos (iki paskutinio mokėjimo prašymo pateikimo dienos) ir išlaikyti ją iki projekto kontrolės laikotarpio pabaigos;</w:t>
            </w:r>
          </w:p>
        </w:tc>
      </w:tr>
      <w:tr w:rsidR="00FA0F79" w:rsidRPr="00767442" w14:paraId="77BAB9F3"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43B79817" w14:textId="77777777" w:rsidR="00FA0F79" w:rsidRPr="00767442" w:rsidRDefault="00FA0F79" w:rsidP="00FA0F79">
            <w:pPr>
              <w:spacing w:line="256" w:lineRule="auto"/>
              <w:jc w:val="center"/>
              <w:rPr>
                <w:szCs w:val="24"/>
              </w:rPr>
            </w:pPr>
            <w:r w:rsidRPr="00767442">
              <w:rPr>
                <w:szCs w:val="24"/>
              </w:rPr>
              <w:t>8.</w:t>
            </w:r>
            <w:r>
              <w:rPr>
                <w:szCs w:val="24"/>
              </w:rPr>
              <w:t>2</w:t>
            </w:r>
            <w:r w:rsidRPr="00767442">
              <w:rPr>
                <w:szCs w:val="24"/>
              </w:rPr>
              <w:t>.2.</w:t>
            </w:r>
          </w:p>
        </w:tc>
        <w:tc>
          <w:tcPr>
            <w:tcW w:w="9071" w:type="dxa"/>
            <w:tcBorders>
              <w:top w:val="single" w:sz="4" w:space="0" w:color="auto"/>
              <w:left w:val="single" w:sz="4" w:space="0" w:color="auto"/>
              <w:bottom w:val="single" w:sz="4" w:space="0" w:color="auto"/>
              <w:right w:val="single" w:sz="4" w:space="0" w:color="auto"/>
            </w:tcBorders>
          </w:tcPr>
          <w:p w14:paraId="75527761" w14:textId="77777777" w:rsidR="00FA0F79" w:rsidRPr="00FA0F79" w:rsidRDefault="00FA0F79" w:rsidP="007B74DE">
            <w:pPr>
              <w:jc w:val="both"/>
              <w:rPr>
                <w:szCs w:val="24"/>
                <w:highlight w:val="yellow"/>
              </w:rPr>
            </w:pPr>
            <w:r w:rsidRPr="00FA0F79">
              <w:rPr>
                <w:spacing w:val="4"/>
                <w:szCs w:val="24"/>
              </w:rPr>
              <w:t>neparduoti ir kitaip neperleisti kitam asmeniui už paramos lėšas įgyto turto nuo paramos sutarties pasirašymo datos iki vietos projekto kontrolės laikotarpio pabaigos.</w:t>
            </w:r>
            <w:r w:rsidRPr="00FA0F79">
              <w:rPr>
                <w:color w:val="000000"/>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FA0F79" w:rsidRPr="00767442" w14:paraId="6BFBC72E"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517C86E7" w14:textId="77777777" w:rsidR="00FA0F79" w:rsidRPr="00767442" w:rsidRDefault="00FA0F79" w:rsidP="004F2542">
            <w:pPr>
              <w:spacing w:line="256" w:lineRule="auto"/>
              <w:jc w:val="center"/>
              <w:rPr>
                <w:szCs w:val="24"/>
              </w:rPr>
            </w:pPr>
            <w:r>
              <w:rPr>
                <w:szCs w:val="24"/>
              </w:rPr>
              <w:t>8.2.3.</w:t>
            </w:r>
          </w:p>
        </w:tc>
        <w:tc>
          <w:tcPr>
            <w:tcW w:w="9071" w:type="dxa"/>
            <w:tcBorders>
              <w:top w:val="single" w:sz="4" w:space="0" w:color="auto"/>
              <w:left w:val="single" w:sz="4" w:space="0" w:color="auto"/>
              <w:bottom w:val="single" w:sz="4" w:space="0" w:color="auto"/>
              <w:right w:val="single" w:sz="4" w:space="0" w:color="auto"/>
            </w:tcBorders>
          </w:tcPr>
          <w:p w14:paraId="31502DDA" w14:textId="77777777" w:rsidR="00FA0F79" w:rsidRPr="00FA0F79" w:rsidRDefault="00FA0F79" w:rsidP="007B74DE">
            <w:pPr>
              <w:jc w:val="both"/>
              <w:rPr>
                <w:szCs w:val="24"/>
                <w:highlight w:val="yellow"/>
              </w:rPr>
            </w:pPr>
            <w:r w:rsidRPr="00FA0F79">
              <w:rPr>
                <w:szCs w:val="24"/>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FA0F79" w:rsidRPr="00767442" w14:paraId="3711EBCE"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35151863" w14:textId="77777777" w:rsidR="00FA0F79" w:rsidRPr="00767442" w:rsidRDefault="00FA0F79" w:rsidP="007B74DE">
            <w:pPr>
              <w:spacing w:line="256" w:lineRule="auto"/>
              <w:jc w:val="center"/>
              <w:rPr>
                <w:szCs w:val="24"/>
              </w:rPr>
            </w:pPr>
            <w:r w:rsidRPr="00767442">
              <w:rPr>
                <w:szCs w:val="24"/>
              </w:rPr>
              <w:t>8.</w:t>
            </w:r>
            <w:r>
              <w:rPr>
                <w:szCs w:val="24"/>
              </w:rPr>
              <w:t>2.4.</w:t>
            </w:r>
          </w:p>
        </w:tc>
        <w:tc>
          <w:tcPr>
            <w:tcW w:w="9071" w:type="dxa"/>
            <w:tcBorders>
              <w:top w:val="single" w:sz="4" w:space="0" w:color="auto"/>
              <w:left w:val="single" w:sz="4" w:space="0" w:color="auto"/>
              <w:bottom w:val="single" w:sz="4" w:space="0" w:color="auto"/>
              <w:right w:val="single" w:sz="4" w:space="0" w:color="auto"/>
            </w:tcBorders>
          </w:tcPr>
          <w:p w14:paraId="05555E5E" w14:textId="77777777" w:rsidR="00FA0F79" w:rsidRPr="00FA0F79" w:rsidRDefault="00FA0F79" w:rsidP="007B74DE">
            <w:pPr>
              <w:jc w:val="both"/>
              <w:rPr>
                <w:szCs w:val="24"/>
                <w:highlight w:val="yellow"/>
              </w:rPr>
            </w:pPr>
            <w:r w:rsidRPr="00FA0F79">
              <w:rPr>
                <w:szCs w:val="24"/>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FA0F79" w:rsidRPr="00767442" w14:paraId="4567EF62"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45900564" w14:textId="77777777" w:rsidR="00FA0F79" w:rsidRPr="00767442" w:rsidRDefault="00FA0F79" w:rsidP="007B74DE">
            <w:pPr>
              <w:spacing w:line="256" w:lineRule="auto"/>
              <w:jc w:val="center"/>
              <w:rPr>
                <w:szCs w:val="24"/>
              </w:rPr>
            </w:pPr>
            <w:r w:rsidRPr="00767442">
              <w:rPr>
                <w:szCs w:val="24"/>
              </w:rPr>
              <w:t>8.</w:t>
            </w:r>
            <w:r>
              <w:rPr>
                <w:szCs w:val="24"/>
              </w:rPr>
              <w:t>2</w:t>
            </w:r>
            <w:r w:rsidRPr="00767442">
              <w:rPr>
                <w:szCs w:val="24"/>
              </w:rPr>
              <w:t>.</w:t>
            </w:r>
            <w:r>
              <w:rPr>
                <w:szCs w:val="24"/>
              </w:rPr>
              <w:t>5.</w:t>
            </w:r>
          </w:p>
        </w:tc>
        <w:tc>
          <w:tcPr>
            <w:tcW w:w="9071" w:type="dxa"/>
            <w:tcBorders>
              <w:top w:val="single" w:sz="4" w:space="0" w:color="auto"/>
              <w:left w:val="single" w:sz="4" w:space="0" w:color="auto"/>
              <w:bottom w:val="single" w:sz="4" w:space="0" w:color="auto"/>
              <w:right w:val="single" w:sz="4" w:space="0" w:color="auto"/>
            </w:tcBorders>
          </w:tcPr>
          <w:p w14:paraId="412BB913" w14:textId="77777777" w:rsidR="00FA0F79" w:rsidRPr="00FA0F79" w:rsidRDefault="00FA0F79" w:rsidP="007B74DE">
            <w:pPr>
              <w:jc w:val="both"/>
              <w:rPr>
                <w:szCs w:val="24"/>
                <w:highlight w:val="yellow"/>
              </w:rPr>
            </w:pPr>
            <w:r w:rsidRPr="00FA0F79">
              <w:rPr>
                <w:rFonts w:eastAsia="Calibri"/>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0F79" w:rsidRPr="00767442" w14:paraId="184326FF"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3F576881" w14:textId="77777777" w:rsidR="00FA0F79" w:rsidRPr="00767442" w:rsidRDefault="00FA0F79" w:rsidP="007B74DE">
            <w:pPr>
              <w:spacing w:line="256" w:lineRule="auto"/>
              <w:jc w:val="center"/>
              <w:rPr>
                <w:szCs w:val="24"/>
              </w:rPr>
            </w:pPr>
            <w:r>
              <w:rPr>
                <w:szCs w:val="24"/>
              </w:rPr>
              <w:t>8.2.6.</w:t>
            </w:r>
          </w:p>
        </w:tc>
        <w:tc>
          <w:tcPr>
            <w:tcW w:w="9071" w:type="dxa"/>
            <w:tcBorders>
              <w:top w:val="single" w:sz="4" w:space="0" w:color="auto"/>
              <w:left w:val="single" w:sz="4" w:space="0" w:color="auto"/>
              <w:bottom w:val="single" w:sz="4" w:space="0" w:color="auto"/>
              <w:right w:val="single" w:sz="4" w:space="0" w:color="auto"/>
            </w:tcBorders>
          </w:tcPr>
          <w:p w14:paraId="1750F7E7" w14:textId="77777777" w:rsidR="00FA0F79" w:rsidRPr="00FA0F79" w:rsidRDefault="00FA0F79" w:rsidP="007B74DE">
            <w:pPr>
              <w:jc w:val="both"/>
              <w:rPr>
                <w:szCs w:val="24"/>
                <w:highlight w:val="yellow"/>
              </w:rPr>
            </w:pPr>
            <w:r w:rsidRPr="00FA0F79">
              <w:rPr>
                <w:szCs w:val="24"/>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FA0F79" w:rsidRPr="00767442" w14:paraId="373D998E" w14:textId="77777777" w:rsidTr="00D73265">
        <w:tc>
          <w:tcPr>
            <w:tcW w:w="847" w:type="dxa"/>
            <w:tcBorders>
              <w:top w:val="single" w:sz="4" w:space="0" w:color="auto"/>
              <w:left w:val="single" w:sz="4" w:space="0" w:color="auto"/>
              <w:bottom w:val="single" w:sz="4" w:space="0" w:color="auto"/>
              <w:right w:val="single" w:sz="4" w:space="0" w:color="auto"/>
            </w:tcBorders>
            <w:hideMark/>
          </w:tcPr>
          <w:p w14:paraId="633BC273" w14:textId="77777777" w:rsidR="00FA0F79" w:rsidRPr="00767442" w:rsidRDefault="00FA0F79" w:rsidP="007B74DE">
            <w:pPr>
              <w:spacing w:line="256" w:lineRule="auto"/>
              <w:jc w:val="center"/>
              <w:rPr>
                <w:szCs w:val="24"/>
              </w:rPr>
            </w:pPr>
            <w:r>
              <w:rPr>
                <w:szCs w:val="24"/>
              </w:rPr>
              <w:t>8.2.7.</w:t>
            </w:r>
          </w:p>
        </w:tc>
        <w:tc>
          <w:tcPr>
            <w:tcW w:w="9071" w:type="dxa"/>
            <w:tcBorders>
              <w:top w:val="single" w:sz="4" w:space="0" w:color="auto"/>
              <w:left w:val="single" w:sz="4" w:space="0" w:color="auto"/>
              <w:bottom w:val="single" w:sz="4" w:space="0" w:color="auto"/>
              <w:right w:val="single" w:sz="4" w:space="0" w:color="auto"/>
            </w:tcBorders>
          </w:tcPr>
          <w:p w14:paraId="069FB05D" w14:textId="77777777" w:rsidR="00FA0F79" w:rsidRPr="00FA0F79" w:rsidRDefault="00FA0F79" w:rsidP="007B74DE">
            <w:pPr>
              <w:jc w:val="both"/>
              <w:rPr>
                <w:szCs w:val="24"/>
              </w:rPr>
            </w:pPr>
            <w:r w:rsidRPr="00FA0F79">
              <w:rPr>
                <w:szCs w:val="24"/>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5138B826" w14:textId="3B488D0C" w:rsidR="00D16286" w:rsidRDefault="00D16286" w:rsidP="00D16286">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392"/>
      </w:tblGrid>
      <w:tr w:rsidR="00D73265" w14:paraId="51221B4A" w14:textId="77777777" w:rsidTr="00D73265">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C87A8D0" w14:textId="77777777" w:rsidR="00D73265" w:rsidRDefault="00D73265" w:rsidP="00147868">
            <w:pPr>
              <w:jc w:val="center"/>
              <w:rPr>
                <w:b/>
                <w:sz w:val="22"/>
                <w:szCs w:val="22"/>
              </w:rPr>
            </w:pPr>
            <w:r>
              <w:rPr>
                <w:b/>
                <w:sz w:val="22"/>
                <w:szCs w:val="22"/>
              </w:rPr>
              <w:t>9.</w:t>
            </w:r>
          </w:p>
        </w:tc>
        <w:tc>
          <w:tcPr>
            <w:tcW w:w="895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63DD00" w14:textId="77777777" w:rsidR="00D73265" w:rsidRDefault="00D73265" w:rsidP="00147868">
            <w:pPr>
              <w:jc w:val="both"/>
              <w:rPr>
                <w:b/>
                <w:sz w:val="22"/>
                <w:szCs w:val="22"/>
              </w:rPr>
            </w:pPr>
            <w:r>
              <w:rPr>
                <w:b/>
                <w:sz w:val="22"/>
                <w:szCs w:val="22"/>
              </w:rPr>
              <w:t>VIETOS PROJEKTUI ĮGYVENDINTI PASIRINKTAS IŠLAIDŲ MOKĖJIMO BŪDAS</w:t>
            </w:r>
          </w:p>
        </w:tc>
      </w:tr>
      <w:tr w:rsidR="00D73265" w14:paraId="1A6AB6E7" w14:textId="77777777" w:rsidTr="00D73265">
        <w:tc>
          <w:tcPr>
            <w:tcW w:w="959" w:type="dxa"/>
            <w:tcBorders>
              <w:top w:val="single" w:sz="4" w:space="0" w:color="auto"/>
              <w:left w:val="single" w:sz="4" w:space="0" w:color="auto"/>
              <w:bottom w:val="single" w:sz="4" w:space="0" w:color="auto"/>
              <w:right w:val="single" w:sz="4" w:space="0" w:color="auto"/>
            </w:tcBorders>
            <w:hideMark/>
          </w:tcPr>
          <w:p w14:paraId="247DC8CA" w14:textId="77777777" w:rsidR="00D73265" w:rsidRDefault="00D73265" w:rsidP="00147868">
            <w:pPr>
              <w:jc w:val="center"/>
              <w:rPr>
                <w:sz w:val="22"/>
                <w:szCs w:val="22"/>
              </w:rPr>
            </w:pPr>
            <w:r>
              <w:rPr>
                <w:sz w:val="22"/>
                <w:szCs w:val="22"/>
              </w:rPr>
              <w:t>I</w:t>
            </w:r>
          </w:p>
        </w:tc>
        <w:tc>
          <w:tcPr>
            <w:tcW w:w="8959" w:type="dxa"/>
            <w:gridSpan w:val="2"/>
            <w:tcBorders>
              <w:top w:val="single" w:sz="4" w:space="0" w:color="auto"/>
              <w:left w:val="single" w:sz="4" w:space="0" w:color="auto"/>
              <w:bottom w:val="single" w:sz="4" w:space="0" w:color="auto"/>
              <w:right w:val="single" w:sz="4" w:space="0" w:color="auto"/>
            </w:tcBorders>
            <w:hideMark/>
          </w:tcPr>
          <w:p w14:paraId="088CBE3C" w14:textId="77777777" w:rsidR="00D73265" w:rsidRDefault="00D73265" w:rsidP="00147868">
            <w:pPr>
              <w:jc w:val="center"/>
              <w:rPr>
                <w:sz w:val="22"/>
                <w:szCs w:val="22"/>
              </w:rPr>
            </w:pPr>
            <w:r>
              <w:rPr>
                <w:sz w:val="22"/>
                <w:szCs w:val="22"/>
              </w:rPr>
              <w:t>II</w:t>
            </w:r>
          </w:p>
        </w:tc>
      </w:tr>
      <w:tr w:rsidR="00D73265" w14:paraId="1BCCE401" w14:textId="77777777" w:rsidTr="00D73265">
        <w:tc>
          <w:tcPr>
            <w:tcW w:w="959" w:type="dxa"/>
            <w:tcBorders>
              <w:top w:val="single" w:sz="4" w:space="0" w:color="auto"/>
              <w:left w:val="single" w:sz="4" w:space="0" w:color="auto"/>
              <w:bottom w:val="single" w:sz="4" w:space="0" w:color="auto"/>
              <w:right w:val="single" w:sz="4" w:space="0" w:color="auto"/>
            </w:tcBorders>
            <w:hideMark/>
          </w:tcPr>
          <w:p w14:paraId="0AF76AC0" w14:textId="77777777" w:rsidR="00D73265" w:rsidRDefault="00D73265" w:rsidP="00147868">
            <w:pPr>
              <w:jc w:val="center"/>
              <w:rPr>
                <w:b/>
                <w:sz w:val="22"/>
                <w:szCs w:val="22"/>
              </w:rPr>
            </w:pPr>
            <w:r>
              <w:rPr>
                <w:b/>
                <w:sz w:val="22"/>
                <w:szCs w:val="22"/>
              </w:rPr>
              <w:t>Eil. Nr.</w:t>
            </w:r>
          </w:p>
        </w:tc>
        <w:tc>
          <w:tcPr>
            <w:tcW w:w="8959" w:type="dxa"/>
            <w:gridSpan w:val="2"/>
            <w:tcBorders>
              <w:top w:val="single" w:sz="4" w:space="0" w:color="auto"/>
              <w:left w:val="single" w:sz="4" w:space="0" w:color="auto"/>
              <w:bottom w:val="single" w:sz="4" w:space="0" w:color="auto"/>
              <w:right w:val="single" w:sz="4" w:space="0" w:color="auto"/>
            </w:tcBorders>
            <w:hideMark/>
          </w:tcPr>
          <w:p w14:paraId="50C70F61" w14:textId="77777777" w:rsidR="00D73265" w:rsidRDefault="00D73265" w:rsidP="00147868">
            <w:pPr>
              <w:rPr>
                <w:b/>
                <w:sz w:val="22"/>
                <w:szCs w:val="22"/>
              </w:rPr>
            </w:pPr>
            <w:r>
              <w:rPr>
                <w:b/>
                <w:sz w:val="22"/>
                <w:szCs w:val="22"/>
              </w:rPr>
              <w:t xml:space="preserve">Išlaidų mokėjimo būdas </w:t>
            </w:r>
          </w:p>
          <w:p w14:paraId="7FA5EEF3" w14:textId="77777777" w:rsidR="00D73265" w:rsidRDefault="00D73265" w:rsidP="00147868">
            <w:pPr>
              <w:jc w:val="both"/>
              <w:rPr>
                <w:i/>
                <w:sz w:val="22"/>
                <w:szCs w:val="22"/>
              </w:rPr>
            </w:pPr>
            <w:r>
              <w:rPr>
                <w:i/>
                <w:sz w:val="22"/>
                <w:szCs w:val="22"/>
              </w:rPr>
              <w:t>Turi būti nurodytas vienas paramos lėšų išmokėjimo būdas, pagal kurį bus įgyvendinamas vietos projektas.</w:t>
            </w:r>
          </w:p>
        </w:tc>
      </w:tr>
      <w:tr w:rsidR="00D73265" w14:paraId="53E93ADD" w14:textId="77777777" w:rsidTr="00D73265">
        <w:tc>
          <w:tcPr>
            <w:tcW w:w="959" w:type="dxa"/>
            <w:tcBorders>
              <w:top w:val="single" w:sz="4" w:space="0" w:color="auto"/>
              <w:left w:val="single" w:sz="4" w:space="0" w:color="auto"/>
              <w:bottom w:val="single" w:sz="4" w:space="0" w:color="auto"/>
              <w:right w:val="single" w:sz="4" w:space="0" w:color="auto"/>
            </w:tcBorders>
            <w:hideMark/>
          </w:tcPr>
          <w:p w14:paraId="1E53BA6E" w14:textId="77777777" w:rsidR="00D73265" w:rsidRDefault="00D73265" w:rsidP="00147868">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D23CD0E" w14:textId="77777777" w:rsidR="00D73265" w:rsidRDefault="00D73265" w:rsidP="00147868">
            <w:pPr>
              <w:jc w:val="center"/>
              <w:rPr>
                <w:sz w:val="22"/>
                <w:szCs w:val="22"/>
              </w:rPr>
            </w:pPr>
            <w:r>
              <w:rPr>
                <w:sz w:val="22"/>
                <w:szCs w:val="22"/>
              </w:rPr>
              <w:t>□</w:t>
            </w:r>
          </w:p>
        </w:tc>
        <w:tc>
          <w:tcPr>
            <w:tcW w:w="8392" w:type="dxa"/>
            <w:tcBorders>
              <w:top w:val="single" w:sz="4" w:space="0" w:color="auto"/>
              <w:left w:val="single" w:sz="4" w:space="0" w:color="auto"/>
              <w:bottom w:val="single" w:sz="4" w:space="0" w:color="auto"/>
              <w:right w:val="single" w:sz="4" w:space="0" w:color="auto"/>
            </w:tcBorders>
            <w:hideMark/>
          </w:tcPr>
          <w:p w14:paraId="317E4351" w14:textId="77777777" w:rsidR="00D73265" w:rsidRDefault="00D73265" w:rsidP="00147868">
            <w:pPr>
              <w:jc w:val="both"/>
              <w:rPr>
                <w:sz w:val="22"/>
                <w:szCs w:val="22"/>
              </w:rPr>
            </w:pPr>
            <w:r>
              <w:rPr>
                <w:sz w:val="22"/>
                <w:szCs w:val="22"/>
              </w:rPr>
              <w:t>Išlaidų kompensavimo</w:t>
            </w:r>
          </w:p>
        </w:tc>
      </w:tr>
      <w:tr w:rsidR="00D73265" w14:paraId="463C4420" w14:textId="77777777" w:rsidTr="00D73265">
        <w:tc>
          <w:tcPr>
            <w:tcW w:w="959" w:type="dxa"/>
            <w:tcBorders>
              <w:top w:val="single" w:sz="4" w:space="0" w:color="auto"/>
              <w:left w:val="single" w:sz="4" w:space="0" w:color="auto"/>
              <w:bottom w:val="single" w:sz="4" w:space="0" w:color="auto"/>
              <w:right w:val="single" w:sz="4" w:space="0" w:color="auto"/>
            </w:tcBorders>
            <w:hideMark/>
          </w:tcPr>
          <w:p w14:paraId="35841238" w14:textId="77777777" w:rsidR="00D73265" w:rsidRDefault="00D73265" w:rsidP="00147868">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BBB155" w14:textId="77777777" w:rsidR="00D73265" w:rsidRDefault="00D73265" w:rsidP="00147868">
            <w:pPr>
              <w:jc w:val="center"/>
              <w:rPr>
                <w:sz w:val="22"/>
                <w:szCs w:val="22"/>
              </w:rPr>
            </w:pPr>
            <w:r>
              <w:rPr>
                <w:sz w:val="22"/>
                <w:szCs w:val="22"/>
              </w:rPr>
              <w:t>□</w:t>
            </w:r>
          </w:p>
        </w:tc>
        <w:tc>
          <w:tcPr>
            <w:tcW w:w="8392" w:type="dxa"/>
            <w:tcBorders>
              <w:top w:val="single" w:sz="4" w:space="0" w:color="auto"/>
              <w:left w:val="single" w:sz="4" w:space="0" w:color="auto"/>
              <w:bottom w:val="single" w:sz="4" w:space="0" w:color="auto"/>
              <w:right w:val="single" w:sz="4" w:space="0" w:color="auto"/>
            </w:tcBorders>
            <w:hideMark/>
          </w:tcPr>
          <w:p w14:paraId="098ECC32" w14:textId="77777777" w:rsidR="00D73265" w:rsidRDefault="00D73265" w:rsidP="00147868">
            <w:pPr>
              <w:jc w:val="both"/>
              <w:rPr>
                <w:sz w:val="22"/>
                <w:szCs w:val="22"/>
              </w:rPr>
            </w:pPr>
            <w:r>
              <w:rPr>
                <w:sz w:val="22"/>
                <w:szCs w:val="22"/>
              </w:rPr>
              <w:t>Išlaidų kompensavimo su avanso mokėjimu, kai avansas nėra EK tinkamos deklaruoti išlaidos</w:t>
            </w:r>
          </w:p>
        </w:tc>
      </w:tr>
      <w:tr w:rsidR="00D73265" w14:paraId="5781D5CD" w14:textId="77777777" w:rsidTr="00D73265">
        <w:tc>
          <w:tcPr>
            <w:tcW w:w="959" w:type="dxa"/>
            <w:tcBorders>
              <w:top w:val="single" w:sz="4" w:space="0" w:color="auto"/>
              <w:left w:val="single" w:sz="4" w:space="0" w:color="auto"/>
              <w:bottom w:val="single" w:sz="4" w:space="0" w:color="auto"/>
              <w:right w:val="single" w:sz="4" w:space="0" w:color="auto"/>
            </w:tcBorders>
            <w:hideMark/>
          </w:tcPr>
          <w:p w14:paraId="110E4EAD" w14:textId="77777777" w:rsidR="00D73265" w:rsidRDefault="00D73265" w:rsidP="00147868">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CED0E86" w14:textId="77777777" w:rsidR="00D73265" w:rsidRDefault="00D73265" w:rsidP="00147868">
            <w:pPr>
              <w:jc w:val="center"/>
              <w:rPr>
                <w:sz w:val="22"/>
                <w:szCs w:val="22"/>
              </w:rPr>
            </w:pPr>
            <w:r>
              <w:rPr>
                <w:sz w:val="22"/>
                <w:szCs w:val="22"/>
              </w:rPr>
              <w:t>□</w:t>
            </w:r>
          </w:p>
        </w:tc>
        <w:tc>
          <w:tcPr>
            <w:tcW w:w="8392" w:type="dxa"/>
            <w:tcBorders>
              <w:top w:val="single" w:sz="4" w:space="0" w:color="auto"/>
              <w:left w:val="single" w:sz="4" w:space="0" w:color="auto"/>
              <w:bottom w:val="single" w:sz="4" w:space="0" w:color="auto"/>
              <w:right w:val="single" w:sz="4" w:space="0" w:color="auto"/>
            </w:tcBorders>
            <w:hideMark/>
          </w:tcPr>
          <w:p w14:paraId="5D53160D" w14:textId="77777777" w:rsidR="00D73265" w:rsidRDefault="00D73265" w:rsidP="00147868">
            <w:pPr>
              <w:jc w:val="both"/>
              <w:rPr>
                <w:sz w:val="22"/>
                <w:szCs w:val="22"/>
              </w:rPr>
            </w:pPr>
            <w:r>
              <w:rPr>
                <w:sz w:val="22"/>
                <w:szCs w:val="22"/>
              </w:rPr>
              <w:t>Sąskaitų apmokėjimo</w:t>
            </w:r>
          </w:p>
        </w:tc>
      </w:tr>
    </w:tbl>
    <w:p w14:paraId="6957DBE7" w14:textId="6A9C0A5A" w:rsidR="00D73265" w:rsidRDefault="00D73265" w:rsidP="00D16286">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674"/>
      </w:tblGrid>
      <w:tr w:rsidR="00D73265" w14:paraId="2FAFF898" w14:textId="77777777" w:rsidTr="004A1390">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9AE08E" w14:textId="77777777" w:rsidR="00D73265" w:rsidRDefault="00D73265" w:rsidP="00147868">
            <w:pPr>
              <w:jc w:val="center"/>
              <w:rPr>
                <w:b/>
                <w:sz w:val="22"/>
                <w:szCs w:val="22"/>
              </w:rPr>
            </w:pPr>
            <w:r>
              <w:rPr>
                <w:b/>
                <w:sz w:val="22"/>
                <w:szCs w:val="22"/>
              </w:rPr>
              <w:t>10.</w:t>
            </w:r>
          </w:p>
        </w:tc>
        <w:tc>
          <w:tcPr>
            <w:tcW w:w="902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8A59F65" w14:textId="77777777" w:rsidR="00D73265" w:rsidRDefault="00D73265" w:rsidP="00147868">
            <w:pPr>
              <w:jc w:val="both"/>
              <w:rPr>
                <w:b/>
                <w:sz w:val="22"/>
                <w:szCs w:val="22"/>
              </w:rPr>
            </w:pPr>
            <w:r>
              <w:rPr>
                <w:b/>
                <w:sz w:val="22"/>
                <w:szCs w:val="22"/>
              </w:rPr>
              <w:t xml:space="preserve">MOKĖJIMO PRAŠYMŲ TEIKIMO INFORMACIJA </w:t>
            </w:r>
          </w:p>
          <w:p w14:paraId="34E0D09D" w14:textId="3190EE53" w:rsidR="00D73265" w:rsidRDefault="00D73265" w:rsidP="00147868">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w:t>
            </w:r>
            <w:r>
              <w:rPr>
                <w:i/>
                <w:sz w:val="22"/>
                <w:szCs w:val="22"/>
              </w:rPr>
              <w:lastRenderedPageBreak/>
              <w:t>mokėjimu, kai avansas nėra EK tinkamos deklaruoti išlaidos, būdas, informacija apie avanso mokėjimą nepildoma.</w:t>
            </w:r>
          </w:p>
        </w:tc>
      </w:tr>
      <w:tr w:rsidR="00D73265" w14:paraId="0A2EB68E" w14:textId="77777777" w:rsidTr="004A1390">
        <w:tc>
          <w:tcPr>
            <w:tcW w:w="896" w:type="dxa"/>
            <w:tcBorders>
              <w:top w:val="single" w:sz="4" w:space="0" w:color="auto"/>
              <w:left w:val="single" w:sz="4" w:space="0" w:color="auto"/>
              <w:bottom w:val="single" w:sz="4" w:space="0" w:color="auto"/>
              <w:right w:val="single" w:sz="4" w:space="0" w:color="auto"/>
            </w:tcBorders>
            <w:hideMark/>
          </w:tcPr>
          <w:p w14:paraId="0CE0A5BB" w14:textId="77777777" w:rsidR="00D73265" w:rsidRDefault="00D73265" w:rsidP="0014786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142A77D" w14:textId="77777777" w:rsidR="00D73265" w:rsidRDefault="00D73265" w:rsidP="00147868">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52034DD" w14:textId="77777777" w:rsidR="00D73265" w:rsidRDefault="00D73265" w:rsidP="00147868">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F98BC95" w14:textId="77777777" w:rsidR="00D73265" w:rsidRDefault="00D73265" w:rsidP="0014786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1875FBE" w14:textId="77777777" w:rsidR="00D73265" w:rsidRDefault="00D73265" w:rsidP="00147868">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7170DE07" w14:textId="77777777" w:rsidR="00D73265" w:rsidRDefault="00D73265" w:rsidP="00147868">
            <w:pPr>
              <w:jc w:val="center"/>
              <w:rPr>
                <w:b/>
                <w:sz w:val="22"/>
                <w:szCs w:val="22"/>
              </w:rPr>
            </w:pPr>
            <w:r>
              <w:rPr>
                <w:b/>
                <w:sz w:val="22"/>
                <w:szCs w:val="22"/>
              </w:rPr>
              <w:t>VI</w:t>
            </w:r>
          </w:p>
        </w:tc>
        <w:tc>
          <w:tcPr>
            <w:tcW w:w="1674" w:type="dxa"/>
            <w:tcBorders>
              <w:top w:val="single" w:sz="4" w:space="0" w:color="auto"/>
              <w:left w:val="single" w:sz="4" w:space="0" w:color="auto"/>
              <w:bottom w:val="single" w:sz="4" w:space="0" w:color="auto"/>
              <w:right w:val="single" w:sz="4" w:space="0" w:color="auto"/>
            </w:tcBorders>
            <w:hideMark/>
          </w:tcPr>
          <w:p w14:paraId="1202A2DD" w14:textId="77777777" w:rsidR="00D73265" w:rsidRDefault="00D73265" w:rsidP="00147868">
            <w:pPr>
              <w:jc w:val="center"/>
              <w:rPr>
                <w:b/>
                <w:sz w:val="22"/>
                <w:szCs w:val="22"/>
              </w:rPr>
            </w:pPr>
            <w:r>
              <w:rPr>
                <w:b/>
                <w:sz w:val="22"/>
                <w:szCs w:val="22"/>
              </w:rPr>
              <w:t>VII</w:t>
            </w:r>
          </w:p>
        </w:tc>
      </w:tr>
      <w:tr w:rsidR="00D73265" w14:paraId="3E5D94F3" w14:textId="77777777" w:rsidTr="004A1390">
        <w:tc>
          <w:tcPr>
            <w:tcW w:w="896" w:type="dxa"/>
            <w:tcBorders>
              <w:top w:val="single" w:sz="4" w:space="0" w:color="auto"/>
              <w:left w:val="single" w:sz="4" w:space="0" w:color="auto"/>
              <w:bottom w:val="single" w:sz="4" w:space="0" w:color="auto"/>
              <w:right w:val="single" w:sz="4" w:space="0" w:color="auto"/>
            </w:tcBorders>
            <w:hideMark/>
          </w:tcPr>
          <w:p w14:paraId="3D1E16E4" w14:textId="77777777" w:rsidR="00D73265" w:rsidRDefault="00D73265" w:rsidP="0014786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660F03C" w14:textId="77777777" w:rsidR="00D73265" w:rsidRDefault="00D73265" w:rsidP="00147868">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FED0B9C" w14:textId="77777777" w:rsidR="00D73265" w:rsidRDefault="00D73265" w:rsidP="00147868">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13E32309" w14:textId="77777777" w:rsidR="00D73265" w:rsidRDefault="00D73265" w:rsidP="00147868">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BC3CF10" w14:textId="77777777" w:rsidR="00D73265" w:rsidRDefault="00D73265" w:rsidP="00147868">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1EB5487" w14:textId="77777777" w:rsidR="00D73265" w:rsidRDefault="00D73265" w:rsidP="00147868">
            <w:pPr>
              <w:jc w:val="center"/>
              <w:rPr>
                <w:sz w:val="22"/>
                <w:szCs w:val="22"/>
              </w:rPr>
            </w:pPr>
            <w:r>
              <w:rPr>
                <w:sz w:val="22"/>
                <w:szCs w:val="22"/>
              </w:rPr>
              <w:t>Prašoma išmokėti paramos suma, Eur (be PVM)</w:t>
            </w:r>
          </w:p>
        </w:tc>
        <w:tc>
          <w:tcPr>
            <w:tcW w:w="1674" w:type="dxa"/>
            <w:tcBorders>
              <w:top w:val="single" w:sz="4" w:space="0" w:color="auto"/>
              <w:left w:val="single" w:sz="4" w:space="0" w:color="auto"/>
              <w:bottom w:val="single" w:sz="4" w:space="0" w:color="auto"/>
              <w:right w:val="single" w:sz="4" w:space="0" w:color="auto"/>
            </w:tcBorders>
            <w:hideMark/>
          </w:tcPr>
          <w:p w14:paraId="6C16B654" w14:textId="77777777" w:rsidR="00D73265" w:rsidRDefault="00D73265" w:rsidP="00147868">
            <w:pPr>
              <w:jc w:val="center"/>
              <w:rPr>
                <w:sz w:val="22"/>
                <w:szCs w:val="22"/>
              </w:rPr>
            </w:pPr>
            <w:r>
              <w:rPr>
                <w:sz w:val="22"/>
                <w:szCs w:val="22"/>
              </w:rPr>
              <w:t>Prašoma išmokėti paramos suma, Eur (su PVM)</w:t>
            </w:r>
          </w:p>
        </w:tc>
      </w:tr>
      <w:tr w:rsidR="00D73265" w14:paraId="32E628AE" w14:textId="77777777" w:rsidTr="004A1390">
        <w:tc>
          <w:tcPr>
            <w:tcW w:w="896" w:type="dxa"/>
            <w:tcBorders>
              <w:top w:val="single" w:sz="4" w:space="0" w:color="auto"/>
              <w:left w:val="single" w:sz="4" w:space="0" w:color="auto"/>
              <w:bottom w:val="single" w:sz="4" w:space="0" w:color="auto"/>
              <w:right w:val="single" w:sz="4" w:space="0" w:color="auto"/>
            </w:tcBorders>
            <w:hideMark/>
          </w:tcPr>
          <w:p w14:paraId="2727FF6D" w14:textId="77777777" w:rsidR="00D73265" w:rsidRDefault="00D73265" w:rsidP="0014786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47EC792" w14:textId="77777777" w:rsidR="00D73265" w:rsidRDefault="00D73265" w:rsidP="00147868">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4EBB171C" w14:textId="77777777" w:rsidR="00D73265" w:rsidRDefault="00D73265" w:rsidP="0014786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727CA9" w14:textId="77777777" w:rsidR="00D73265" w:rsidRDefault="00D73265" w:rsidP="0014786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5256A64" w14:textId="77777777" w:rsidR="00D73265" w:rsidRDefault="00D73265" w:rsidP="0014786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76F2FB4" w14:textId="77777777" w:rsidR="00D73265" w:rsidRDefault="00D73265" w:rsidP="00147868">
            <w:pPr>
              <w:jc w:val="center"/>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F860121" w14:textId="77777777" w:rsidR="00D73265" w:rsidRDefault="00D73265" w:rsidP="00147868">
            <w:pPr>
              <w:jc w:val="center"/>
              <w:rPr>
                <w:sz w:val="22"/>
                <w:szCs w:val="22"/>
              </w:rPr>
            </w:pPr>
          </w:p>
        </w:tc>
      </w:tr>
      <w:tr w:rsidR="00D73265" w14:paraId="5D7934E5" w14:textId="77777777" w:rsidTr="004A1390">
        <w:tc>
          <w:tcPr>
            <w:tcW w:w="896" w:type="dxa"/>
            <w:tcBorders>
              <w:top w:val="single" w:sz="4" w:space="0" w:color="auto"/>
              <w:left w:val="single" w:sz="4" w:space="0" w:color="auto"/>
              <w:bottom w:val="single" w:sz="4" w:space="0" w:color="auto"/>
              <w:right w:val="single" w:sz="4" w:space="0" w:color="auto"/>
            </w:tcBorders>
            <w:hideMark/>
          </w:tcPr>
          <w:p w14:paraId="42B35EF2" w14:textId="77777777" w:rsidR="00D73265" w:rsidRDefault="00D73265" w:rsidP="0014786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764E4B8B" w14:textId="77777777" w:rsidR="00D73265" w:rsidRDefault="00D73265" w:rsidP="00147868">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4B50756" w14:textId="77777777" w:rsidR="00D73265" w:rsidRDefault="00D73265" w:rsidP="0014786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FE74131" w14:textId="77777777" w:rsidR="00D73265" w:rsidRDefault="00D73265" w:rsidP="0014786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5BCAB34" w14:textId="77777777" w:rsidR="00D73265" w:rsidRDefault="00D73265" w:rsidP="0014786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200986C" w14:textId="77777777" w:rsidR="00D73265" w:rsidRDefault="00D73265" w:rsidP="00147868">
            <w:pPr>
              <w:jc w:val="center"/>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BE4395B" w14:textId="77777777" w:rsidR="00D73265" w:rsidRDefault="00D73265" w:rsidP="00147868">
            <w:pPr>
              <w:jc w:val="center"/>
              <w:rPr>
                <w:sz w:val="22"/>
                <w:szCs w:val="22"/>
              </w:rPr>
            </w:pPr>
          </w:p>
        </w:tc>
      </w:tr>
      <w:tr w:rsidR="00D73265" w14:paraId="5763F1C4" w14:textId="77777777" w:rsidTr="004A1390">
        <w:tc>
          <w:tcPr>
            <w:tcW w:w="896" w:type="dxa"/>
            <w:tcBorders>
              <w:top w:val="single" w:sz="4" w:space="0" w:color="auto"/>
              <w:left w:val="single" w:sz="4" w:space="0" w:color="auto"/>
              <w:bottom w:val="single" w:sz="4" w:space="0" w:color="auto"/>
              <w:right w:val="single" w:sz="4" w:space="0" w:color="auto"/>
            </w:tcBorders>
            <w:hideMark/>
          </w:tcPr>
          <w:p w14:paraId="0DEF110F" w14:textId="77777777" w:rsidR="00D73265" w:rsidRDefault="00D73265" w:rsidP="00147868">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76E1417" w14:textId="77777777" w:rsidR="00D73265" w:rsidRDefault="00D73265" w:rsidP="00147868">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5056D34" w14:textId="77777777" w:rsidR="00D73265" w:rsidRDefault="00D73265" w:rsidP="0014786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C3B3C3A" w14:textId="77777777" w:rsidR="00D73265" w:rsidRDefault="00D73265" w:rsidP="0014786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828332" w14:textId="77777777" w:rsidR="00D73265" w:rsidRDefault="00D73265" w:rsidP="0014786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4EFCE09" w14:textId="77777777" w:rsidR="00D73265" w:rsidRDefault="00D73265" w:rsidP="00147868">
            <w:pPr>
              <w:jc w:val="center"/>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6EC003F0" w14:textId="77777777" w:rsidR="00D73265" w:rsidRDefault="00D73265" w:rsidP="00147868">
            <w:pPr>
              <w:jc w:val="center"/>
              <w:rPr>
                <w:sz w:val="22"/>
                <w:szCs w:val="22"/>
              </w:rPr>
            </w:pPr>
          </w:p>
        </w:tc>
      </w:tr>
      <w:tr w:rsidR="00D73265" w14:paraId="63F1CED6" w14:textId="77777777" w:rsidTr="004A1390">
        <w:tc>
          <w:tcPr>
            <w:tcW w:w="896" w:type="dxa"/>
            <w:tcBorders>
              <w:top w:val="single" w:sz="4" w:space="0" w:color="auto"/>
              <w:left w:val="single" w:sz="4" w:space="0" w:color="auto"/>
              <w:bottom w:val="single" w:sz="4" w:space="0" w:color="auto"/>
              <w:right w:val="single" w:sz="4" w:space="0" w:color="auto"/>
            </w:tcBorders>
            <w:hideMark/>
          </w:tcPr>
          <w:p w14:paraId="303ED57B" w14:textId="77777777" w:rsidR="00D73265" w:rsidRDefault="00D73265" w:rsidP="0014786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75908B06" w14:textId="77777777" w:rsidR="00D73265" w:rsidRDefault="00D73265" w:rsidP="00147868">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5325FFD" w14:textId="77777777" w:rsidR="00D73265" w:rsidRDefault="00D73265" w:rsidP="0014786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8993BA9" w14:textId="77777777" w:rsidR="00D73265" w:rsidRDefault="00D73265" w:rsidP="0014786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992988F" w14:textId="77777777" w:rsidR="00D73265" w:rsidRDefault="00D73265" w:rsidP="0014786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7F3A1CE" w14:textId="77777777" w:rsidR="00D73265" w:rsidRDefault="00D73265" w:rsidP="00147868">
            <w:pPr>
              <w:jc w:val="center"/>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18933F58" w14:textId="77777777" w:rsidR="00D73265" w:rsidRDefault="00D73265" w:rsidP="00147868">
            <w:pPr>
              <w:jc w:val="center"/>
              <w:rPr>
                <w:sz w:val="22"/>
                <w:szCs w:val="22"/>
              </w:rPr>
            </w:pPr>
          </w:p>
        </w:tc>
      </w:tr>
    </w:tbl>
    <w:p w14:paraId="7F460BF0" w14:textId="3D44EFF2" w:rsidR="00D73265" w:rsidRDefault="00D73265" w:rsidP="00D16286">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834"/>
      </w:tblGrid>
      <w:tr w:rsidR="00D73265" w14:paraId="2E37097F" w14:textId="77777777" w:rsidTr="004A1390">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7797CF3" w14:textId="77777777" w:rsidR="00D73265" w:rsidRDefault="00D73265" w:rsidP="00147868">
            <w:pPr>
              <w:jc w:val="center"/>
              <w:rPr>
                <w:b/>
                <w:sz w:val="22"/>
                <w:szCs w:val="22"/>
              </w:rPr>
            </w:pPr>
            <w:r>
              <w:rPr>
                <w:b/>
                <w:sz w:val="22"/>
                <w:szCs w:val="22"/>
              </w:rPr>
              <w:t>11.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ABB4AF2" w14:textId="77777777" w:rsidR="00D73265" w:rsidRDefault="00D73265" w:rsidP="00147868">
            <w:pPr>
              <w:jc w:val="both"/>
              <w:rPr>
                <w:b/>
                <w:sz w:val="22"/>
                <w:szCs w:val="22"/>
              </w:rPr>
            </w:pPr>
            <w:r>
              <w:rPr>
                <w:b/>
                <w:sz w:val="22"/>
                <w:szCs w:val="22"/>
              </w:rPr>
              <w:t>PRIDEDAMI DOKUMENTAI</w:t>
            </w:r>
          </w:p>
        </w:tc>
      </w:tr>
      <w:tr w:rsidR="00D73265" w14:paraId="24347085" w14:textId="77777777" w:rsidTr="004A1390">
        <w:tc>
          <w:tcPr>
            <w:tcW w:w="846" w:type="dxa"/>
            <w:tcBorders>
              <w:top w:val="single" w:sz="4" w:space="0" w:color="auto"/>
              <w:left w:val="single" w:sz="4" w:space="0" w:color="auto"/>
              <w:bottom w:val="single" w:sz="4" w:space="0" w:color="auto"/>
              <w:right w:val="single" w:sz="4" w:space="0" w:color="auto"/>
            </w:tcBorders>
            <w:hideMark/>
          </w:tcPr>
          <w:p w14:paraId="10740FFA" w14:textId="77777777" w:rsidR="00D73265" w:rsidRDefault="00D73265" w:rsidP="00147868">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F959E32" w14:textId="77777777" w:rsidR="00D73265" w:rsidRDefault="00D73265" w:rsidP="00147868">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9E2BCBB" w14:textId="77777777" w:rsidR="00D73265" w:rsidRDefault="00D73265" w:rsidP="00147868">
            <w:pPr>
              <w:jc w:val="center"/>
              <w:rPr>
                <w:b/>
                <w:sz w:val="22"/>
                <w:szCs w:val="22"/>
              </w:rPr>
            </w:pPr>
            <w:r>
              <w:rPr>
                <w:b/>
                <w:sz w:val="22"/>
                <w:szCs w:val="22"/>
              </w:rPr>
              <w:t>III</w:t>
            </w:r>
          </w:p>
        </w:tc>
        <w:tc>
          <w:tcPr>
            <w:tcW w:w="2834" w:type="dxa"/>
            <w:tcBorders>
              <w:top w:val="single" w:sz="4" w:space="0" w:color="auto"/>
              <w:left w:val="single" w:sz="4" w:space="0" w:color="auto"/>
              <w:bottom w:val="single" w:sz="4" w:space="0" w:color="auto"/>
              <w:right w:val="single" w:sz="4" w:space="0" w:color="auto"/>
            </w:tcBorders>
            <w:hideMark/>
          </w:tcPr>
          <w:p w14:paraId="4A6F203C" w14:textId="77777777" w:rsidR="00D73265" w:rsidRDefault="00D73265" w:rsidP="00147868">
            <w:pPr>
              <w:jc w:val="center"/>
              <w:rPr>
                <w:b/>
                <w:sz w:val="22"/>
                <w:szCs w:val="22"/>
              </w:rPr>
            </w:pPr>
            <w:r>
              <w:rPr>
                <w:b/>
                <w:sz w:val="22"/>
                <w:szCs w:val="22"/>
              </w:rPr>
              <w:t>IV</w:t>
            </w:r>
          </w:p>
        </w:tc>
      </w:tr>
      <w:tr w:rsidR="00D73265" w14:paraId="3FA196CC" w14:textId="77777777" w:rsidTr="004A139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CD662D" w14:textId="77777777" w:rsidR="00D73265" w:rsidRDefault="00D73265" w:rsidP="00147868">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D5873F" w14:textId="77777777" w:rsidR="00D73265" w:rsidRDefault="00D73265" w:rsidP="00147868">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B22686" w14:textId="77777777" w:rsidR="00D73265" w:rsidRDefault="00D73265" w:rsidP="00147868">
            <w:pPr>
              <w:jc w:val="center"/>
              <w:rPr>
                <w:sz w:val="22"/>
                <w:szCs w:val="22"/>
              </w:rPr>
            </w:pPr>
            <w:r>
              <w:rPr>
                <w:b/>
                <w:sz w:val="22"/>
                <w:szCs w:val="22"/>
              </w:rPr>
              <w:t>Lapų skaičius</w:t>
            </w:r>
          </w:p>
        </w:tc>
        <w:tc>
          <w:tcPr>
            <w:tcW w:w="28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7CA3B7" w14:textId="77777777" w:rsidR="00D73265" w:rsidRDefault="00D73265" w:rsidP="00147868">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73265" w14:paraId="05720E1D" w14:textId="77777777" w:rsidTr="004A1390">
        <w:tc>
          <w:tcPr>
            <w:tcW w:w="846" w:type="dxa"/>
            <w:tcBorders>
              <w:top w:val="single" w:sz="4" w:space="0" w:color="auto"/>
              <w:left w:val="single" w:sz="4" w:space="0" w:color="auto"/>
              <w:bottom w:val="single" w:sz="4" w:space="0" w:color="auto"/>
              <w:right w:val="single" w:sz="4" w:space="0" w:color="auto"/>
            </w:tcBorders>
            <w:hideMark/>
          </w:tcPr>
          <w:p w14:paraId="3522D87E" w14:textId="77777777" w:rsidR="00D73265" w:rsidRDefault="00D73265" w:rsidP="00147868">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14D81F16" w14:textId="77777777" w:rsidR="00D73265" w:rsidRDefault="00D73265" w:rsidP="0014786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22D4324" w14:textId="77777777" w:rsidR="00D73265" w:rsidRDefault="00D73265" w:rsidP="00147868">
            <w:pPr>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14:paraId="5D75A61A" w14:textId="77777777" w:rsidR="00D73265" w:rsidRDefault="00D73265" w:rsidP="00147868">
            <w:pPr>
              <w:jc w:val="both"/>
              <w:rPr>
                <w:sz w:val="22"/>
                <w:szCs w:val="22"/>
              </w:rPr>
            </w:pPr>
          </w:p>
        </w:tc>
      </w:tr>
      <w:tr w:rsidR="00D73265" w14:paraId="56B6BD8E" w14:textId="77777777" w:rsidTr="004A1390">
        <w:tc>
          <w:tcPr>
            <w:tcW w:w="846" w:type="dxa"/>
            <w:tcBorders>
              <w:top w:val="single" w:sz="4" w:space="0" w:color="auto"/>
              <w:left w:val="single" w:sz="4" w:space="0" w:color="auto"/>
              <w:bottom w:val="single" w:sz="4" w:space="0" w:color="auto"/>
              <w:right w:val="single" w:sz="4" w:space="0" w:color="auto"/>
            </w:tcBorders>
            <w:hideMark/>
          </w:tcPr>
          <w:p w14:paraId="039419C6" w14:textId="77777777" w:rsidR="00D73265" w:rsidRDefault="00D73265" w:rsidP="00147868">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3AD6CFC" w14:textId="77777777" w:rsidR="00D73265" w:rsidRDefault="00D73265" w:rsidP="0014786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F3AF842" w14:textId="77777777" w:rsidR="00D73265" w:rsidRDefault="00D73265" w:rsidP="00147868">
            <w:pPr>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14:paraId="6452C75A" w14:textId="77777777" w:rsidR="00D73265" w:rsidRDefault="00D73265" w:rsidP="00147868">
            <w:pPr>
              <w:jc w:val="both"/>
              <w:rPr>
                <w:sz w:val="22"/>
                <w:szCs w:val="22"/>
              </w:rPr>
            </w:pPr>
          </w:p>
        </w:tc>
      </w:tr>
      <w:tr w:rsidR="00D73265" w14:paraId="1C93DBD9" w14:textId="77777777" w:rsidTr="004A1390">
        <w:tc>
          <w:tcPr>
            <w:tcW w:w="846" w:type="dxa"/>
            <w:tcBorders>
              <w:top w:val="single" w:sz="4" w:space="0" w:color="auto"/>
              <w:left w:val="single" w:sz="4" w:space="0" w:color="auto"/>
              <w:bottom w:val="single" w:sz="4" w:space="0" w:color="auto"/>
              <w:right w:val="single" w:sz="4" w:space="0" w:color="auto"/>
            </w:tcBorders>
            <w:hideMark/>
          </w:tcPr>
          <w:p w14:paraId="3B92E613" w14:textId="77777777" w:rsidR="00D73265" w:rsidRDefault="00D73265" w:rsidP="00147868">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D91398D" w14:textId="77777777" w:rsidR="00D73265" w:rsidRDefault="00D73265" w:rsidP="0014786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759971D" w14:textId="77777777" w:rsidR="00D73265" w:rsidRDefault="00D73265" w:rsidP="00147868">
            <w:pPr>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14:paraId="6306F28C" w14:textId="77777777" w:rsidR="00D73265" w:rsidRDefault="00D73265" w:rsidP="00147868">
            <w:pPr>
              <w:jc w:val="both"/>
              <w:rPr>
                <w:sz w:val="22"/>
                <w:szCs w:val="22"/>
              </w:rPr>
            </w:pPr>
          </w:p>
        </w:tc>
      </w:tr>
      <w:tr w:rsidR="00D73265" w14:paraId="70FA061D" w14:textId="77777777" w:rsidTr="004A1390">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65D864" w14:textId="77777777" w:rsidR="00D73265" w:rsidRDefault="00D73265" w:rsidP="00147868">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12B55E3" w14:textId="77777777" w:rsidR="00D73265" w:rsidRDefault="00D73265" w:rsidP="00147868">
            <w:pPr>
              <w:jc w:val="both"/>
              <w:rPr>
                <w:b/>
                <w:sz w:val="22"/>
                <w:szCs w:val="22"/>
              </w:rPr>
            </w:pPr>
          </w:p>
        </w:tc>
        <w:tc>
          <w:tcPr>
            <w:tcW w:w="2834" w:type="dxa"/>
            <w:tcBorders>
              <w:top w:val="single" w:sz="4" w:space="0" w:color="auto"/>
              <w:left w:val="single" w:sz="4" w:space="0" w:color="auto"/>
              <w:bottom w:val="single" w:sz="4" w:space="0" w:color="auto"/>
              <w:right w:val="single" w:sz="4" w:space="0" w:color="auto"/>
            </w:tcBorders>
            <w:shd w:val="clear" w:color="auto" w:fill="FBE4D5"/>
            <w:hideMark/>
          </w:tcPr>
          <w:p w14:paraId="668AAC1F" w14:textId="77777777" w:rsidR="00D73265" w:rsidRDefault="00D73265" w:rsidP="00147868">
            <w:pPr>
              <w:jc w:val="center"/>
              <w:rPr>
                <w:b/>
                <w:sz w:val="22"/>
                <w:szCs w:val="22"/>
              </w:rPr>
            </w:pPr>
            <w:r>
              <w:rPr>
                <w:b/>
                <w:sz w:val="22"/>
                <w:szCs w:val="22"/>
              </w:rPr>
              <w:t>–</w:t>
            </w:r>
          </w:p>
        </w:tc>
      </w:tr>
    </w:tbl>
    <w:p w14:paraId="4279CFC0" w14:textId="0DFA1A9A" w:rsidR="00D16286" w:rsidRDefault="00D16286" w:rsidP="00147868">
      <w:pP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9102"/>
      </w:tblGrid>
      <w:tr w:rsidR="00D73265" w14:paraId="3FBC4F4D" w14:textId="77777777" w:rsidTr="004A139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CB24D4" w14:textId="77777777" w:rsidR="00D73265" w:rsidRDefault="00D73265" w:rsidP="00147868">
            <w:pPr>
              <w:rPr>
                <w:b/>
                <w:sz w:val="22"/>
                <w:szCs w:val="22"/>
              </w:rPr>
            </w:pPr>
            <w:r>
              <w:rPr>
                <w:b/>
                <w:sz w:val="22"/>
                <w:szCs w:val="22"/>
              </w:rPr>
              <w:t>12.</w:t>
            </w:r>
          </w:p>
        </w:tc>
        <w:tc>
          <w:tcPr>
            <w:tcW w:w="9102" w:type="dxa"/>
            <w:tcBorders>
              <w:top w:val="single" w:sz="4" w:space="0" w:color="auto"/>
              <w:left w:val="single" w:sz="4" w:space="0" w:color="auto"/>
              <w:bottom w:val="single" w:sz="4" w:space="0" w:color="auto"/>
              <w:right w:val="single" w:sz="4" w:space="0" w:color="auto"/>
            </w:tcBorders>
            <w:shd w:val="clear" w:color="auto" w:fill="F7CAAC"/>
            <w:hideMark/>
          </w:tcPr>
          <w:p w14:paraId="7150B1A7" w14:textId="77777777" w:rsidR="00D73265" w:rsidRDefault="00D73265" w:rsidP="00147868">
            <w:pPr>
              <w:jc w:val="both"/>
              <w:rPr>
                <w:b/>
                <w:sz w:val="22"/>
                <w:szCs w:val="22"/>
              </w:rPr>
            </w:pPr>
            <w:r>
              <w:rPr>
                <w:b/>
                <w:sz w:val="22"/>
                <w:szCs w:val="22"/>
              </w:rPr>
              <w:t>PAREIŠKĖJO DEKLARACIJA</w:t>
            </w:r>
          </w:p>
        </w:tc>
      </w:tr>
      <w:tr w:rsidR="00D73265" w14:paraId="5E8BCE5E" w14:textId="77777777" w:rsidTr="004A139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63B0BB9" w14:textId="77777777" w:rsidR="00D73265" w:rsidRDefault="00D73265" w:rsidP="00147868">
            <w:pPr>
              <w:rPr>
                <w:b/>
                <w:sz w:val="22"/>
                <w:szCs w:val="22"/>
              </w:rPr>
            </w:pPr>
            <w:r>
              <w:rPr>
                <w:b/>
                <w:sz w:val="22"/>
                <w:szCs w:val="22"/>
              </w:rPr>
              <w:t>12.1.</w:t>
            </w:r>
          </w:p>
        </w:tc>
        <w:tc>
          <w:tcPr>
            <w:tcW w:w="9102" w:type="dxa"/>
            <w:tcBorders>
              <w:top w:val="single" w:sz="4" w:space="0" w:color="auto"/>
              <w:left w:val="single" w:sz="4" w:space="0" w:color="auto"/>
              <w:bottom w:val="single" w:sz="4" w:space="0" w:color="auto"/>
              <w:right w:val="single" w:sz="4" w:space="0" w:color="auto"/>
            </w:tcBorders>
            <w:shd w:val="clear" w:color="auto" w:fill="FBE4D5"/>
            <w:hideMark/>
          </w:tcPr>
          <w:p w14:paraId="123D8E61" w14:textId="77777777" w:rsidR="00D73265" w:rsidRDefault="00D73265" w:rsidP="00147868">
            <w:pPr>
              <w:jc w:val="both"/>
              <w:rPr>
                <w:b/>
                <w:sz w:val="22"/>
                <w:szCs w:val="22"/>
              </w:rPr>
            </w:pPr>
            <w:r>
              <w:rPr>
                <w:b/>
                <w:sz w:val="22"/>
                <w:szCs w:val="22"/>
              </w:rPr>
              <w:t>Patvirtinu, kad:</w:t>
            </w:r>
          </w:p>
        </w:tc>
      </w:tr>
      <w:tr w:rsidR="00D73265" w14:paraId="6D122569"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3478CFA7" w14:textId="77777777" w:rsidR="00D73265" w:rsidRDefault="00D73265" w:rsidP="00147868">
            <w:pPr>
              <w:rPr>
                <w:sz w:val="22"/>
                <w:szCs w:val="22"/>
              </w:rPr>
            </w:pPr>
            <w:r>
              <w:rPr>
                <w:sz w:val="22"/>
                <w:szCs w:val="22"/>
              </w:rPr>
              <w:t>12.1.1.</w:t>
            </w:r>
          </w:p>
        </w:tc>
        <w:tc>
          <w:tcPr>
            <w:tcW w:w="9102" w:type="dxa"/>
            <w:tcBorders>
              <w:top w:val="single" w:sz="4" w:space="0" w:color="auto"/>
              <w:left w:val="single" w:sz="4" w:space="0" w:color="auto"/>
              <w:bottom w:val="single" w:sz="4" w:space="0" w:color="auto"/>
              <w:right w:val="single" w:sz="4" w:space="0" w:color="auto"/>
            </w:tcBorders>
            <w:hideMark/>
          </w:tcPr>
          <w:p w14:paraId="19C31BE7" w14:textId="77777777" w:rsidR="00D73265" w:rsidRDefault="00D73265" w:rsidP="00147868">
            <w:pPr>
              <w:jc w:val="both"/>
              <w:rPr>
                <w:b/>
                <w:sz w:val="22"/>
                <w:szCs w:val="22"/>
              </w:rPr>
            </w:pPr>
            <w:r>
              <w:rPr>
                <w:sz w:val="22"/>
                <w:szCs w:val="22"/>
              </w:rPr>
              <w:t>Vietos projekto paraiškoje bei prie jos pridedamuose dokumentuose pateikta informacija, mano žiniomis ir įsitikinimu, yra teisinga;</w:t>
            </w:r>
          </w:p>
        </w:tc>
      </w:tr>
      <w:tr w:rsidR="00D73265" w14:paraId="58AB0BA3"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6C322BB2" w14:textId="77777777" w:rsidR="00D73265" w:rsidRDefault="00D73265" w:rsidP="00147868">
            <w:pPr>
              <w:rPr>
                <w:sz w:val="22"/>
                <w:szCs w:val="22"/>
              </w:rPr>
            </w:pPr>
            <w:r>
              <w:rPr>
                <w:sz w:val="22"/>
                <w:szCs w:val="22"/>
              </w:rPr>
              <w:t>12.1.2.</w:t>
            </w:r>
          </w:p>
        </w:tc>
        <w:tc>
          <w:tcPr>
            <w:tcW w:w="9102" w:type="dxa"/>
            <w:tcBorders>
              <w:top w:val="single" w:sz="4" w:space="0" w:color="auto"/>
              <w:left w:val="single" w:sz="4" w:space="0" w:color="auto"/>
              <w:bottom w:val="single" w:sz="4" w:space="0" w:color="auto"/>
              <w:right w:val="single" w:sz="4" w:space="0" w:color="auto"/>
            </w:tcBorders>
            <w:hideMark/>
          </w:tcPr>
          <w:p w14:paraId="5BC343EC" w14:textId="77777777" w:rsidR="00D73265" w:rsidRDefault="00D73265" w:rsidP="0014786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D11A31A" w14:textId="77777777" w:rsidR="00D73265" w:rsidRPr="0089381F" w:rsidRDefault="00D73265" w:rsidP="00147868">
            <w:pPr>
              <w:jc w:val="both"/>
              <w:rPr>
                <w:b/>
                <w:bCs/>
                <w:sz w:val="22"/>
                <w:szCs w:val="22"/>
              </w:rPr>
            </w:pPr>
            <w:r w:rsidRPr="0089381F">
              <w:rPr>
                <w:b/>
                <w:bCs/>
                <w:i/>
                <w:sz w:val="22"/>
                <w:szCs w:val="22"/>
              </w:rPr>
              <w:t>Nereikalingą sakinio dalį išbraukti.</w:t>
            </w:r>
            <w:r w:rsidRPr="0089381F">
              <w:rPr>
                <w:b/>
                <w:bCs/>
                <w:sz w:val="22"/>
                <w:szCs w:val="22"/>
              </w:rPr>
              <w:t xml:space="preserve"> </w:t>
            </w:r>
          </w:p>
        </w:tc>
      </w:tr>
      <w:tr w:rsidR="00D73265" w14:paraId="380D5CD1"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34EA5B56" w14:textId="77777777" w:rsidR="00D73265" w:rsidRDefault="00D73265" w:rsidP="00147868">
            <w:pPr>
              <w:rPr>
                <w:sz w:val="22"/>
                <w:szCs w:val="22"/>
              </w:rPr>
            </w:pPr>
            <w:r>
              <w:rPr>
                <w:sz w:val="22"/>
                <w:szCs w:val="22"/>
              </w:rPr>
              <w:t>12.1.3.</w:t>
            </w:r>
          </w:p>
        </w:tc>
        <w:tc>
          <w:tcPr>
            <w:tcW w:w="9102" w:type="dxa"/>
            <w:tcBorders>
              <w:top w:val="single" w:sz="4" w:space="0" w:color="auto"/>
              <w:left w:val="single" w:sz="4" w:space="0" w:color="auto"/>
              <w:bottom w:val="single" w:sz="4" w:space="0" w:color="auto"/>
              <w:right w:val="single" w:sz="4" w:space="0" w:color="auto"/>
            </w:tcBorders>
            <w:hideMark/>
          </w:tcPr>
          <w:p w14:paraId="1DBEB408" w14:textId="77777777" w:rsidR="00D73265" w:rsidRDefault="00D73265" w:rsidP="0014786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73265" w14:paraId="62A75178"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73AE8375" w14:textId="77777777" w:rsidR="00D73265" w:rsidRDefault="00D73265" w:rsidP="00147868">
            <w:pPr>
              <w:rPr>
                <w:sz w:val="22"/>
                <w:szCs w:val="22"/>
              </w:rPr>
            </w:pPr>
            <w:r>
              <w:rPr>
                <w:sz w:val="22"/>
                <w:szCs w:val="22"/>
              </w:rPr>
              <w:t>12.1.4.</w:t>
            </w:r>
          </w:p>
        </w:tc>
        <w:tc>
          <w:tcPr>
            <w:tcW w:w="9102" w:type="dxa"/>
            <w:tcBorders>
              <w:top w:val="single" w:sz="4" w:space="0" w:color="auto"/>
              <w:left w:val="single" w:sz="4" w:space="0" w:color="auto"/>
              <w:bottom w:val="single" w:sz="4" w:space="0" w:color="auto"/>
              <w:right w:val="single" w:sz="4" w:space="0" w:color="auto"/>
            </w:tcBorders>
            <w:hideMark/>
          </w:tcPr>
          <w:p w14:paraId="08F60EED" w14:textId="77777777" w:rsidR="00D73265" w:rsidRDefault="00D73265" w:rsidP="0014786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73265" w14:paraId="17AC87E6"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47ED4B59" w14:textId="77777777" w:rsidR="00D73265" w:rsidRDefault="00D73265" w:rsidP="00147868">
            <w:pPr>
              <w:rPr>
                <w:sz w:val="22"/>
                <w:szCs w:val="22"/>
              </w:rPr>
            </w:pPr>
            <w:r>
              <w:rPr>
                <w:sz w:val="22"/>
                <w:szCs w:val="22"/>
              </w:rPr>
              <w:t>12.1.5.</w:t>
            </w:r>
          </w:p>
        </w:tc>
        <w:tc>
          <w:tcPr>
            <w:tcW w:w="9102" w:type="dxa"/>
            <w:tcBorders>
              <w:top w:val="single" w:sz="4" w:space="0" w:color="auto"/>
              <w:left w:val="single" w:sz="4" w:space="0" w:color="auto"/>
              <w:bottom w:val="single" w:sz="4" w:space="0" w:color="auto"/>
              <w:right w:val="single" w:sz="4" w:space="0" w:color="auto"/>
            </w:tcBorders>
            <w:hideMark/>
          </w:tcPr>
          <w:p w14:paraId="75707E9A" w14:textId="2FE45EBA" w:rsidR="00D343BC" w:rsidRPr="0089381F" w:rsidRDefault="00D73265" w:rsidP="00D343BC">
            <w:pPr>
              <w:jc w:val="both"/>
              <w:rPr>
                <w:b/>
                <w:bCs/>
                <w:sz w:val="22"/>
                <w:szCs w:val="22"/>
              </w:rPr>
            </w:pPr>
            <w:r>
              <w:rPr>
                <w:sz w:val="22"/>
                <w:szCs w:val="22"/>
              </w:rPr>
              <w:t xml:space="preserve">mano atstovaujamas juridinis asmuo yra įvykdęs su mokesčių ir socialinio draudimo įmokų mokėjimu susijusius įsipareigojimus pagal Lietuvos Respublikos teisės aktus </w:t>
            </w:r>
            <w:r w:rsidR="00D343BC">
              <w:rPr>
                <w:sz w:val="22"/>
                <w:szCs w:val="22"/>
              </w:rPr>
              <w:t>;</w:t>
            </w:r>
          </w:p>
          <w:p w14:paraId="77B5E203" w14:textId="0BAFBB2C" w:rsidR="00D73265" w:rsidRPr="0089381F" w:rsidRDefault="00D73265" w:rsidP="00147868">
            <w:pPr>
              <w:jc w:val="both"/>
              <w:rPr>
                <w:b/>
                <w:bCs/>
                <w:sz w:val="22"/>
                <w:szCs w:val="22"/>
              </w:rPr>
            </w:pPr>
          </w:p>
        </w:tc>
      </w:tr>
      <w:tr w:rsidR="00D73265" w14:paraId="5DFC9390"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50E6514E" w14:textId="77777777" w:rsidR="00D73265" w:rsidRDefault="00D73265" w:rsidP="00147868">
            <w:pPr>
              <w:rPr>
                <w:sz w:val="22"/>
                <w:szCs w:val="22"/>
              </w:rPr>
            </w:pPr>
            <w:r>
              <w:rPr>
                <w:sz w:val="22"/>
                <w:szCs w:val="22"/>
              </w:rPr>
              <w:t>12.1.6.</w:t>
            </w:r>
          </w:p>
        </w:tc>
        <w:tc>
          <w:tcPr>
            <w:tcW w:w="9102" w:type="dxa"/>
            <w:tcBorders>
              <w:top w:val="single" w:sz="4" w:space="0" w:color="auto"/>
              <w:left w:val="single" w:sz="4" w:space="0" w:color="auto"/>
              <w:bottom w:val="single" w:sz="4" w:space="0" w:color="auto"/>
              <w:right w:val="single" w:sz="4" w:space="0" w:color="auto"/>
            </w:tcBorders>
            <w:hideMark/>
          </w:tcPr>
          <w:p w14:paraId="148F715C" w14:textId="12DD1BF7" w:rsidR="00D73265" w:rsidRPr="0089381F" w:rsidRDefault="00D73265" w:rsidP="00D343BC">
            <w:pPr>
              <w:jc w:val="both"/>
              <w:rPr>
                <w:b/>
                <w:bCs/>
                <w:i/>
                <w:sz w:val="22"/>
                <w:szCs w:val="22"/>
              </w:rPr>
            </w:pPr>
            <w:r>
              <w:rPr>
                <w:sz w:val="22"/>
                <w:szCs w:val="22"/>
              </w:rPr>
              <w:t>mano atstovaujamam juridiniam asmeniui nėra iškelta byla dėl bankroto ar restruktūrizavimo ir jis nėra likviduojamas</w:t>
            </w:r>
            <w:r w:rsidR="00D343BC">
              <w:rPr>
                <w:sz w:val="22"/>
                <w:szCs w:val="22"/>
              </w:rPr>
              <w:t>;</w:t>
            </w:r>
          </w:p>
        </w:tc>
      </w:tr>
      <w:tr w:rsidR="00D73265" w14:paraId="0DC8F413"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3DB5DD8B" w14:textId="77777777" w:rsidR="00D73265" w:rsidRDefault="00D73265" w:rsidP="00147868">
            <w:pPr>
              <w:rPr>
                <w:sz w:val="22"/>
                <w:szCs w:val="22"/>
              </w:rPr>
            </w:pPr>
            <w:r>
              <w:rPr>
                <w:sz w:val="22"/>
                <w:szCs w:val="22"/>
              </w:rPr>
              <w:t>12.1.7.</w:t>
            </w:r>
          </w:p>
        </w:tc>
        <w:tc>
          <w:tcPr>
            <w:tcW w:w="9102" w:type="dxa"/>
            <w:tcBorders>
              <w:top w:val="single" w:sz="4" w:space="0" w:color="auto"/>
              <w:left w:val="single" w:sz="4" w:space="0" w:color="auto"/>
              <w:bottom w:val="single" w:sz="4" w:space="0" w:color="auto"/>
              <w:right w:val="single" w:sz="4" w:space="0" w:color="auto"/>
            </w:tcBorders>
            <w:hideMark/>
          </w:tcPr>
          <w:p w14:paraId="0500FC5C" w14:textId="54E2EE2A" w:rsidR="00D343BC" w:rsidRPr="0089381F" w:rsidRDefault="00D73265" w:rsidP="00D343BC">
            <w:pPr>
              <w:jc w:val="both"/>
              <w:rPr>
                <w:b/>
                <w:bCs/>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w:t>
            </w:r>
            <w:r w:rsidR="00D343BC">
              <w:rPr>
                <w:sz w:val="22"/>
                <w:szCs w:val="22"/>
              </w:rPr>
              <w:t>;</w:t>
            </w:r>
          </w:p>
          <w:p w14:paraId="11DE0741" w14:textId="47868B87" w:rsidR="00D73265" w:rsidRPr="0089381F" w:rsidRDefault="00D73265" w:rsidP="00147868">
            <w:pPr>
              <w:jc w:val="both"/>
              <w:rPr>
                <w:b/>
                <w:bCs/>
                <w:sz w:val="22"/>
                <w:szCs w:val="22"/>
              </w:rPr>
            </w:pPr>
          </w:p>
        </w:tc>
      </w:tr>
      <w:tr w:rsidR="00D73265" w14:paraId="1A1B9A81"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71483DDD" w14:textId="77777777" w:rsidR="00D73265" w:rsidRDefault="00D73265" w:rsidP="00147868">
            <w:pPr>
              <w:rPr>
                <w:sz w:val="22"/>
                <w:szCs w:val="22"/>
              </w:rPr>
            </w:pPr>
            <w:r>
              <w:rPr>
                <w:sz w:val="22"/>
                <w:szCs w:val="22"/>
              </w:rPr>
              <w:lastRenderedPageBreak/>
              <w:t>12.1.8.</w:t>
            </w:r>
          </w:p>
        </w:tc>
        <w:tc>
          <w:tcPr>
            <w:tcW w:w="9102" w:type="dxa"/>
            <w:tcBorders>
              <w:top w:val="single" w:sz="4" w:space="0" w:color="auto"/>
              <w:left w:val="single" w:sz="4" w:space="0" w:color="auto"/>
              <w:bottom w:val="single" w:sz="4" w:space="0" w:color="auto"/>
              <w:right w:val="single" w:sz="4" w:space="0" w:color="auto"/>
            </w:tcBorders>
            <w:hideMark/>
          </w:tcPr>
          <w:p w14:paraId="7B7A33A1" w14:textId="77777777" w:rsidR="00D73265" w:rsidRDefault="00D73265" w:rsidP="0014786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73265" w14:paraId="206C1043" w14:textId="77777777" w:rsidTr="004A139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00319CF" w14:textId="77777777" w:rsidR="00D73265" w:rsidRDefault="00D73265" w:rsidP="00147868">
            <w:pPr>
              <w:rPr>
                <w:b/>
                <w:sz w:val="22"/>
                <w:szCs w:val="22"/>
              </w:rPr>
            </w:pPr>
            <w:r>
              <w:rPr>
                <w:b/>
                <w:bCs/>
                <w:color w:val="000000"/>
                <w:sz w:val="22"/>
                <w:szCs w:val="22"/>
                <w:lang w:eastAsia="lt-LT"/>
              </w:rPr>
              <w:t>12.2.</w:t>
            </w:r>
          </w:p>
        </w:tc>
        <w:tc>
          <w:tcPr>
            <w:tcW w:w="9102" w:type="dxa"/>
            <w:tcBorders>
              <w:top w:val="single" w:sz="4" w:space="0" w:color="auto"/>
              <w:left w:val="single" w:sz="4" w:space="0" w:color="auto"/>
              <w:bottom w:val="single" w:sz="4" w:space="0" w:color="auto"/>
              <w:right w:val="single" w:sz="4" w:space="0" w:color="auto"/>
            </w:tcBorders>
            <w:shd w:val="clear" w:color="auto" w:fill="FBE4D5"/>
            <w:hideMark/>
          </w:tcPr>
          <w:p w14:paraId="0201F6F7" w14:textId="77777777" w:rsidR="00D73265" w:rsidRDefault="00D73265" w:rsidP="00147868">
            <w:pPr>
              <w:jc w:val="both"/>
              <w:rPr>
                <w:b/>
                <w:sz w:val="22"/>
                <w:szCs w:val="22"/>
              </w:rPr>
            </w:pPr>
            <w:r>
              <w:rPr>
                <w:b/>
                <w:bCs/>
                <w:color w:val="000000"/>
                <w:sz w:val="22"/>
                <w:szCs w:val="22"/>
                <w:lang w:eastAsia="lt-LT"/>
              </w:rPr>
              <w:t>Esu informuotas (-a) ir sutinku, kad:</w:t>
            </w:r>
          </w:p>
        </w:tc>
      </w:tr>
      <w:tr w:rsidR="00D73265" w14:paraId="094FD8B4" w14:textId="77777777" w:rsidTr="004A1390">
        <w:tc>
          <w:tcPr>
            <w:tcW w:w="816" w:type="dxa"/>
            <w:tcBorders>
              <w:top w:val="single" w:sz="4" w:space="0" w:color="auto"/>
              <w:left w:val="single" w:sz="4" w:space="0" w:color="auto"/>
              <w:bottom w:val="single" w:sz="4" w:space="0" w:color="auto"/>
              <w:right w:val="single" w:sz="4" w:space="0" w:color="auto"/>
            </w:tcBorders>
            <w:vAlign w:val="center"/>
            <w:hideMark/>
          </w:tcPr>
          <w:p w14:paraId="6CB8AC76" w14:textId="77777777" w:rsidR="00D73265" w:rsidRDefault="00D73265" w:rsidP="00147868">
            <w:pPr>
              <w:rPr>
                <w:sz w:val="22"/>
                <w:szCs w:val="22"/>
              </w:rPr>
            </w:pPr>
            <w:r>
              <w:rPr>
                <w:color w:val="000000"/>
                <w:sz w:val="22"/>
                <w:szCs w:val="22"/>
                <w:lang w:eastAsia="lt-LT"/>
              </w:rPr>
              <w:t>12.2.1.</w:t>
            </w:r>
          </w:p>
        </w:tc>
        <w:tc>
          <w:tcPr>
            <w:tcW w:w="9102" w:type="dxa"/>
            <w:tcBorders>
              <w:top w:val="single" w:sz="4" w:space="0" w:color="auto"/>
              <w:left w:val="single" w:sz="4" w:space="0" w:color="auto"/>
              <w:bottom w:val="single" w:sz="4" w:space="0" w:color="auto"/>
              <w:right w:val="single" w:sz="4" w:space="0" w:color="auto"/>
            </w:tcBorders>
            <w:hideMark/>
          </w:tcPr>
          <w:p w14:paraId="03BD1EB6" w14:textId="77777777" w:rsidR="00D73265" w:rsidRDefault="00D73265" w:rsidP="0014786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73265" w14:paraId="7AB29BD7" w14:textId="77777777" w:rsidTr="004A1390">
        <w:tc>
          <w:tcPr>
            <w:tcW w:w="816" w:type="dxa"/>
            <w:tcBorders>
              <w:top w:val="single" w:sz="4" w:space="0" w:color="auto"/>
              <w:left w:val="single" w:sz="4" w:space="0" w:color="auto"/>
              <w:bottom w:val="single" w:sz="4" w:space="0" w:color="auto"/>
              <w:right w:val="single" w:sz="4" w:space="0" w:color="auto"/>
            </w:tcBorders>
            <w:vAlign w:val="center"/>
            <w:hideMark/>
          </w:tcPr>
          <w:p w14:paraId="573927CA" w14:textId="77777777" w:rsidR="00D73265" w:rsidRDefault="00D73265" w:rsidP="00147868">
            <w:pPr>
              <w:rPr>
                <w:sz w:val="22"/>
                <w:szCs w:val="22"/>
              </w:rPr>
            </w:pPr>
            <w:r>
              <w:rPr>
                <w:color w:val="000000"/>
                <w:sz w:val="22"/>
                <w:szCs w:val="22"/>
                <w:lang w:eastAsia="lt-LT"/>
              </w:rPr>
              <w:t>12.2.2.</w:t>
            </w:r>
          </w:p>
        </w:tc>
        <w:tc>
          <w:tcPr>
            <w:tcW w:w="9102" w:type="dxa"/>
            <w:tcBorders>
              <w:top w:val="single" w:sz="4" w:space="0" w:color="auto"/>
              <w:left w:val="single" w:sz="4" w:space="0" w:color="auto"/>
              <w:bottom w:val="single" w:sz="4" w:space="0" w:color="auto"/>
              <w:right w:val="single" w:sz="4" w:space="0" w:color="auto"/>
            </w:tcBorders>
            <w:hideMark/>
          </w:tcPr>
          <w:p w14:paraId="264686EB" w14:textId="7D5391D2" w:rsidR="00D73265" w:rsidRPr="0089381F" w:rsidRDefault="00D73265" w:rsidP="00D343BC">
            <w:pPr>
              <w:jc w:val="both"/>
              <w:rPr>
                <w:b/>
                <w:bCs/>
                <w:sz w:val="22"/>
                <w:szCs w:val="22"/>
              </w:rPr>
            </w:pPr>
            <w:r>
              <w:rPr>
                <w:color w:val="000000"/>
                <w:sz w:val="22"/>
                <w:szCs w:val="22"/>
                <w:lang w:eastAsia="lt-LT"/>
              </w:rPr>
              <w:t>vietos projekto paraiškoje, kituose VPS vykdytojai teikiamuose, taip pat perduodamuose Agentūrai dokumentuose esantys mano asmens ir juridinio asmens, kuriam aš atstovauju</w:t>
            </w:r>
            <w:r w:rsidR="00D343BC">
              <w:rPr>
                <w:color w:val="000000"/>
                <w:sz w:val="22"/>
                <w:szCs w:val="22"/>
                <w:lang w:eastAsia="lt-LT"/>
              </w:rPr>
              <w:t xml:space="preserve">, </w:t>
            </w:r>
            <w:r>
              <w:rPr>
                <w:color w:val="000000"/>
                <w:sz w:val="22"/>
                <w:szCs w:val="22"/>
                <w:lang w:eastAsia="lt-LT"/>
              </w:rPr>
              <w:t>duomenys ir kiti duomenys būtų apdorojami ir saugomi ES paramos priemonių administravimo informacinėse sistemose;</w:t>
            </w:r>
          </w:p>
        </w:tc>
      </w:tr>
      <w:tr w:rsidR="00D73265" w14:paraId="6CF0E166" w14:textId="77777777" w:rsidTr="004A1390">
        <w:tc>
          <w:tcPr>
            <w:tcW w:w="816" w:type="dxa"/>
            <w:tcBorders>
              <w:top w:val="single" w:sz="4" w:space="0" w:color="auto"/>
              <w:left w:val="single" w:sz="4" w:space="0" w:color="auto"/>
              <w:bottom w:val="single" w:sz="4" w:space="0" w:color="auto"/>
              <w:right w:val="single" w:sz="4" w:space="0" w:color="auto"/>
            </w:tcBorders>
            <w:vAlign w:val="center"/>
            <w:hideMark/>
          </w:tcPr>
          <w:p w14:paraId="31118955" w14:textId="77777777" w:rsidR="00D73265" w:rsidRDefault="00D73265" w:rsidP="00147868">
            <w:pPr>
              <w:rPr>
                <w:sz w:val="22"/>
                <w:szCs w:val="22"/>
              </w:rPr>
            </w:pPr>
            <w:r>
              <w:rPr>
                <w:color w:val="000000"/>
                <w:sz w:val="22"/>
                <w:szCs w:val="22"/>
                <w:lang w:eastAsia="lt-LT"/>
              </w:rPr>
              <w:t>12.2.3.</w:t>
            </w:r>
          </w:p>
        </w:tc>
        <w:tc>
          <w:tcPr>
            <w:tcW w:w="9102" w:type="dxa"/>
            <w:tcBorders>
              <w:top w:val="single" w:sz="4" w:space="0" w:color="auto"/>
              <w:left w:val="single" w:sz="4" w:space="0" w:color="auto"/>
              <w:bottom w:val="single" w:sz="4" w:space="0" w:color="auto"/>
              <w:right w:val="single" w:sz="4" w:space="0" w:color="auto"/>
            </w:tcBorders>
            <w:hideMark/>
          </w:tcPr>
          <w:p w14:paraId="6DE107B0" w14:textId="20D8E55E" w:rsidR="00D73265" w:rsidRPr="0089381F" w:rsidRDefault="00D73265" w:rsidP="00616C00">
            <w:pPr>
              <w:jc w:val="both"/>
              <w:rPr>
                <w:b/>
                <w:bCs/>
                <w:sz w:val="22"/>
                <w:szCs w:val="22"/>
              </w:rPr>
            </w:pPr>
            <w:r>
              <w:rPr>
                <w:color w:val="000000"/>
                <w:sz w:val="22"/>
                <w:szCs w:val="22"/>
                <w:lang w:eastAsia="lt-LT"/>
              </w:rPr>
              <w:t>sutinku, kad VPS vykdytoja ir Agentūra paramos administravimo klausimais gautų su manimi ir mano atstovaujamu juridiniu asmeniu</w:t>
            </w:r>
            <w:r w:rsidR="00616C00">
              <w:rPr>
                <w:color w:val="000000"/>
                <w:sz w:val="22"/>
                <w:szCs w:val="22"/>
                <w:lang w:eastAsia="lt-LT"/>
              </w:rPr>
              <w:t>,</w:t>
            </w:r>
            <w:r>
              <w:rPr>
                <w:color w:val="000000"/>
                <w:sz w:val="22"/>
                <w:szCs w:val="22"/>
                <w:lang w:eastAsia="lt-LT"/>
              </w:rPr>
              <w:t xml:space="preserve"> susijusius duomenis bei kitą informaciją iš viešųjų registrų ar duomenų bazių, juridinių ir fizinių asmenų;</w:t>
            </w:r>
          </w:p>
        </w:tc>
      </w:tr>
      <w:tr w:rsidR="00D73265" w14:paraId="6ECA82C7" w14:textId="77777777" w:rsidTr="004A1390">
        <w:tc>
          <w:tcPr>
            <w:tcW w:w="816" w:type="dxa"/>
            <w:tcBorders>
              <w:top w:val="single" w:sz="4" w:space="0" w:color="auto"/>
              <w:left w:val="single" w:sz="4" w:space="0" w:color="auto"/>
              <w:bottom w:val="single" w:sz="4" w:space="0" w:color="auto"/>
              <w:right w:val="single" w:sz="4" w:space="0" w:color="auto"/>
            </w:tcBorders>
            <w:vAlign w:val="center"/>
            <w:hideMark/>
          </w:tcPr>
          <w:p w14:paraId="7003E6A2" w14:textId="77777777" w:rsidR="00D73265" w:rsidRDefault="00D73265" w:rsidP="00147868">
            <w:pPr>
              <w:rPr>
                <w:sz w:val="22"/>
                <w:szCs w:val="22"/>
              </w:rPr>
            </w:pPr>
            <w:r>
              <w:rPr>
                <w:color w:val="000000"/>
                <w:sz w:val="22"/>
                <w:szCs w:val="22"/>
                <w:lang w:eastAsia="lt-LT"/>
              </w:rPr>
              <w:t>12.2.4.</w:t>
            </w:r>
          </w:p>
        </w:tc>
        <w:tc>
          <w:tcPr>
            <w:tcW w:w="9102" w:type="dxa"/>
            <w:tcBorders>
              <w:top w:val="single" w:sz="4" w:space="0" w:color="auto"/>
              <w:left w:val="single" w:sz="4" w:space="0" w:color="auto"/>
              <w:bottom w:val="single" w:sz="4" w:space="0" w:color="auto"/>
              <w:right w:val="single" w:sz="4" w:space="0" w:color="auto"/>
            </w:tcBorders>
            <w:hideMark/>
          </w:tcPr>
          <w:p w14:paraId="60B3DA4C" w14:textId="77777777" w:rsidR="00D73265" w:rsidRDefault="00D73265" w:rsidP="0014786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73265" w14:paraId="39E51529" w14:textId="77777777" w:rsidTr="004A1390">
        <w:tc>
          <w:tcPr>
            <w:tcW w:w="816" w:type="dxa"/>
            <w:tcBorders>
              <w:top w:val="single" w:sz="4" w:space="0" w:color="auto"/>
              <w:left w:val="single" w:sz="4" w:space="0" w:color="auto"/>
              <w:bottom w:val="single" w:sz="4" w:space="0" w:color="auto"/>
              <w:right w:val="single" w:sz="4" w:space="0" w:color="auto"/>
            </w:tcBorders>
            <w:vAlign w:val="center"/>
            <w:hideMark/>
          </w:tcPr>
          <w:p w14:paraId="6A07FF15" w14:textId="77777777" w:rsidR="00D73265" w:rsidRDefault="00D73265" w:rsidP="00147868">
            <w:pPr>
              <w:rPr>
                <w:sz w:val="22"/>
                <w:szCs w:val="22"/>
              </w:rPr>
            </w:pPr>
            <w:r>
              <w:rPr>
                <w:color w:val="000000"/>
                <w:sz w:val="22"/>
                <w:szCs w:val="22"/>
                <w:lang w:eastAsia="lt-LT"/>
              </w:rPr>
              <w:t>12.2.5.</w:t>
            </w:r>
          </w:p>
        </w:tc>
        <w:tc>
          <w:tcPr>
            <w:tcW w:w="9102" w:type="dxa"/>
            <w:tcBorders>
              <w:top w:val="single" w:sz="4" w:space="0" w:color="auto"/>
              <w:left w:val="single" w:sz="4" w:space="0" w:color="auto"/>
              <w:bottom w:val="single" w:sz="4" w:space="0" w:color="auto"/>
              <w:right w:val="single" w:sz="4" w:space="0" w:color="auto"/>
            </w:tcBorders>
            <w:hideMark/>
          </w:tcPr>
          <w:p w14:paraId="4FD1ACF5" w14:textId="77777777" w:rsidR="00D73265" w:rsidRDefault="00D73265" w:rsidP="0014786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73265" w14:paraId="0DCE0254"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24699DCA" w14:textId="77777777" w:rsidR="00D73265" w:rsidRDefault="00D73265" w:rsidP="00147868">
            <w:pPr>
              <w:rPr>
                <w:sz w:val="22"/>
                <w:szCs w:val="22"/>
              </w:rPr>
            </w:pPr>
            <w:r>
              <w:rPr>
                <w:color w:val="000000"/>
                <w:sz w:val="22"/>
                <w:szCs w:val="22"/>
                <w:lang w:eastAsia="lt-LT"/>
              </w:rPr>
              <w:t>12.2.6.</w:t>
            </w:r>
          </w:p>
        </w:tc>
        <w:tc>
          <w:tcPr>
            <w:tcW w:w="9102" w:type="dxa"/>
            <w:tcBorders>
              <w:top w:val="single" w:sz="4" w:space="0" w:color="auto"/>
              <w:left w:val="single" w:sz="4" w:space="0" w:color="auto"/>
              <w:bottom w:val="single" w:sz="4" w:space="0" w:color="auto"/>
              <w:right w:val="single" w:sz="4" w:space="0" w:color="auto"/>
            </w:tcBorders>
            <w:hideMark/>
          </w:tcPr>
          <w:p w14:paraId="02D70456" w14:textId="77777777" w:rsidR="00D73265" w:rsidRDefault="00D73265" w:rsidP="00147868">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73265" w14:paraId="1B4A92C9"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333C1501" w14:textId="77777777" w:rsidR="00D73265" w:rsidRDefault="00D73265" w:rsidP="00147868">
            <w:pPr>
              <w:rPr>
                <w:sz w:val="22"/>
                <w:szCs w:val="22"/>
              </w:rPr>
            </w:pPr>
            <w:r>
              <w:rPr>
                <w:color w:val="000000"/>
                <w:sz w:val="22"/>
                <w:szCs w:val="22"/>
                <w:lang w:eastAsia="lt-LT"/>
              </w:rPr>
              <w:t>12.2.7.</w:t>
            </w:r>
          </w:p>
        </w:tc>
        <w:tc>
          <w:tcPr>
            <w:tcW w:w="9102" w:type="dxa"/>
            <w:tcBorders>
              <w:top w:val="single" w:sz="4" w:space="0" w:color="auto"/>
              <w:left w:val="single" w:sz="4" w:space="0" w:color="auto"/>
              <w:bottom w:val="single" w:sz="4" w:space="0" w:color="auto"/>
              <w:right w:val="single" w:sz="4" w:space="0" w:color="auto"/>
            </w:tcBorders>
            <w:hideMark/>
          </w:tcPr>
          <w:p w14:paraId="22FE9298" w14:textId="77777777" w:rsidR="00D73265" w:rsidRDefault="00D73265" w:rsidP="00147868">
            <w:pPr>
              <w:jc w:val="both"/>
              <w:rPr>
                <w:sz w:val="22"/>
                <w:szCs w:val="22"/>
              </w:rPr>
            </w:pPr>
            <w:r>
              <w:rPr>
                <w:color w:val="000000"/>
                <w:sz w:val="22"/>
                <w:szCs w:val="22"/>
                <w:lang w:eastAsia="lt-LT"/>
              </w:rPr>
              <w:t>duomenų valdytojas yra Agentūra;</w:t>
            </w:r>
          </w:p>
        </w:tc>
      </w:tr>
      <w:tr w:rsidR="00D73265" w14:paraId="390DC933"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16EDDA07" w14:textId="77777777" w:rsidR="00D73265" w:rsidRDefault="00D73265" w:rsidP="00147868">
            <w:pPr>
              <w:rPr>
                <w:sz w:val="22"/>
                <w:szCs w:val="22"/>
              </w:rPr>
            </w:pPr>
            <w:r>
              <w:rPr>
                <w:color w:val="000000"/>
                <w:sz w:val="22"/>
                <w:szCs w:val="22"/>
                <w:lang w:eastAsia="lt-LT"/>
              </w:rPr>
              <w:t>12.2.8.</w:t>
            </w:r>
          </w:p>
        </w:tc>
        <w:tc>
          <w:tcPr>
            <w:tcW w:w="9102" w:type="dxa"/>
            <w:tcBorders>
              <w:top w:val="single" w:sz="4" w:space="0" w:color="auto"/>
              <w:left w:val="single" w:sz="4" w:space="0" w:color="auto"/>
              <w:bottom w:val="single" w:sz="4" w:space="0" w:color="auto"/>
              <w:right w:val="single" w:sz="4" w:space="0" w:color="auto"/>
            </w:tcBorders>
            <w:hideMark/>
          </w:tcPr>
          <w:p w14:paraId="3DD1EA14" w14:textId="77777777" w:rsidR="00D73265" w:rsidRDefault="00D73265" w:rsidP="0014786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73265" w14:paraId="0DA1BAAB"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60EC6B63" w14:textId="77777777" w:rsidR="00D73265" w:rsidRDefault="00D73265" w:rsidP="00147868">
            <w:pPr>
              <w:rPr>
                <w:sz w:val="22"/>
                <w:szCs w:val="22"/>
              </w:rPr>
            </w:pPr>
            <w:r>
              <w:rPr>
                <w:color w:val="000000"/>
                <w:sz w:val="22"/>
                <w:szCs w:val="22"/>
                <w:lang w:eastAsia="lt-LT"/>
              </w:rPr>
              <w:t>12.2.9.</w:t>
            </w:r>
          </w:p>
        </w:tc>
        <w:tc>
          <w:tcPr>
            <w:tcW w:w="9102" w:type="dxa"/>
            <w:tcBorders>
              <w:top w:val="single" w:sz="4" w:space="0" w:color="auto"/>
              <w:left w:val="single" w:sz="4" w:space="0" w:color="auto"/>
              <w:bottom w:val="single" w:sz="4" w:space="0" w:color="auto"/>
              <w:right w:val="single" w:sz="4" w:space="0" w:color="auto"/>
            </w:tcBorders>
            <w:hideMark/>
          </w:tcPr>
          <w:p w14:paraId="68E0A834" w14:textId="77777777" w:rsidR="00D73265" w:rsidRDefault="00D73265" w:rsidP="0014786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73265" w14:paraId="70DAF8F7"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1082FB8E" w14:textId="77777777" w:rsidR="00D73265" w:rsidRDefault="00D73265" w:rsidP="00147868">
            <w:pPr>
              <w:rPr>
                <w:sz w:val="22"/>
                <w:szCs w:val="22"/>
              </w:rPr>
            </w:pPr>
            <w:r>
              <w:rPr>
                <w:color w:val="000000"/>
                <w:sz w:val="22"/>
                <w:szCs w:val="22"/>
                <w:lang w:eastAsia="lt-LT"/>
              </w:rPr>
              <w:t>12.2.10.</w:t>
            </w:r>
          </w:p>
        </w:tc>
        <w:tc>
          <w:tcPr>
            <w:tcW w:w="9102" w:type="dxa"/>
            <w:tcBorders>
              <w:top w:val="single" w:sz="4" w:space="0" w:color="auto"/>
              <w:left w:val="single" w:sz="4" w:space="0" w:color="auto"/>
              <w:bottom w:val="single" w:sz="4" w:space="0" w:color="auto"/>
              <w:right w:val="single" w:sz="4" w:space="0" w:color="auto"/>
            </w:tcBorders>
            <w:hideMark/>
          </w:tcPr>
          <w:p w14:paraId="0BF92A5D" w14:textId="77777777" w:rsidR="00D73265" w:rsidRDefault="00D73265" w:rsidP="0014786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73265" w14:paraId="0B32531C" w14:textId="77777777" w:rsidTr="004A139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B8E0B00" w14:textId="77777777" w:rsidR="00D73265" w:rsidRDefault="00D73265" w:rsidP="00147868">
            <w:pPr>
              <w:rPr>
                <w:b/>
                <w:sz w:val="22"/>
                <w:szCs w:val="22"/>
              </w:rPr>
            </w:pPr>
            <w:r>
              <w:rPr>
                <w:b/>
                <w:sz w:val="22"/>
                <w:szCs w:val="22"/>
              </w:rPr>
              <w:t>12.3.</w:t>
            </w:r>
          </w:p>
        </w:tc>
        <w:tc>
          <w:tcPr>
            <w:tcW w:w="9102" w:type="dxa"/>
            <w:tcBorders>
              <w:top w:val="single" w:sz="4" w:space="0" w:color="auto"/>
              <w:left w:val="single" w:sz="4" w:space="0" w:color="auto"/>
              <w:bottom w:val="single" w:sz="4" w:space="0" w:color="auto"/>
              <w:right w:val="single" w:sz="4" w:space="0" w:color="auto"/>
            </w:tcBorders>
            <w:shd w:val="clear" w:color="auto" w:fill="FBE4D5"/>
            <w:hideMark/>
          </w:tcPr>
          <w:p w14:paraId="3348CECD" w14:textId="77777777" w:rsidR="00D73265" w:rsidRDefault="00D73265" w:rsidP="00147868">
            <w:pPr>
              <w:jc w:val="both"/>
              <w:rPr>
                <w:b/>
                <w:sz w:val="22"/>
                <w:szCs w:val="22"/>
              </w:rPr>
            </w:pPr>
            <w:r>
              <w:rPr>
                <w:b/>
                <w:sz w:val="22"/>
                <w:szCs w:val="22"/>
              </w:rPr>
              <w:t xml:space="preserve">Jeigu bus skirta parama vietos projektui įgyvendinti, sutinku: </w:t>
            </w:r>
          </w:p>
        </w:tc>
      </w:tr>
      <w:tr w:rsidR="00D73265" w14:paraId="043B1BC9"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24AB1B56" w14:textId="77777777" w:rsidR="00D73265" w:rsidRDefault="00D73265" w:rsidP="00147868">
            <w:pPr>
              <w:rPr>
                <w:sz w:val="22"/>
                <w:szCs w:val="22"/>
              </w:rPr>
            </w:pPr>
            <w:r>
              <w:rPr>
                <w:sz w:val="22"/>
                <w:szCs w:val="22"/>
              </w:rPr>
              <w:lastRenderedPageBreak/>
              <w:t>12.3.1.</w:t>
            </w:r>
          </w:p>
        </w:tc>
        <w:tc>
          <w:tcPr>
            <w:tcW w:w="9102" w:type="dxa"/>
            <w:tcBorders>
              <w:top w:val="single" w:sz="4" w:space="0" w:color="auto"/>
              <w:left w:val="single" w:sz="4" w:space="0" w:color="auto"/>
              <w:bottom w:val="single" w:sz="4" w:space="0" w:color="auto"/>
              <w:right w:val="single" w:sz="4" w:space="0" w:color="auto"/>
            </w:tcBorders>
            <w:hideMark/>
          </w:tcPr>
          <w:p w14:paraId="534474A1" w14:textId="77777777" w:rsidR="00D73265" w:rsidRDefault="00D73265" w:rsidP="00147868">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D73265" w14:paraId="1A1FCC59" w14:textId="77777777" w:rsidTr="004A1390">
        <w:tc>
          <w:tcPr>
            <w:tcW w:w="816" w:type="dxa"/>
            <w:tcBorders>
              <w:top w:val="single" w:sz="4" w:space="0" w:color="auto"/>
              <w:left w:val="single" w:sz="4" w:space="0" w:color="auto"/>
              <w:bottom w:val="single" w:sz="4" w:space="0" w:color="auto"/>
              <w:right w:val="single" w:sz="4" w:space="0" w:color="auto"/>
            </w:tcBorders>
            <w:hideMark/>
          </w:tcPr>
          <w:p w14:paraId="6AA59295" w14:textId="77777777" w:rsidR="00D73265" w:rsidRDefault="00D73265" w:rsidP="00147868">
            <w:pPr>
              <w:rPr>
                <w:sz w:val="22"/>
                <w:szCs w:val="22"/>
              </w:rPr>
            </w:pPr>
            <w:r>
              <w:rPr>
                <w:sz w:val="22"/>
                <w:szCs w:val="22"/>
              </w:rPr>
              <w:t>12.3.2.</w:t>
            </w:r>
          </w:p>
        </w:tc>
        <w:tc>
          <w:tcPr>
            <w:tcW w:w="9102" w:type="dxa"/>
            <w:tcBorders>
              <w:top w:val="single" w:sz="4" w:space="0" w:color="auto"/>
              <w:left w:val="single" w:sz="4" w:space="0" w:color="auto"/>
              <w:bottom w:val="single" w:sz="4" w:space="0" w:color="auto"/>
              <w:right w:val="single" w:sz="4" w:space="0" w:color="auto"/>
            </w:tcBorders>
            <w:hideMark/>
          </w:tcPr>
          <w:p w14:paraId="6CF5508B" w14:textId="77777777" w:rsidR="00D73265" w:rsidRDefault="00D73265" w:rsidP="00147868">
            <w:pPr>
              <w:jc w:val="both"/>
              <w:rPr>
                <w:sz w:val="22"/>
                <w:szCs w:val="22"/>
              </w:rPr>
            </w:pPr>
            <w:r>
              <w:rPr>
                <w:sz w:val="22"/>
                <w:szCs w:val="22"/>
              </w:rPr>
              <w:t>tinkamai saugoti visus dokumentus, susijusius su vietos projekto įgyvendinimu.</w:t>
            </w:r>
          </w:p>
        </w:tc>
      </w:tr>
    </w:tbl>
    <w:p w14:paraId="4EDB414A" w14:textId="4C648854" w:rsidR="00D73265" w:rsidRDefault="00D73265" w:rsidP="00D16286">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356"/>
      </w:tblGrid>
      <w:tr w:rsidR="00D73265" w14:paraId="035F628C" w14:textId="77777777" w:rsidTr="004A139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F60B47" w14:textId="77777777" w:rsidR="00D73265" w:rsidRDefault="00D73265" w:rsidP="00147868">
            <w:pPr>
              <w:rPr>
                <w:b/>
                <w:sz w:val="22"/>
                <w:szCs w:val="22"/>
              </w:rPr>
            </w:pPr>
            <w:r>
              <w:rPr>
                <w:b/>
                <w:sz w:val="22"/>
                <w:szCs w:val="22"/>
              </w:rPr>
              <w:t>13.</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1B4628" w14:textId="77777777" w:rsidR="00D73265" w:rsidRDefault="00D73265" w:rsidP="00147868">
            <w:pPr>
              <w:jc w:val="both"/>
              <w:rPr>
                <w:b/>
                <w:sz w:val="22"/>
                <w:szCs w:val="22"/>
              </w:rPr>
            </w:pPr>
            <w:r>
              <w:rPr>
                <w:b/>
                <w:sz w:val="22"/>
                <w:szCs w:val="22"/>
              </w:rPr>
              <w:t>VIETOS PROJEKTO PARAIŠKĄ TEIKIANČIO ASMENS DUOMENYS</w:t>
            </w:r>
          </w:p>
        </w:tc>
      </w:tr>
      <w:tr w:rsidR="00D73265" w14:paraId="553DDD6D" w14:textId="77777777" w:rsidTr="004A1390">
        <w:tc>
          <w:tcPr>
            <w:tcW w:w="801" w:type="dxa"/>
            <w:tcBorders>
              <w:top w:val="single" w:sz="4" w:space="0" w:color="auto"/>
              <w:left w:val="single" w:sz="4" w:space="0" w:color="auto"/>
              <w:bottom w:val="single" w:sz="4" w:space="0" w:color="auto"/>
              <w:right w:val="single" w:sz="4" w:space="0" w:color="auto"/>
            </w:tcBorders>
            <w:hideMark/>
          </w:tcPr>
          <w:p w14:paraId="7D54572B" w14:textId="77777777" w:rsidR="00D73265" w:rsidRDefault="00D73265" w:rsidP="00147868">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27A1034F" w14:textId="77777777" w:rsidR="00D73265" w:rsidRDefault="00D73265" w:rsidP="00147868">
            <w:pPr>
              <w:jc w:val="both"/>
              <w:rPr>
                <w:sz w:val="22"/>
                <w:szCs w:val="22"/>
              </w:rPr>
            </w:pPr>
            <w:r>
              <w:rPr>
                <w:sz w:val="22"/>
                <w:szCs w:val="22"/>
              </w:rPr>
              <w:t>Vardas, pavardė</w:t>
            </w:r>
          </w:p>
        </w:tc>
        <w:tc>
          <w:tcPr>
            <w:tcW w:w="5356" w:type="dxa"/>
            <w:tcBorders>
              <w:top w:val="single" w:sz="4" w:space="0" w:color="auto"/>
              <w:left w:val="single" w:sz="4" w:space="0" w:color="auto"/>
              <w:bottom w:val="single" w:sz="4" w:space="0" w:color="auto"/>
              <w:right w:val="single" w:sz="4" w:space="0" w:color="auto"/>
            </w:tcBorders>
          </w:tcPr>
          <w:p w14:paraId="6708BCBF" w14:textId="77777777" w:rsidR="00D73265" w:rsidRDefault="00D73265" w:rsidP="00147868">
            <w:pPr>
              <w:jc w:val="both"/>
              <w:rPr>
                <w:b/>
                <w:sz w:val="22"/>
                <w:szCs w:val="22"/>
              </w:rPr>
            </w:pPr>
          </w:p>
        </w:tc>
      </w:tr>
      <w:tr w:rsidR="00D73265" w14:paraId="234C653D" w14:textId="77777777" w:rsidTr="004A1390">
        <w:tc>
          <w:tcPr>
            <w:tcW w:w="801" w:type="dxa"/>
            <w:tcBorders>
              <w:top w:val="single" w:sz="4" w:space="0" w:color="auto"/>
              <w:left w:val="single" w:sz="4" w:space="0" w:color="auto"/>
              <w:bottom w:val="single" w:sz="4" w:space="0" w:color="auto"/>
              <w:right w:val="single" w:sz="4" w:space="0" w:color="auto"/>
            </w:tcBorders>
            <w:hideMark/>
          </w:tcPr>
          <w:p w14:paraId="416489F8" w14:textId="77777777" w:rsidR="00D73265" w:rsidRDefault="00D73265" w:rsidP="00147868">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490DD419" w14:textId="77777777" w:rsidR="00D73265" w:rsidRDefault="00D73265" w:rsidP="00147868">
            <w:pPr>
              <w:jc w:val="both"/>
              <w:rPr>
                <w:sz w:val="22"/>
                <w:szCs w:val="22"/>
              </w:rPr>
            </w:pPr>
            <w:r>
              <w:rPr>
                <w:sz w:val="22"/>
                <w:szCs w:val="22"/>
              </w:rPr>
              <w:t>Pareigos (taikoma juridiniams asmenims)</w:t>
            </w:r>
          </w:p>
        </w:tc>
        <w:tc>
          <w:tcPr>
            <w:tcW w:w="5356" w:type="dxa"/>
            <w:tcBorders>
              <w:top w:val="single" w:sz="4" w:space="0" w:color="auto"/>
              <w:left w:val="single" w:sz="4" w:space="0" w:color="auto"/>
              <w:bottom w:val="single" w:sz="4" w:space="0" w:color="auto"/>
              <w:right w:val="single" w:sz="4" w:space="0" w:color="auto"/>
            </w:tcBorders>
          </w:tcPr>
          <w:p w14:paraId="328E973A" w14:textId="77777777" w:rsidR="00D73265" w:rsidRDefault="00D73265" w:rsidP="00147868">
            <w:pPr>
              <w:jc w:val="both"/>
              <w:rPr>
                <w:b/>
                <w:sz w:val="22"/>
                <w:szCs w:val="22"/>
              </w:rPr>
            </w:pPr>
          </w:p>
        </w:tc>
      </w:tr>
      <w:tr w:rsidR="00D73265" w14:paraId="7CACAE99" w14:textId="77777777" w:rsidTr="004A1390">
        <w:tc>
          <w:tcPr>
            <w:tcW w:w="801" w:type="dxa"/>
            <w:tcBorders>
              <w:top w:val="single" w:sz="4" w:space="0" w:color="auto"/>
              <w:left w:val="single" w:sz="4" w:space="0" w:color="auto"/>
              <w:bottom w:val="single" w:sz="4" w:space="0" w:color="auto"/>
              <w:right w:val="single" w:sz="4" w:space="0" w:color="auto"/>
            </w:tcBorders>
            <w:hideMark/>
          </w:tcPr>
          <w:p w14:paraId="44D48E7B" w14:textId="77777777" w:rsidR="00D73265" w:rsidRDefault="00D73265" w:rsidP="00147868">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296ADCCD" w14:textId="77777777" w:rsidR="00D73265" w:rsidRDefault="00D73265" w:rsidP="00147868">
            <w:pPr>
              <w:jc w:val="both"/>
              <w:rPr>
                <w:sz w:val="22"/>
                <w:szCs w:val="22"/>
              </w:rPr>
            </w:pPr>
            <w:r>
              <w:rPr>
                <w:sz w:val="22"/>
                <w:szCs w:val="22"/>
              </w:rPr>
              <w:t>Atstovavimo pagrindas</w:t>
            </w:r>
          </w:p>
        </w:tc>
        <w:tc>
          <w:tcPr>
            <w:tcW w:w="5356" w:type="dxa"/>
            <w:tcBorders>
              <w:top w:val="single" w:sz="4" w:space="0" w:color="auto"/>
              <w:left w:val="single" w:sz="4" w:space="0" w:color="auto"/>
              <w:bottom w:val="single" w:sz="4" w:space="0" w:color="auto"/>
              <w:right w:val="single" w:sz="4" w:space="0" w:color="auto"/>
            </w:tcBorders>
          </w:tcPr>
          <w:p w14:paraId="03A56F54" w14:textId="77777777" w:rsidR="00D73265" w:rsidRDefault="00D73265" w:rsidP="00147868">
            <w:pPr>
              <w:jc w:val="both"/>
              <w:rPr>
                <w:b/>
                <w:sz w:val="22"/>
                <w:szCs w:val="22"/>
              </w:rPr>
            </w:pPr>
          </w:p>
        </w:tc>
      </w:tr>
      <w:tr w:rsidR="00D73265" w14:paraId="4F16C9AB" w14:textId="77777777" w:rsidTr="004A1390">
        <w:tc>
          <w:tcPr>
            <w:tcW w:w="801" w:type="dxa"/>
            <w:tcBorders>
              <w:top w:val="single" w:sz="4" w:space="0" w:color="auto"/>
              <w:left w:val="single" w:sz="4" w:space="0" w:color="auto"/>
              <w:bottom w:val="single" w:sz="4" w:space="0" w:color="auto"/>
              <w:right w:val="single" w:sz="4" w:space="0" w:color="auto"/>
            </w:tcBorders>
            <w:hideMark/>
          </w:tcPr>
          <w:p w14:paraId="07B30F8F" w14:textId="77777777" w:rsidR="00D73265" w:rsidRDefault="00D73265" w:rsidP="00147868">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7B688AAE" w14:textId="77777777" w:rsidR="00D73265" w:rsidRDefault="00D73265" w:rsidP="00147868">
            <w:pPr>
              <w:jc w:val="both"/>
              <w:rPr>
                <w:sz w:val="22"/>
                <w:szCs w:val="22"/>
              </w:rPr>
            </w:pPr>
            <w:r>
              <w:rPr>
                <w:sz w:val="22"/>
                <w:szCs w:val="22"/>
              </w:rPr>
              <w:t>Data</w:t>
            </w:r>
          </w:p>
        </w:tc>
        <w:tc>
          <w:tcPr>
            <w:tcW w:w="5356" w:type="dxa"/>
            <w:tcBorders>
              <w:top w:val="single" w:sz="4" w:space="0" w:color="auto"/>
              <w:left w:val="single" w:sz="4" w:space="0" w:color="auto"/>
              <w:bottom w:val="single" w:sz="4" w:space="0" w:color="auto"/>
              <w:right w:val="single" w:sz="4" w:space="0" w:color="auto"/>
            </w:tcBorders>
          </w:tcPr>
          <w:p w14:paraId="749D3C14" w14:textId="77777777" w:rsidR="00D73265" w:rsidRDefault="00D73265" w:rsidP="00147868">
            <w:pPr>
              <w:jc w:val="both"/>
              <w:rPr>
                <w:b/>
                <w:sz w:val="22"/>
                <w:szCs w:val="22"/>
              </w:rPr>
            </w:pPr>
          </w:p>
        </w:tc>
      </w:tr>
      <w:tr w:rsidR="00D73265" w14:paraId="2D05D304" w14:textId="77777777" w:rsidTr="004A1390">
        <w:tc>
          <w:tcPr>
            <w:tcW w:w="801" w:type="dxa"/>
            <w:tcBorders>
              <w:top w:val="single" w:sz="4" w:space="0" w:color="auto"/>
              <w:left w:val="single" w:sz="4" w:space="0" w:color="auto"/>
              <w:bottom w:val="single" w:sz="4" w:space="0" w:color="auto"/>
              <w:right w:val="single" w:sz="4" w:space="0" w:color="auto"/>
            </w:tcBorders>
            <w:hideMark/>
          </w:tcPr>
          <w:p w14:paraId="38438F72" w14:textId="77777777" w:rsidR="00D73265" w:rsidRDefault="00D73265" w:rsidP="00147868">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12E2D897" w14:textId="77777777" w:rsidR="00D73265" w:rsidRDefault="00D73265" w:rsidP="00147868">
            <w:pPr>
              <w:jc w:val="both"/>
              <w:rPr>
                <w:sz w:val="22"/>
                <w:szCs w:val="22"/>
              </w:rPr>
            </w:pPr>
            <w:r>
              <w:rPr>
                <w:sz w:val="22"/>
                <w:szCs w:val="22"/>
              </w:rPr>
              <w:t>Parašas ir antspaudas (jeigu antspaudas yra)</w:t>
            </w:r>
          </w:p>
        </w:tc>
        <w:tc>
          <w:tcPr>
            <w:tcW w:w="5356" w:type="dxa"/>
            <w:tcBorders>
              <w:top w:val="single" w:sz="4" w:space="0" w:color="auto"/>
              <w:left w:val="single" w:sz="4" w:space="0" w:color="auto"/>
              <w:bottom w:val="single" w:sz="4" w:space="0" w:color="auto"/>
              <w:right w:val="single" w:sz="4" w:space="0" w:color="auto"/>
            </w:tcBorders>
          </w:tcPr>
          <w:p w14:paraId="239BD9F8" w14:textId="77777777" w:rsidR="00D73265" w:rsidRDefault="00D73265" w:rsidP="00147868">
            <w:pPr>
              <w:jc w:val="both"/>
              <w:rPr>
                <w:b/>
                <w:sz w:val="22"/>
                <w:szCs w:val="22"/>
              </w:rPr>
            </w:pPr>
          </w:p>
        </w:tc>
      </w:tr>
      <w:tr w:rsidR="00D73265" w14:paraId="2E201CBF" w14:textId="77777777" w:rsidTr="004A1390">
        <w:tc>
          <w:tcPr>
            <w:tcW w:w="801" w:type="dxa"/>
            <w:tcBorders>
              <w:top w:val="single" w:sz="4" w:space="0" w:color="auto"/>
              <w:left w:val="single" w:sz="4" w:space="0" w:color="auto"/>
              <w:bottom w:val="single" w:sz="4" w:space="0" w:color="auto"/>
              <w:right w:val="single" w:sz="4" w:space="0" w:color="auto"/>
            </w:tcBorders>
            <w:hideMark/>
          </w:tcPr>
          <w:p w14:paraId="537D04B6" w14:textId="77777777" w:rsidR="00D73265" w:rsidRDefault="00D73265" w:rsidP="00147868">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7E2AA629" w14:textId="77777777" w:rsidR="00D73265" w:rsidRDefault="00D73265" w:rsidP="00147868">
            <w:pPr>
              <w:jc w:val="both"/>
              <w:rPr>
                <w:sz w:val="22"/>
                <w:szCs w:val="22"/>
              </w:rPr>
            </w:pPr>
            <w:r>
              <w:rPr>
                <w:sz w:val="22"/>
                <w:szCs w:val="22"/>
              </w:rPr>
              <w:t>Banko pavadinimas</w:t>
            </w:r>
          </w:p>
        </w:tc>
        <w:tc>
          <w:tcPr>
            <w:tcW w:w="5356" w:type="dxa"/>
            <w:tcBorders>
              <w:top w:val="single" w:sz="4" w:space="0" w:color="auto"/>
              <w:left w:val="single" w:sz="4" w:space="0" w:color="auto"/>
              <w:bottom w:val="single" w:sz="4" w:space="0" w:color="auto"/>
              <w:right w:val="single" w:sz="4" w:space="0" w:color="auto"/>
            </w:tcBorders>
          </w:tcPr>
          <w:p w14:paraId="45357040" w14:textId="77777777" w:rsidR="00D73265" w:rsidRDefault="00D73265" w:rsidP="00147868">
            <w:pPr>
              <w:jc w:val="both"/>
              <w:rPr>
                <w:b/>
                <w:sz w:val="22"/>
                <w:szCs w:val="22"/>
              </w:rPr>
            </w:pPr>
          </w:p>
        </w:tc>
      </w:tr>
      <w:tr w:rsidR="00D73265" w14:paraId="0BCEC83A" w14:textId="77777777" w:rsidTr="004A1390">
        <w:tc>
          <w:tcPr>
            <w:tcW w:w="801" w:type="dxa"/>
            <w:tcBorders>
              <w:top w:val="single" w:sz="4" w:space="0" w:color="auto"/>
              <w:left w:val="single" w:sz="4" w:space="0" w:color="auto"/>
              <w:bottom w:val="single" w:sz="4" w:space="0" w:color="auto"/>
              <w:right w:val="single" w:sz="4" w:space="0" w:color="auto"/>
            </w:tcBorders>
            <w:hideMark/>
          </w:tcPr>
          <w:p w14:paraId="20FB8888" w14:textId="77777777" w:rsidR="00D73265" w:rsidRDefault="00D73265" w:rsidP="00147868">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6CB18546" w14:textId="77777777" w:rsidR="00D73265" w:rsidRDefault="00D73265" w:rsidP="00147868">
            <w:pPr>
              <w:jc w:val="both"/>
              <w:rPr>
                <w:sz w:val="22"/>
                <w:szCs w:val="22"/>
              </w:rPr>
            </w:pPr>
            <w:r>
              <w:rPr>
                <w:sz w:val="22"/>
                <w:szCs w:val="22"/>
              </w:rPr>
              <w:t xml:space="preserve">Atsiskaitomosios sąskaitos Nr. </w:t>
            </w:r>
          </w:p>
        </w:tc>
        <w:tc>
          <w:tcPr>
            <w:tcW w:w="5356" w:type="dxa"/>
            <w:tcBorders>
              <w:top w:val="single" w:sz="4" w:space="0" w:color="auto"/>
              <w:left w:val="single" w:sz="4" w:space="0" w:color="auto"/>
              <w:bottom w:val="single" w:sz="4" w:space="0" w:color="auto"/>
              <w:right w:val="single" w:sz="4" w:space="0" w:color="auto"/>
            </w:tcBorders>
            <w:hideMark/>
          </w:tcPr>
          <w:p w14:paraId="7152AD49" w14:textId="77777777" w:rsidR="00D73265" w:rsidRDefault="00D73265" w:rsidP="00147868">
            <w:pPr>
              <w:jc w:val="both"/>
              <w:rPr>
                <w:b/>
                <w:sz w:val="22"/>
                <w:szCs w:val="22"/>
              </w:rPr>
            </w:pPr>
            <w:r>
              <w:rPr>
                <w:b/>
                <w:sz w:val="22"/>
                <w:szCs w:val="22"/>
              </w:rPr>
              <w:t>LT</w:t>
            </w:r>
          </w:p>
        </w:tc>
      </w:tr>
    </w:tbl>
    <w:p w14:paraId="47CECD31" w14:textId="63A2A000" w:rsidR="00D73265" w:rsidRDefault="00D73265" w:rsidP="00D16286">
      <w:pPr>
        <w:jc w:val="center"/>
        <w:rPr>
          <w:szCs w:val="24"/>
        </w:rPr>
      </w:pPr>
    </w:p>
    <w:p w14:paraId="70E0F99D" w14:textId="01D4DF2B" w:rsidR="00D73265" w:rsidRDefault="00D73265" w:rsidP="00D16286">
      <w:pPr>
        <w:jc w:val="center"/>
        <w:rPr>
          <w:szCs w:val="24"/>
        </w:rPr>
      </w:pPr>
    </w:p>
    <w:p w14:paraId="5E823415" w14:textId="44150410" w:rsidR="00D73265" w:rsidRDefault="00D73265" w:rsidP="00D16286">
      <w:pPr>
        <w:jc w:val="center"/>
        <w:rPr>
          <w:szCs w:val="24"/>
        </w:rPr>
      </w:pPr>
    </w:p>
    <w:sectPr w:rsidR="00D73265" w:rsidSect="00A3622F">
      <w:pgSz w:w="12240" w:h="15840"/>
      <w:pgMar w:top="1440" w:right="806"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DCE"/>
    <w:multiLevelType w:val="hybridMultilevel"/>
    <w:tmpl w:val="F602329E"/>
    <w:lvl w:ilvl="0" w:tplc="4FD2BB9E">
      <w:start w:val="1"/>
      <w:numFmt w:val="decimal"/>
      <w:lvlText w:val="%1."/>
      <w:lvlJc w:val="left"/>
      <w:pPr>
        <w:ind w:left="720" w:hanging="360"/>
      </w:pPr>
      <w:rPr>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1712B2"/>
    <w:multiLevelType w:val="hybridMultilevel"/>
    <w:tmpl w:val="E60CF71E"/>
    <w:lvl w:ilvl="0" w:tplc="842ABF2E">
      <w:start w:val="5"/>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86"/>
    <w:rsid w:val="000115A4"/>
    <w:rsid w:val="0003647B"/>
    <w:rsid w:val="00083B24"/>
    <w:rsid w:val="00097B8B"/>
    <w:rsid w:val="000A64E4"/>
    <w:rsid w:val="000D6CA1"/>
    <w:rsid w:val="000D74B6"/>
    <w:rsid w:val="001124BD"/>
    <w:rsid w:val="00147868"/>
    <w:rsid w:val="00163C91"/>
    <w:rsid w:val="001700AE"/>
    <w:rsid w:val="001712DD"/>
    <w:rsid w:val="00174DF7"/>
    <w:rsid w:val="001867E5"/>
    <w:rsid w:val="001D2042"/>
    <w:rsid w:val="001F4103"/>
    <w:rsid w:val="00224215"/>
    <w:rsid w:val="002423BA"/>
    <w:rsid w:val="002507C3"/>
    <w:rsid w:val="00275EF6"/>
    <w:rsid w:val="00290043"/>
    <w:rsid w:val="002B3158"/>
    <w:rsid w:val="0030417C"/>
    <w:rsid w:val="00321892"/>
    <w:rsid w:val="003500DD"/>
    <w:rsid w:val="00385C24"/>
    <w:rsid w:val="00397DF5"/>
    <w:rsid w:val="003D3497"/>
    <w:rsid w:val="003E1C92"/>
    <w:rsid w:val="00424190"/>
    <w:rsid w:val="00425E58"/>
    <w:rsid w:val="0043363F"/>
    <w:rsid w:val="0049332D"/>
    <w:rsid w:val="004A1390"/>
    <w:rsid w:val="004E0189"/>
    <w:rsid w:val="004F2542"/>
    <w:rsid w:val="00502BAE"/>
    <w:rsid w:val="00535351"/>
    <w:rsid w:val="00537821"/>
    <w:rsid w:val="005B03AF"/>
    <w:rsid w:val="005B55D9"/>
    <w:rsid w:val="005E2766"/>
    <w:rsid w:val="005E4583"/>
    <w:rsid w:val="00616C00"/>
    <w:rsid w:val="006443B3"/>
    <w:rsid w:val="00655631"/>
    <w:rsid w:val="006C7E21"/>
    <w:rsid w:val="00716C71"/>
    <w:rsid w:val="007532F0"/>
    <w:rsid w:val="007617DD"/>
    <w:rsid w:val="00767442"/>
    <w:rsid w:val="0077475B"/>
    <w:rsid w:val="00796025"/>
    <w:rsid w:val="007B74DE"/>
    <w:rsid w:val="007C0579"/>
    <w:rsid w:val="007C4691"/>
    <w:rsid w:val="007E46B2"/>
    <w:rsid w:val="007F1FE9"/>
    <w:rsid w:val="00821C08"/>
    <w:rsid w:val="00845D07"/>
    <w:rsid w:val="00865162"/>
    <w:rsid w:val="0089381F"/>
    <w:rsid w:val="008F05E6"/>
    <w:rsid w:val="00946165"/>
    <w:rsid w:val="00A330EF"/>
    <w:rsid w:val="00A3622F"/>
    <w:rsid w:val="00A62380"/>
    <w:rsid w:val="00A97507"/>
    <w:rsid w:val="00AA66A7"/>
    <w:rsid w:val="00AB55CA"/>
    <w:rsid w:val="00AD201A"/>
    <w:rsid w:val="00AE07BA"/>
    <w:rsid w:val="00AF0839"/>
    <w:rsid w:val="00AF3D79"/>
    <w:rsid w:val="00B40B17"/>
    <w:rsid w:val="00B44326"/>
    <w:rsid w:val="00C0111A"/>
    <w:rsid w:val="00C8063C"/>
    <w:rsid w:val="00CA47A5"/>
    <w:rsid w:val="00CF426B"/>
    <w:rsid w:val="00D102C2"/>
    <w:rsid w:val="00D16286"/>
    <w:rsid w:val="00D343BC"/>
    <w:rsid w:val="00D565C9"/>
    <w:rsid w:val="00D63096"/>
    <w:rsid w:val="00D73265"/>
    <w:rsid w:val="00DD031B"/>
    <w:rsid w:val="00DD0635"/>
    <w:rsid w:val="00E01A8D"/>
    <w:rsid w:val="00E47F4A"/>
    <w:rsid w:val="00E67B3C"/>
    <w:rsid w:val="00EB28A7"/>
    <w:rsid w:val="00EC4D29"/>
    <w:rsid w:val="00ED0E7B"/>
    <w:rsid w:val="00F10F35"/>
    <w:rsid w:val="00F311EF"/>
    <w:rsid w:val="00F61797"/>
    <w:rsid w:val="00F90174"/>
    <w:rsid w:val="00FA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B29"/>
  <w15:docId w15:val="{5A16A487-02FE-4DAA-8426-5E208D61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628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8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E79E-0076-4396-8CDD-F7D7B528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23374</Words>
  <Characters>13324</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Ausra</cp:lastModifiedBy>
  <cp:revision>37</cp:revision>
  <cp:lastPrinted>2018-01-03T13:15:00Z</cp:lastPrinted>
  <dcterms:created xsi:type="dcterms:W3CDTF">2020-10-20T13:18:00Z</dcterms:created>
  <dcterms:modified xsi:type="dcterms:W3CDTF">2020-10-21T12:55:00Z</dcterms:modified>
</cp:coreProperties>
</file>