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EB9C2" w14:textId="77777777" w:rsidR="002C3C88" w:rsidRDefault="002C3C88">
      <w:pPr>
        <w:pStyle w:val="Default"/>
        <w:jc w:val="center"/>
        <w:rPr>
          <w:rFonts w:ascii="Times New Roman" w:hAnsi="Times New Roman" w:cs="Times New Roman"/>
        </w:rPr>
      </w:pPr>
    </w:p>
    <w:p w14:paraId="6ED92AFB" w14:textId="77777777" w:rsidR="002C3C88" w:rsidRDefault="00E916F9">
      <w:pPr>
        <w:pStyle w:val="Default"/>
        <w:ind w:left="6237"/>
        <w:jc w:val="both"/>
      </w:pPr>
      <w:r>
        <w:rPr>
          <w:rFonts w:ascii="Times New Roman" w:hAnsi="Times New Roman" w:cs="Times New Roman"/>
        </w:rPr>
        <w:t xml:space="preserve">PATVIRTINTA </w:t>
      </w:r>
    </w:p>
    <w:p w14:paraId="1C52C16B" w14:textId="35E8465F" w:rsidR="002C3C88" w:rsidRDefault="00E916F9">
      <w:pPr>
        <w:pStyle w:val="Default"/>
        <w:ind w:left="6237"/>
        <w:jc w:val="both"/>
      </w:pPr>
      <w:r>
        <w:rPr>
          <w:rFonts w:ascii="Times New Roman" w:hAnsi="Times New Roman" w:cs="Times New Roman"/>
        </w:rPr>
        <w:t xml:space="preserve">Kėdainių rajono vietos veiklos </w:t>
      </w:r>
      <w:r w:rsidRPr="00BF3385">
        <w:rPr>
          <w:rFonts w:ascii="Times New Roman" w:hAnsi="Times New Roman" w:cs="Times New Roman"/>
        </w:rPr>
        <w:t>grupės valdybos</w:t>
      </w:r>
      <w:r w:rsidR="00BF3385">
        <w:rPr>
          <w:rFonts w:ascii="Times New Roman" w:hAnsi="Times New Roman" w:cs="Times New Roman"/>
        </w:rPr>
        <w:t xml:space="preserve"> 2026 m. rugpjūčio 19 d. rašytinės procedūros protokolu Nr.85 </w:t>
      </w:r>
      <w:r w:rsidRPr="00BF3385">
        <w:rPr>
          <w:rFonts w:ascii="Times New Roman" w:hAnsi="Times New Roman" w:cs="Times New Roman"/>
        </w:rPr>
        <w:t xml:space="preserve"> </w:t>
      </w:r>
    </w:p>
    <w:p w14:paraId="2DD2DE72" w14:textId="77777777" w:rsidR="002C3C88" w:rsidRDefault="002C3C88">
      <w:pPr>
        <w:pStyle w:val="Default"/>
        <w:jc w:val="center"/>
        <w:rPr>
          <w:rFonts w:ascii="Times New Roman" w:hAnsi="Times New Roman" w:cs="Times New Roman"/>
          <w:color w:val="auto"/>
        </w:rPr>
      </w:pPr>
    </w:p>
    <w:p w14:paraId="0DAC7437" w14:textId="490203A1" w:rsidR="002C3C88" w:rsidRDefault="00AE791E">
      <w:pPr>
        <w:pStyle w:val="Default"/>
        <w:jc w:val="center"/>
      </w:pPr>
      <w:r>
        <w:rPr>
          <w:rFonts w:ascii="Times New Roman" w:hAnsi="Times New Roman" w:cs="Times New Roman"/>
          <w:b/>
          <w:bCs/>
          <w:color w:val="auto"/>
        </w:rPr>
        <w:t>KĖDAINIŲ RAJONO SUMANIŲ KAIMŲ STRATEGIJOS</w:t>
      </w:r>
    </w:p>
    <w:p w14:paraId="2BF30952" w14:textId="77777777" w:rsidR="002C3C88" w:rsidRDefault="00E916F9">
      <w:pPr>
        <w:pStyle w:val="Default"/>
        <w:jc w:val="center"/>
      </w:pPr>
      <w:r>
        <w:rPr>
          <w:rFonts w:ascii="Times New Roman" w:hAnsi="Times New Roman" w:cs="Times New Roman"/>
          <w:b/>
          <w:bCs/>
          <w:color w:val="auto"/>
        </w:rPr>
        <w:t>PROJEKTŲ ATRANKOS PROCEDŪRŲ</w:t>
      </w:r>
      <w:r>
        <w:t xml:space="preserve"> </w:t>
      </w:r>
      <w:r>
        <w:rPr>
          <w:rFonts w:ascii="Times New Roman" w:hAnsi="Times New Roman" w:cs="Times New Roman"/>
          <w:b/>
          <w:bCs/>
          <w:color w:val="auto"/>
        </w:rPr>
        <w:t>APRAŠAS</w:t>
      </w:r>
    </w:p>
    <w:p w14:paraId="25B95021" w14:textId="77777777" w:rsidR="002C3C88" w:rsidRDefault="002C3C88">
      <w:pPr>
        <w:pStyle w:val="Default"/>
        <w:rPr>
          <w:rFonts w:ascii="Times New Roman" w:hAnsi="Times New Roman" w:cs="Times New Roman"/>
          <w:color w:val="auto"/>
        </w:rPr>
      </w:pPr>
    </w:p>
    <w:p w14:paraId="5143C473" w14:textId="77777777" w:rsidR="002C3C88" w:rsidRDefault="00E916F9">
      <w:pPr>
        <w:pStyle w:val="Default"/>
        <w:jc w:val="center"/>
        <w:rPr>
          <w:rFonts w:ascii="Times New Roman" w:hAnsi="Times New Roman" w:cs="Times New Roman"/>
          <w:b/>
          <w:bCs/>
          <w:color w:val="auto"/>
        </w:rPr>
      </w:pPr>
      <w:r>
        <w:rPr>
          <w:rFonts w:ascii="Times New Roman" w:hAnsi="Times New Roman" w:cs="Times New Roman"/>
          <w:b/>
          <w:bCs/>
          <w:color w:val="auto"/>
        </w:rPr>
        <w:t>I. BENDROSIOS NUOSTATOS</w:t>
      </w:r>
    </w:p>
    <w:p w14:paraId="2FD44E0A" w14:textId="77777777" w:rsidR="002C3C88" w:rsidRDefault="002C3C88">
      <w:pPr>
        <w:pStyle w:val="Default"/>
        <w:rPr>
          <w:rFonts w:ascii="Times New Roman" w:hAnsi="Times New Roman" w:cs="Times New Roman"/>
          <w:color w:val="auto"/>
        </w:rPr>
      </w:pPr>
    </w:p>
    <w:p w14:paraId="7EC29C70" w14:textId="77777777" w:rsidR="002C3C88" w:rsidRDefault="00E916F9">
      <w:pPr>
        <w:pStyle w:val="Default"/>
        <w:jc w:val="both"/>
      </w:pPr>
      <w:r>
        <w:rPr>
          <w:rFonts w:ascii="Times New Roman" w:hAnsi="Times New Roman" w:cs="Times New Roman"/>
          <w:color w:val="auto"/>
        </w:rPr>
        <w:t>1. Kėdainių rajono sumanių kaimų strategijos (toliau – SKS) projektų atrankos procedūrų aprašą (toliau - Aprašas) parengė Kėdainių rajono vietos veiklos grupė (toliau - VVG) vadovaujantis:</w:t>
      </w:r>
    </w:p>
    <w:p w14:paraId="0AF8677B" w14:textId="77777777" w:rsidR="002C3C88" w:rsidRDefault="00E916F9">
      <w:pPr>
        <w:spacing w:after="0" w:line="240" w:lineRule="auto"/>
        <w:jc w:val="both"/>
      </w:pPr>
      <w:r>
        <w:rPr>
          <w:rFonts w:ascii="Times New Roman" w:hAnsi="Times New Roman"/>
          <w:sz w:val="24"/>
          <w:szCs w:val="24"/>
        </w:rPr>
        <w:t>1.1. Kėdainių rajono vietos veiklos grupės 2023–2029 m. vietos plėtros strategija (toliau – VPS);</w:t>
      </w:r>
    </w:p>
    <w:p w14:paraId="76A697A5" w14:textId="77777777" w:rsidR="002C3C88" w:rsidRDefault="00E916F9">
      <w:pPr>
        <w:spacing w:after="0" w:line="240" w:lineRule="auto"/>
        <w:jc w:val="both"/>
      </w:pPr>
      <w:r>
        <w:rPr>
          <w:rFonts w:ascii="Times New Roman" w:hAnsi="Times New Roman"/>
          <w:sz w:val="24"/>
          <w:szCs w:val="24"/>
        </w:rPr>
        <w:t xml:space="preserve">1.2. </w:t>
      </w:r>
      <w:bookmarkStart w:id="0" w:name="_Hlk237959650"/>
      <w:r>
        <w:rPr>
          <w:rFonts w:ascii="Times New Roman" w:hAnsi="Times New Roman"/>
          <w:sz w:val="24"/>
          <w:szCs w:val="24"/>
        </w:rPr>
        <w:t>Lietuvos Respublikos žemės ūkio ministro 2023 m. gruodžio 12 d. Lietuvos žemės ūkio ir kaimo plėtros 2023–2027 metų strateginio plano intervencinės priemonės „Sumanieji kaimai“ įgyvendinimo taisyklių, patvirtintu įsakymu Nr. 3D-841 (Lietuvos Respublikos žemės ūkio ministro 2026 m. liepos 13 d. įsakymo Nr. 3D-346 redakcija)</w:t>
      </w:r>
      <w:bookmarkEnd w:id="0"/>
      <w:r>
        <w:rPr>
          <w:rFonts w:ascii="Times New Roman" w:hAnsi="Times New Roman"/>
          <w:sz w:val="24"/>
          <w:szCs w:val="24"/>
        </w:rPr>
        <w:t>, (toliau - Sumaniųjų kaimų taisyklės);</w:t>
      </w:r>
    </w:p>
    <w:p w14:paraId="70149D75" w14:textId="77777777" w:rsidR="002C3C88" w:rsidRDefault="00E916F9">
      <w:pPr>
        <w:spacing w:after="0" w:line="240" w:lineRule="auto"/>
        <w:jc w:val="both"/>
      </w:pPr>
      <w:r>
        <w:rPr>
          <w:rFonts w:ascii="Times New Roman" w:hAnsi="Times New Roman"/>
          <w:sz w:val="24"/>
          <w:szCs w:val="24"/>
        </w:rPr>
        <w:t>1.3. Lietuvos žemės ūkio ir kaimo plėtros 2023–2027 metų strateginio plano administravimo taisyklėmis, patvirtintomis Lietuvos Respublikos žemės ūkio ministro 2023 m. vasario 24 d. įsakymu Nr. 3D-102 „Dėl Lietuvos žemės ūkio ir kaimo plėtros 2023–2027 metų strateginio plano administravimo taisyklių patvirtinimo“ (toliau – Administravimo taisyklės) ir kitais Apraše nurodytais teisės aktais.</w:t>
      </w:r>
    </w:p>
    <w:p w14:paraId="61E98FE8" w14:textId="77777777" w:rsidR="002C3C88" w:rsidRDefault="00E916F9">
      <w:pPr>
        <w:spacing w:after="0" w:line="240" w:lineRule="auto"/>
        <w:jc w:val="both"/>
      </w:pPr>
      <w:r>
        <w:rPr>
          <w:rFonts w:ascii="Times New Roman" w:hAnsi="Times New Roman"/>
          <w:sz w:val="24"/>
          <w:szCs w:val="24"/>
        </w:rPr>
        <w:t xml:space="preserve">2. Šis Aprašas nustato teikiamų sumanaus kaimo projektų (toliau – projektas (-ai)) organizavimo ir vykdymo tvarką, siekiant atrinkti kokybiškiausius projektus Strategijai </w:t>
      </w:r>
    </w:p>
    <w:p w14:paraId="5842A19A" w14:textId="77777777" w:rsidR="002C3C88" w:rsidRDefault="00E916F9">
      <w:pPr>
        <w:spacing w:after="0" w:line="240" w:lineRule="auto"/>
        <w:jc w:val="both"/>
        <w:rPr>
          <w:rFonts w:ascii="Times New Roman" w:hAnsi="Times New Roman"/>
          <w:sz w:val="24"/>
          <w:szCs w:val="24"/>
        </w:rPr>
      </w:pPr>
      <w:r>
        <w:rPr>
          <w:rFonts w:ascii="Times New Roman" w:hAnsi="Times New Roman"/>
          <w:sz w:val="24"/>
          <w:szCs w:val="24"/>
        </w:rPr>
        <w:t>2.1. Strategijos projekto koordinatorius VVG, o VVG valdyba atlieka projektų atranką kaip numatyta Aprašo IV skyriuje „Konkurso organizavimo tvarka“;</w:t>
      </w:r>
    </w:p>
    <w:p w14:paraId="0F3E877C" w14:textId="2C2667BD" w:rsidR="002C3C88" w:rsidRDefault="00E916F9">
      <w:pPr>
        <w:spacing w:after="0" w:line="240" w:lineRule="auto"/>
        <w:jc w:val="both"/>
        <w:rPr>
          <w:rFonts w:ascii="Times New Roman" w:hAnsi="Times New Roman"/>
          <w:sz w:val="24"/>
          <w:szCs w:val="24"/>
        </w:rPr>
      </w:pPr>
      <w:r>
        <w:rPr>
          <w:rFonts w:ascii="Times New Roman" w:hAnsi="Times New Roman"/>
          <w:sz w:val="24"/>
          <w:szCs w:val="24"/>
        </w:rPr>
        <w:t xml:space="preserve">2.2. Projektų įgyvendinimas finansuojamas iš paramos </w:t>
      </w:r>
      <w:r w:rsidR="00AE791E">
        <w:rPr>
          <w:rFonts w:ascii="Times New Roman" w:hAnsi="Times New Roman"/>
          <w:sz w:val="24"/>
          <w:szCs w:val="24"/>
        </w:rPr>
        <w:t>SKS</w:t>
      </w:r>
      <w:r>
        <w:rPr>
          <w:rFonts w:ascii="Times New Roman" w:hAnsi="Times New Roman"/>
          <w:sz w:val="24"/>
          <w:szCs w:val="24"/>
        </w:rPr>
        <w:t xml:space="preserve"> įgyvendinti lėšų, skiriamų iš EŽŪFKP ir Lietuvos Respublikos valstybės biudžeto. </w:t>
      </w:r>
    </w:p>
    <w:p w14:paraId="6CE06128" w14:textId="77777777" w:rsidR="002C3C88" w:rsidRDefault="00E916F9">
      <w:pPr>
        <w:spacing w:after="0" w:line="240" w:lineRule="auto"/>
        <w:jc w:val="both"/>
        <w:rPr>
          <w:rFonts w:ascii="Times New Roman" w:hAnsi="Times New Roman"/>
          <w:sz w:val="24"/>
          <w:szCs w:val="24"/>
        </w:rPr>
      </w:pPr>
      <w:r>
        <w:rPr>
          <w:rFonts w:ascii="Times New Roman" w:hAnsi="Times New Roman"/>
          <w:sz w:val="24"/>
          <w:szCs w:val="24"/>
        </w:rPr>
        <w:t xml:space="preserve">2.3. Tinkamumo sąlygos ir reikalavimai, susiję su projekto vykdytoju, numatyti Sumaniųjų kaimų taisyklėse. </w:t>
      </w:r>
    </w:p>
    <w:p w14:paraId="76FC35D0" w14:textId="77777777" w:rsidR="002C3C88" w:rsidRDefault="002C3C88">
      <w:pPr>
        <w:spacing w:after="0" w:line="240" w:lineRule="auto"/>
        <w:jc w:val="both"/>
        <w:rPr>
          <w:rFonts w:ascii="Times New Roman" w:hAnsi="Times New Roman"/>
          <w:sz w:val="24"/>
          <w:szCs w:val="24"/>
        </w:rPr>
      </w:pPr>
    </w:p>
    <w:p w14:paraId="44A9572F" w14:textId="77777777" w:rsidR="002C3C88" w:rsidRDefault="00E916F9">
      <w:pPr>
        <w:pStyle w:val="Default"/>
        <w:jc w:val="center"/>
        <w:rPr>
          <w:rFonts w:ascii="Times New Roman" w:hAnsi="Times New Roman" w:cs="Times New Roman"/>
          <w:b/>
          <w:bCs/>
          <w:color w:val="auto"/>
        </w:rPr>
      </w:pPr>
      <w:r>
        <w:rPr>
          <w:rFonts w:ascii="Times New Roman" w:hAnsi="Times New Roman" w:cs="Times New Roman"/>
          <w:b/>
          <w:bCs/>
          <w:color w:val="auto"/>
        </w:rPr>
        <w:t>II. KONKURSO TEMA IR TIKSLAI</w:t>
      </w:r>
    </w:p>
    <w:p w14:paraId="2F829232" w14:textId="77777777" w:rsidR="002C3C88" w:rsidRDefault="002C3C88">
      <w:pPr>
        <w:pStyle w:val="Default"/>
        <w:rPr>
          <w:rFonts w:ascii="Times New Roman" w:hAnsi="Times New Roman" w:cs="Times New Roman"/>
          <w:color w:val="auto"/>
        </w:rPr>
      </w:pPr>
    </w:p>
    <w:p w14:paraId="3F2F6620" w14:textId="77777777" w:rsidR="002C3C88" w:rsidRDefault="00E916F9">
      <w:pPr>
        <w:pStyle w:val="Default"/>
        <w:shd w:val="clear" w:color="auto" w:fill="FFFFFF"/>
        <w:jc w:val="both"/>
      </w:pPr>
      <w:r>
        <w:rPr>
          <w:rFonts w:ascii="Times New Roman" w:hAnsi="Times New Roman" w:cs="Times New Roman"/>
          <w:color w:val="auto"/>
        </w:rPr>
        <w:t>3. Konkurso organizavimo tikslas: atrinkti vietos projektų vykdytojų paraiškas, kurios bus teikiamos</w:t>
      </w:r>
    </w:p>
    <w:p w14:paraId="186DAAED" w14:textId="77777777" w:rsidR="002C3C88" w:rsidRDefault="00E916F9">
      <w:pPr>
        <w:pStyle w:val="Default"/>
        <w:jc w:val="both"/>
      </w:pPr>
      <w:r>
        <w:rPr>
          <w:rFonts w:ascii="Times New Roman" w:hAnsi="Times New Roman" w:cs="Times New Roman"/>
          <w:color w:val="auto"/>
        </w:rPr>
        <w:t>kartu su SKS Nacionalinei mokėjimo agentūrai prie Žemės ūkio ministerijos (toliau – NMA).</w:t>
      </w:r>
    </w:p>
    <w:p w14:paraId="4242FCA5" w14:textId="77777777" w:rsidR="002C3C88" w:rsidRDefault="00E916F9">
      <w:pPr>
        <w:spacing w:after="0" w:line="240" w:lineRule="auto"/>
        <w:jc w:val="both"/>
        <w:rPr>
          <w:rFonts w:ascii="Times New Roman" w:hAnsi="Times New Roman"/>
          <w:sz w:val="24"/>
          <w:szCs w:val="24"/>
        </w:rPr>
      </w:pPr>
      <w:r>
        <w:rPr>
          <w:rFonts w:ascii="Times New Roman" w:hAnsi="Times New Roman"/>
          <w:sz w:val="24"/>
          <w:szCs w:val="24"/>
        </w:rPr>
        <w:t>4. SKS problema: vadovaujantis Kėdainių rajono VVG vietos plėtros 2023 m. - 2029 m. strategijos atlikta SSGG analize, nustatyta, kad Kėdainių rajone nepakankamai išplėtota turizmo infrastruktūra, trūksta kompleksinių turizmo paketų ir parengtų klientams pasiūlymų, per mažai išvystyta privačių ir viešojo turizmo paslaugų tiekėjų elektroninė rinkodara, mažas užsienio turistų srautas lyginant su vietos turistų srautu, ryškus sezoniškumas turizmo veikloje ir bendradarbiavimo stoka viešojo ir privataus turizmo sektoriuose.</w:t>
      </w:r>
    </w:p>
    <w:p w14:paraId="1EE328C6" w14:textId="77777777" w:rsidR="002C3C88" w:rsidRPr="00E75241" w:rsidRDefault="00E916F9">
      <w:pPr>
        <w:pStyle w:val="NoSpacing"/>
        <w:jc w:val="both"/>
      </w:pPr>
      <w:r>
        <w:rPr>
          <w:rFonts w:ascii="Times New Roman" w:hAnsi="Times New Roman"/>
          <w:sz w:val="24"/>
          <w:szCs w:val="24"/>
        </w:rPr>
        <w:t xml:space="preserve">5. Visi teikiami sumanių kaimų projektai turi atitikti SKS temą: </w:t>
      </w:r>
      <w:bookmarkStart w:id="1" w:name="_Hlk237959053"/>
      <w:r w:rsidRPr="00BF3385">
        <w:rPr>
          <w:rFonts w:ascii="Times New Roman" w:hAnsi="Times New Roman"/>
          <w:sz w:val="24"/>
          <w:szCs w:val="24"/>
        </w:rPr>
        <w:t>„</w:t>
      </w:r>
      <w:r w:rsidRPr="00BF3385">
        <w:rPr>
          <w:rStyle w:val="Strong"/>
          <w:rFonts w:ascii="Times New Roman" w:hAnsi="Times New Roman"/>
          <w:b w:val="0"/>
          <w:bCs w:val="0"/>
          <w:sz w:val="24"/>
          <w:szCs w:val="24"/>
          <w:shd w:val="clear" w:color="auto" w:fill="FFFFFF"/>
        </w:rPr>
        <w:t>Kėdainių rajonas – sumanių, tvarių bendruomenių ir inovatyvaus turizmo vieta“</w:t>
      </w:r>
      <w:r w:rsidRPr="00E75241">
        <w:rPr>
          <w:rStyle w:val="Strong"/>
          <w:rFonts w:ascii="Times New Roman" w:hAnsi="Times New Roman"/>
          <w:b w:val="0"/>
          <w:bCs w:val="0"/>
          <w:sz w:val="24"/>
          <w:szCs w:val="24"/>
          <w:shd w:val="clear" w:color="auto" w:fill="FFFFFF"/>
        </w:rPr>
        <w:t xml:space="preserve"> </w:t>
      </w:r>
      <w:bookmarkEnd w:id="1"/>
      <w:r w:rsidRPr="00E75241">
        <w:rPr>
          <w:rStyle w:val="Strong"/>
          <w:rFonts w:ascii="Times New Roman" w:hAnsi="Times New Roman"/>
          <w:b w:val="0"/>
          <w:bCs w:val="0"/>
          <w:sz w:val="24"/>
          <w:szCs w:val="24"/>
          <w:shd w:val="clear" w:color="auto" w:fill="FFFFFF"/>
        </w:rPr>
        <w:t>ir sumanaus kaimo temą: įtrauki vietos infrastruktūra ir paslaugos Kėdainių rajone.</w:t>
      </w:r>
    </w:p>
    <w:p w14:paraId="0B9FFDD0" w14:textId="2AE07478" w:rsidR="002C3C88" w:rsidRPr="00294CA2" w:rsidRDefault="00E916F9">
      <w:pPr>
        <w:pStyle w:val="NoSpacing"/>
        <w:jc w:val="both"/>
        <w:rPr>
          <w:rFonts w:ascii="Times New Roman" w:eastAsia="Times New Roman" w:hAnsi="Times New Roman"/>
          <w:b/>
          <w:bCs/>
          <w:kern w:val="3"/>
          <w:sz w:val="24"/>
          <w:szCs w:val="24"/>
        </w:rPr>
      </w:pPr>
      <w:r w:rsidRPr="00294CA2">
        <w:rPr>
          <w:rFonts w:ascii="Times New Roman" w:eastAsia="Times New Roman" w:hAnsi="Times New Roman"/>
          <w:b/>
          <w:bCs/>
          <w:kern w:val="3"/>
          <w:sz w:val="24"/>
          <w:szCs w:val="24"/>
        </w:rPr>
        <w:t>6. Atitikti SKS tikslą:</w:t>
      </w:r>
    </w:p>
    <w:p w14:paraId="13D8CBCA" w14:textId="77777777" w:rsidR="002C3C88" w:rsidRDefault="00E916F9">
      <w:pPr>
        <w:pStyle w:val="NoSpacing"/>
        <w:jc w:val="both"/>
      </w:pPr>
      <w:bookmarkStart w:id="2" w:name="_Hlk236824629"/>
      <w:r>
        <w:rPr>
          <w:rFonts w:ascii="Times New Roman" w:eastAsia="Times New Roman" w:hAnsi="Times New Roman"/>
          <w:kern w:val="3"/>
          <w:sz w:val="24"/>
          <w:szCs w:val="24"/>
        </w:rPr>
        <w:t xml:space="preserve">6.1. </w:t>
      </w:r>
      <w:r>
        <w:rPr>
          <w:rFonts w:ascii="Times New Roman" w:hAnsi="Times New Roman"/>
          <w:sz w:val="24"/>
          <w:szCs w:val="24"/>
        </w:rPr>
        <w:t>Didinti Kėdainių rajono žinomumą. Kurti ir plėtoti laisvalaikio ir turizmo infrastruktūrą, vystant kompleksines turizmo paslaugas, pasitelkiant įvarius rinkodaros ir informacinių technologijų sprendimus bei įrengiant išmanias turizmo ir laisvalaikio veikloms skirtas zonas.</w:t>
      </w:r>
    </w:p>
    <w:p w14:paraId="7F0EB2D6" w14:textId="25A1B425" w:rsidR="002C3C88" w:rsidRDefault="00E916F9">
      <w:pPr>
        <w:pStyle w:val="NormalWeb"/>
        <w:shd w:val="clear" w:color="auto" w:fill="FFFFFF"/>
        <w:spacing w:before="0" w:after="0"/>
        <w:jc w:val="both"/>
        <w:textAlignment w:val="baseline"/>
      </w:pPr>
      <w:r>
        <w:t>6.2. Stiprinti Kėdainių krašto identitetą</w:t>
      </w:r>
      <w:r>
        <w:rPr>
          <w:b/>
          <w:bCs/>
        </w:rPr>
        <w:t>,</w:t>
      </w:r>
      <w:r>
        <w:t xml:space="preserve"> saugoti ir inovatyviai pritaikyti turizmo srautų didinimui kultūrinį ir kulinarinį paveldą bei kraštovaizdį.  </w:t>
      </w:r>
    </w:p>
    <w:p w14:paraId="71EFAD41" w14:textId="77777777" w:rsidR="002C3C88" w:rsidRDefault="00E916F9">
      <w:pPr>
        <w:pStyle w:val="NoSpacing"/>
        <w:jc w:val="both"/>
      </w:pPr>
      <w:r>
        <w:rPr>
          <w:rFonts w:ascii="Roboto" w:eastAsia="Times New Roman" w:hAnsi="Roboto"/>
          <w:color w:val="747474"/>
          <w:sz w:val="23"/>
          <w:szCs w:val="23"/>
          <w:lang w:eastAsia="lt-LT"/>
        </w:rPr>
        <w:lastRenderedPageBreak/>
        <w:t xml:space="preserve"> </w:t>
      </w:r>
      <w:r>
        <w:rPr>
          <w:rFonts w:ascii="Times New Roman" w:hAnsi="Times New Roman"/>
          <w:sz w:val="24"/>
          <w:szCs w:val="24"/>
        </w:rPr>
        <w:t>6.3. Skatinti tvarų ir lėtą turizmą: turizmo sektoriaus plėtra turėtų būti orientuota į sumanius tvarius sprendimus, siekiant apsaugoti gamtą, kultūros paveldą ir socialinę gerovę, suteikti galimybes turistams patirti vietinę kultūrą ir tradicijas.</w:t>
      </w:r>
    </w:p>
    <w:bookmarkEnd w:id="2"/>
    <w:p w14:paraId="12D69E03" w14:textId="77777777" w:rsidR="002C3C88" w:rsidRDefault="00E916F9">
      <w:pPr>
        <w:pStyle w:val="NormalWeb"/>
        <w:shd w:val="clear" w:color="auto" w:fill="FFFFFF"/>
        <w:spacing w:before="0" w:after="0"/>
        <w:jc w:val="both"/>
        <w:textAlignment w:val="baseline"/>
      </w:pPr>
      <w:r>
        <w:t>7. Projekte turi būti siekiama bent vieno rezultato rodiklio:</w:t>
      </w:r>
    </w:p>
    <w:p w14:paraId="4E789542" w14:textId="77777777" w:rsidR="002C3C88" w:rsidRDefault="00E916F9">
      <w:pPr>
        <w:spacing w:after="0" w:line="240" w:lineRule="auto"/>
        <w:jc w:val="both"/>
        <w:rPr>
          <w:rFonts w:ascii="Times New Roman" w:hAnsi="Times New Roman"/>
          <w:sz w:val="24"/>
          <w:szCs w:val="24"/>
        </w:rPr>
      </w:pPr>
      <w:r>
        <w:rPr>
          <w:rFonts w:ascii="Times New Roman" w:hAnsi="Times New Roman"/>
          <w:sz w:val="24"/>
          <w:szCs w:val="24"/>
        </w:rPr>
        <w:t>7.1. ekonomikos augimo ir darbo vietų kūrimo kaimo vietovėse (R.37 – kuriamos naujos darbo vietos, etatai ar jo dalis);</w:t>
      </w:r>
    </w:p>
    <w:p w14:paraId="0302D95A" w14:textId="77777777" w:rsidR="002C3C88" w:rsidRDefault="00E916F9">
      <w:pPr>
        <w:spacing w:after="0" w:line="240" w:lineRule="auto"/>
        <w:jc w:val="both"/>
        <w:rPr>
          <w:rFonts w:ascii="Times New Roman" w:hAnsi="Times New Roman"/>
          <w:sz w:val="24"/>
          <w:szCs w:val="24"/>
        </w:rPr>
      </w:pPr>
      <w:r>
        <w:rPr>
          <w:rFonts w:ascii="Times New Roman" w:hAnsi="Times New Roman"/>
          <w:sz w:val="24"/>
          <w:szCs w:val="24"/>
        </w:rPr>
        <w:t>7.2. Europos kaimo infrastruktūros tinklų kūrimo (R.41 - kaimo gyventojų kuriems sudarytos palankesnės sąlygos naudotis paslaugomis ir infrastruktūra. skaičius);</w:t>
      </w:r>
    </w:p>
    <w:p w14:paraId="1F58F30A" w14:textId="77777777" w:rsidR="002C3C88" w:rsidRDefault="00E916F9">
      <w:pPr>
        <w:spacing w:after="0" w:line="240" w:lineRule="auto"/>
        <w:jc w:val="both"/>
        <w:rPr>
          <w:rFonts w:ascii="Times New Roman" w:hAnsi="Times New Roman"/>
          <w:sz w:val="24"/>
          <w:szCs w:val="24"/>
        </w:rPr>
      </w:pPr>
      <w:r>
        <w:rPr>
          <w:rFonts w:ascii="Times New Roman" w:hAnsi="Times New Roman"/>
          <w:sz w:val="24"/>
          <w:szCs w:val="24"/>
        </w:rPr>
        <w:t xml:space="preserve">7.3. socialinės </w:t>
      </w:r>
      <w:proofErr w:type="spellStart"/>
      <w:r>
        <w:rPr>
          <w:rFonts w:ascii="Times New Roman" w:hAnsi="Times New Roman"/>
          <w:sz w:val="24"/>
          <w:szCs w:val="24"/>
        </w:rPr>
        <w:t>įtraukties</w:t>
      </w:r>
      <w:proofErr w:type="spellEnd"/>
      <w:r>
        <w:rPr>
          <w:rFonts w:ascii="Times New Roman" w:hAnsi="Times New Roman"/>
          <w:sz w:val="24"/>
          <w:szCs w:val="24"/>
        </w:rPr>
        <w:t xml:space="preserve"> skatinimo (R.42 - asmenų, kuriems taikomi remiami socialinės </w:t>
      </w:r>
      <w:proofErr w:type="spellStart"/>
      <w:r>
        <w:rPr>
          <w:rFonts w:ascii="Times New Roman" w:hAnsi="Times New Roman"/>
          <w:sz w:val="24"/>
          <w:szCs w:val="24"/>
        </w:rPr>
        <w:t>įtraukties</w:t>
      </w:r>
      <w:proofErr w:type="spellEnd"/>
      <w:r>
        <w:rPr>
          <w:rFonts w:ascii="Times New Roman" w:hAnsi="Times New Roman"/>
          <w:sz w:val="24"/>
          <w:szCs w:val="24"/>
        </w:rPr>
        <w:t xml:space="preserve"> projektai, skaičius).</w:t>
      </w:r>
    </w:p>
    <w:p w14:paraId="327099F5" w14:textId="77777777" w:rsidR="002C3C88" w:rsidRDefault="002C3C88">
      <w:pPr>
        <w:pStyle w:val="Default"/>
        <w:jc w:val="center"/>
        <w:rPr>
          <w:rFonts w:ascii="Times New Roman" w:hAnsi="Times New Roman" w:cs="Times New Roman"/>
        </w:rPr>
      </w:pPr>
    </w:p>
    <w:p w14:paraId="24CF15E3" w14:textId="77777777" w:rsidR="002C3C88" w:rsidRDefault="00E916F9">
      <w:pPr>
        <w:pStyle w:val="Default"/>
        <w:jc w:val="center"/>
        <w:rPr>
          <w:rFonts w:ascii="Times New Roman" w:hAnsi="Times New Roman" w:cs="Times New Roman"/>
          <w:b/>
          <w:bCs/>
        </w:rPr>
      </w:pPr>
      <w:r>
        <w:rPr>
          <w:rFonts w:ascii="Times New Roman" w:hAnsi="Times New Roman" w:cs="Times New Roman"/>
          <w:b/>
          <w:bCs/>
        </w:rPr>
        <w:t>III. DALYVAVIMO KONKURSE SĄLYGOS</w:t>
      </w:r>
    </w:p>
    <w:p w14:paraId="37875CB0" w14:textId="77777777" w:rsidR="002C3C88" w:rsidRDefault="002C3C88">
      <w:pPr>
        <w:pStyle w:val="Default"/>
        <w:jc w:val="both"/>
        <w:rPr>
          <w:rFonts w:ascii="Times New Roman" w:hAnsi="Times New Roman" w:cs="Times New Roman"/>
        </w:rPr>
      </w:pPr>
    </w:p>
    <w:p w14:paraId="5EFBA0C1" w14:textId="77777777" w:rsidR="002C3C88" w:rsidRDefault="00E916F9">
      <w:pPr>
        <w:pStyle w:val="Default"/>
        <w:jc w:val="both"/>
        <w:rPr>
          <w:rFonts w:ascii="Times New Roman" w:hAnsi="Times New Roman" w:cs="Times New Roman"/>
        </w:rPr>
      </w:pPr>
      <w:r>
        <w:rPr>
          <w:rFonts w:ascii="Times New Roman" w:hAnsi="Times New Roman" w:cs="Times New Roman"/>
        </w:rPr>
        <w:t>8. Konkurse kviečiami dalyvauti:</w:t>
      </w:r>
    </w:p>
    <w:p w14:paraId="7652FDA0" w14:textId="77777777" w:rsidR="002C3C88" w:rsidRDefault="00E916F9">
      <w:pPr>
        <w:pStyle w:val="Default"/>
        <w:jc w:val="both"/>
        <w:rPr>
          <w:rFonts w:ascii="Times New Roman" w:hAnsi="Times New Roman" w:cs="Times New Roman"/>
        </w:rPr>
      </w:pPr>
      <w:r>
        <w:rPr>
          <w:rFonts w:ascii="Times New Roman" w:hAnsi="Times New Roman" w:cs="Times New Roman"/>
        </w:rPr>
        <w:t>8.1. Fiziniai asmenys, ne jaunesni kaip 18 metų amžiaus.</w:t>
      </w:r>
    </w:p>
    <w:p w14:paraId="64A6F30D" w14:textId="43D8A023" w:rsidR="002C3C88" w:rsidRDefault="00E916F9">
      <w:pPr>
        <w:pStyle w:val="Default"/>
        <w:jc w:val="both"/>
        <w:rPr>
          <w:rFonts w:ascii="Times New Roman" w:hAnsi="Times New Roman" w:cs="Times New Roman"/>
        </w:rPr>
      </w:pPr>
      <w:r>
        <w:rPr>
          <w:rFonts w:ascii="Times New Roman" w:hAnsi="Times New Roman" w:cs="Times New Roman"/>
        </w:rPr>
        <w:t>8.2. Fiziniai asmenys, užsiimantys žemės ūkio, maisto produktų gamyba ir (arba) perdirbimu ir</w:t>
      </w:r>
      <w:r w:rsidR="00AC7F6D">
        <w:rPr>
          <w:rFonts w:ascii="Times New Roman" w:hAnsi="Times New Roman" w:cs="Times New Roman"/>
        </w:rPr>
        <w:t xml:space="preserve"> </w:t>
      </w:r>
      <w:r>
        <w:rPr>
          <w:rFonts w:ascii="Times New Roman" w:hAnsi="Times New Roman" w:cs="Times New Roman"/>
        </w:rPr>
        <w:t xml:space="preserve">(arba) rinkodara, savo vardu įregistravę ūkininko ūkį ir valdą </w:t>
      </w:r>
      <w:r w:rsidRPr="00AE791E">
        <w:rPr>
          <w:rFonts w:ascii="Times New Roman" w:hAnsi="Times New Roman" w:cs="Times New Roman"/>
        </w:rPr>
        <w:t>Kėdainių rajono VVG teritorijoje</w:t>
      </w:r>
      <w:r>
        <w:rPr>
          <w:rFonts w:ascii="Times New Roman" w:hAnsi="Times New Roman" w:cs="Times New Roman"/>
        </w:rPr>
        <w:t>.</w:t>
      </w:r>
    </w:p>
    <w:p w14:paraId="73C7192E" w14:textId="77777777" w:rsidR="002C3C88" w:rsidRDefault="00E916F9">
      <w:pPr>
        <w:pStyle w:val="Default"/>
        <w:jc w:val="both"/>
        <w:rPr>
          <w:rFonts w:ascii="Times New Roman" w:hAnsi="Times New Roman" w:cs="Times New Roman"/>
        </w:rPr>
      </w:pPr>
      <w:r>
        <w:rPr>
          <w:rFonts w:ascii="Times New Roman" w:hAnsi="Times New Roman" w:cs="Times New Roman"/>
        </w:rPr>
        <w:t>8.3. Viešieji ir privatūs juridiniai asmenys, iš jų ir užsiimantys žemės ūkio, maisto produktų gamyba</w:t>
      </w:r>
    </w:p>
    <w:p w14:paraId="381DE349" w14:textId="77777777" w:rsidR="002C3C88" w:rsidRDefault="00E916F9">
      <w:pPr>
        <w:pStyle w:val="Default"/>
        <w:jc w:val="both"/>
        <w:rPr>
          <w:rFonts w:ascii="Times New Roman" w:hAnsi="Times New Roman" w:cs="Times New Roman"/>
        </w:rPr>
      </w:pPr>
      <w:r>
        <w:rPr>
          <w:rFonts w:ascii="Times New Roman" w:hAnsi="Times New Roman" w:cs="Times New Roman"/>
        </w:rPr>
        <w:t>ir (arba) perdirbimu ir (arba) rinkodara, atitinkantys MVĮ keliamus reikalavimus, nurodytus Smulkiojo ir vidutinio verslo plėtros įstatyme.</w:t>
      </w:r>
    </w:p>
    <w:p w14:paraId="6DA53ECF" w14:textId="77777777" w:rsidR="002C3C88" w:rsidRDefault="00E916F9">
      <w:pPr>
        <w:pStyle w:val="Default"/>
        <w:jc w:val="both"/>
        <w:rPr>
          <w:rFonts w:ascii="Times New Roman" w:hAnsi="Times New Roman" w:cs="Times New Roman"/>
        </w:rPr>
      </w:pPr>
      <w:r>
        <w:rPr>
          <w:rFonts w:ascii="Times New Roman" w:hAnsi="Times New Roman" w:cs="Times New Roman"/>
        </w:rPr>
        <w:t xml:space="preserve">8.4. Savivaldybių administracijos, savivaldybių tarybų įsteigti viešieji juridiniai asmenys. </w:t>
      </w:r>
    </w:p>
    <w:p w14:paraId="77677C7D" w14:textId="77777777" w:rsidR="002C3C88" w:rsidRDefault="00E916F9">
      <w:pPr>
        <w:spacing w:after="0" w:line="240" w:lineRule="auto"/>
        <w:rPr>
          <w:rFonts w:ascii="Times New Roman" w:hAnsi="Times New Roman"/>
          <w:sz w:val="24"/>
          <w:szCs w:val="24"/>
        </w:rPr>
      </w:pPr>
      <w:r w:rsidRPr="00AC7F6D">
        <w:rPr>
          <w:rFonts w:ascii="Times New Roman" w:hAnsi="Times New Roman"/>
          <w:sz w:val="24"/>
          <w:szCs w:val="24"/>
        </w:rPr>
        <w:t>8.5. Mokslo ir mokymo įstaiga.</w:t>
      </w:r>
      <w:r>
        <w:rPr>
          <w:rFonts w:ascii="Times New Roman" w:hAnsi="Times New Roman"/>
          <w:sz w:val="24"/>
          <w:szCs w:val="24"/>
        </w:rPr>
        <w:t xml:space="preserve"> </w:t>
      </w:r>
    </w:p>
    <w:p w14:paraId="581FB9D3" w14:textId="77777777" w:rsidR="002C3C88" w:rsidRDefault="00E916F9">
      <w:pPr>
        <w:spacing w:after="0" w:line="240" w:lineRule="auto"/>
      </w:pPr>
      <w:r>
        <w:rPr>
          <w:rFonts w:ascii="Times New Roman" w:hAnsi="Times New Roman"/>
          <w:sz w:val="24"/>
          <w:szCs w:val="24"/>
        </w:rPr>
        <w:t>9. Projektų vykdytojų partneriai gali būti asmenys / subjektai, išvardyti 8 punkte ir atitinkantys tinkamumo sąlygas ir reikalavimus projekto vykdytojui ir partneriui, nurodytus Sumaniųjų kaimų taisyklių 49 ir 55 punktuose</w:t>
      </w:r>
      <w:r>
        <w:rPr>
          <w:rFonts w:ascii="Times New Roman" w:hAnsi="Times New Roman"/>
        </w:rPr>
        <w:t>.</w:t>
      </w:r>
    </w:p>
    <w:p w14:paraId="5428BB94" w14:textId="77777777" w:rsidR="002C3C88" w:rsidRDefault="00E916F9">
      <w:pPr>
        <w:pStyle w:val="Default"/>
        <w:jc w:val="both"/>
        <w:rPr>
          <w:rFonts w:ascii="Times New Roman" w:hAnsi="Times New Roman" w:cs="Times New Roman"/>
        </w:rPr>
      </w:pPr>
      <w:r>
        <w:rPr>
          <w:rFonts w:ascii="Times New Roman" w:hAnsi="Times New Roman" w:cs="Times New Roman"/>
        </w:rPr>
        <w:t>10.  Visos Strategijos įgyvendinimui planuojama finansavimo suma iki 500 000,00 Eur, iš kurių vietos projektams finansuoti – iki 440 000,00 Eur.</w:t>
      </w:r>
    </w:p>
    <w:p w14:paraId="39B0F422" w14:textId="77777777" w:rsidR="002C3C88" w:rsidRDefault="00E916F9">
      <w:pPr>
        <w:pStyle w:val="Default"/>
        <w:jc w:val="both"/>
      </w:pPr>
      <w:r>
        <w:rPr>
          <w:rFonts w:ascii="Times New Roman" w:hAnsi="Times New Roman" w:cs="Times New Roman"/>
        </w:rPr>
        <w:t>11. Didžiausia galima paramos suma vienam projektui įgyvendinti iki 200 000 Eur.</w:t>
      </w:r>
    </w:p>
    <w:p w14:paraId="54928E3F" w14:textId="77777777" w:rsidR="002C3C88" w:rsidRDefault="00E916F9">
      <w:pPr>
        <w:pStyle w:val="Default"/>
        <w:jc w:val="both"/>
      </w:pPr>
      <w:r>
        <w:rPr>
          <w:rFonts w:ascii="Times New Roman" w:hAnsi="Times New Roman" w:cs="Times New Roman"/>
        </w:rPr>
        <w:t xml:space="preserve">12. Konkurso dalyviai sutinka, kad jų duomenys būtų viešai skelbiami projekto atrankos, įgyvendinimo ir viešinimo tikslais, renginių metu būtų daromos nuotraukos, filmuota medžiaga, vaizdo ir garso įrašai, kurie bus naudojami projekto viešinimui. </w:t>
      </w:r>
    </w:p>
    <w:p w14:paraId="1567F52F" w14:textId="77777777" w:rsidR="002C3C88" w:rsidRDefault="00E916F9">
      <w:pPr>
        <w:pStyle w:val="Default"/>
        <w:jc w:val="both"/>
      </w:pPr>
      <w:r>
        <w:rPr>
          <w:rFonts w:ascii="Times New Roman" w:hAnsi="Times New Roman" w:cs="Times New Roman"/>
        </w:rPr>
        <w:t>13. Konkurso dalyviu tampama pateikus dalyvio paraišką ir atitinkamus dokumentus nurodytus žemiau:</w:t>
      </w:r>
    </w:p>
    <w:tbl>
      <w:tblPr>
        <w:tblW w:w="9629" w:type="dxa"/>
        <w:tblLayout w:type="fixed"/>
        <w:tblCellMar>
          <w:left w:w="10" w:type="dxa"/>
          <w:right w:w="10" w:type="dxa"/>
        </w:tblCellMar>
        <w:tblLook w:val="0000" w:firstRow="0" w:lastRow="0" w:firstColumn="0" w:lastColumn="0" w:noHBand="0" w:noVBand="0"/>
      </w:tblPr>
      <w:tblGrid>
        <w:gridCol w:w="1660"/>
        <w:gridCol w:w="2583"/>
        <w:gridCol w:w="2835"/>
        <w:gridCol w:w="2551"/>
      </w:tblGrid>
      <w:tr w:rsidR="002C3C88" w14:paraId="2508F2A9" w14:textId="77777777" w:rsidTr="00AE791E">
        <w:tc>
          <w:tcPr>
            <w:tcW w:w="1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35CDEF" w14:textId="77777777" w:rsidR="002C3C88" w:rsidRDefault="00E916F9">
            <w:pPr>
              <w:spacing w:after="0" w:line="0" w:lineRule="atLeast"/>
            </w:pPr>
            <w:bookmarkStart w:id="3" w:name="_Hlk237952966"/>
            <w:r>
              <w:rPr>
                <w:rFonts w:ascii="Times New Roman" w:eastAsia="Times New Roman" w:hAnsi="Times New Roman"/>
                <w:b/>
                <w:sz w:val="24"/>
                <w:szCs w:val="24"/>
                <w:shd w:val="clear" w:color="auto" w:fill="FFFFFF"/>
                <w:lang w:eastAsia="lt-LT"/>
              </w:rPr>
              <w:t>Paramos intensyvumas</w:t>
            </w:r>
          </w:p>
        </w:tc>
        <w:tc>
          <w:tcPr>
            <w:tcW w:w="25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2A3D11" w14:textId="77777777" w:rsidR="002C3C88" w:rsidRDefault="00E916F9">
            <w:pPr>
              <w:spacing w:after="0" w:line="0" w:lineRule="atLeast"/>
              <w:jc w:val="center"/>
            </w:pPr>
            <w:r>
              <w:rPr>
                <w:rFonts w:ascii="Times New Roman" w:eastAsia="Times New Roman" w:hAnsi="Times New Roman"/>
                <w:b/>
                <w:sz w:val="24"/>
                <w:szCs w:val="24"/>
                <w:shd w:val="clear" w:color="auto" w:fill="FFFFFF"/>
                <w:lang w:eastAsia="lt-LT"/>
              </w:rPr>
              <w:t>Remiama veikla</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757696" w14:textId="77777777" w:rsidR="002C3C88" w:rsidRDefault="00E916F9">
            <w:pPr>
              <w:spacing w:after="0" w:line="0" w:lineRule="atLeast"/>
              <w:jc w:val="center"/>
            </w:pPr>
            <w:r>
              <w:rPr>
                <w:rFonts w:ascii="Times New Roman" w:eastAsia="Times New Roman" w:hAnsi="Times New Roman"/>
                <w:b/>
                <w:sz w:val="24"/>
                <w:szCs w:val="24"/>
                <w:shd w:val="clear" w:color="auto" w:fill="FFFFFF"/>
                <w:lang w:eastAsia="lt-LT"/>
              </w:rPr>
              <w:t>Projektų vykdytojai</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34849" w14:textId="77777777" w:rsidR="002C3C88" w:rsidRDefault="00E916F9">
            <w:pPr>
              <w:spacing w:after="0" w:line="0" w:lineRule="atLeast"/>
              <w:jc w:val="center"/>
            </w:pPr>
            <w:r>
              <w:rPr>
                <w:rFonts w:ascii="Times New Roman" w:eastAsia="Times New Roman" w:hAnsi="Times New Roman"/>
                <w:b/>
                <w:sz w:val="24"/>
                <w:szCs w:val="24"/>
                <w:shd w:val="clear" w:color="auto" w:fill="FFFFFF"/>
                <w:lang w:eastAsia="lt-LT"/>
              </w:rPr>
              <w:t>Dokumentai</w:t>
            </w:r>
          </w:p>
        </w:tc>
      </w:tr>
      <w:tr w:rsidR="002C3C88" w14:paraId="3847CD70" w14:textId="77777777" w:rsidTr="00AE791E">
        <w:trPr>
          <w:trHeight w:val="400"/>
        </w:trPr>
        <w:tc>
          <w:tcPr>
            <w:tcW w:w="166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520493" w14:textId="77777777" w:rsidR="002C3C88" w:rsidRDefault="00E916F9" w:rsidP="00AE791E">
            <w:pPr>
              <w:spacing w:after="0" w:line="240" w:lineRule="auto"/>
            </w:pPr>
            <w:r>
              <w:rPr>
                <w:rFonts w:ascii="Times New Roman" w:eastAsia="Times New Roman" w:hAnsi="Times New Roman"/>
                <w:b/>
                <w:sz w:val="24"/>
                <w:szCs w:val="24"/>
                <w:shd w:val="clear" w:color="auto" w:fill="FFFFFF"/>
                <w:lang w:eastAsia="lt-LT"/>
              </w:rPr>
              <w:t>iki 85 proc.</w:t>
            </w:r>
            <w:r>
              <w:rPr>
                <w:rFonts w:ascii="Times New Roman" w:eastAsia="Times New Roman" w:hAnsi="Times New Roman"/>
                <w:sz w:val="24"/>
                <w:szCs w:val="24"/>
                <w:shd w:val="clear" w:color="auto" w:fill="FFFFFF"/>
                <w:lang w:eastAsia="lt-LT"/>
              </w:rPr>
              <w:t xml:space="preserve"> tinkamų finansuoti išlaidų</w:t>
            </w:r>
            <w:r>
              <w:rPr>
                <w:rFonts w:ascii="Roboto" w:hAnsi="Roboto"/>
                <w:sz w:val="24"/>
                <w:szCs w:val="24"/>
              </w:rPr>
              <w:t>****</w:t>
            </w:r>
          </w:p>
        </w:tc>
        <w:tc>
          <w:tcPr>
            <w:tcW w:w="25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866AAB" w14:textId="77777777" w:rsidR="002C3C88" w:rsidRDefault="00E916F9" w:rsidP="00AE791E">
            <w:pPr>
              <w:spacing w:after="0" w:line="240" w:lineRule="auto"/>
            </w:pPr>
            <w:r>
              <w:rPr>
                <w:rFonts w:ascii="Times New Roman" w:eastAsia="Times New Roman" w:hAnsi="Times New Roman"/>
                <w:sz w:val="24"/>
                <w:szCs w:val="24"/>
                <w:shd w:val="clear" w:color="auto" w:fill="FFFFFF"/>
                <w:lang w:eastAsia="lt-LT"/>
              </w:rPr>
              <w:t>Socialinis verslas</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B71836" w14:textId="77777777" w:rsidR="002C3C88" w:rsidRDefault="00E916F9" w:rsidP="00AE791E">
            <w:pPr>
              <w:spacing w:after="0" w:line="240" w:lineRule="auto"/>
            </w:pPr>
            <w:r>
              <w:rPr>
                <w:rFonts w:ascii="Times New Roman" w:eastAsia="Times New Roman" w:hAnsi="Times New Roman"/>
                <w:sz w:val="24"/>
                <w:szCs w:val="24"/>
                <w:shd w:val="clear" w:color="auto" w:fill="FFFFFF"/>
                <w:lang w:eastAsia="lt-LT"/>
              </w:rPr>
              <w:t>Privatūs juridiniai asmenys;</w:t>
            </w:r>
          </w:p>
          <w:p w14:paraId="2A288D49" w14:textId="77777777" w:rsidR="002C3C88" w:rsidRDefault="00E916F9" w:rsidP="00AE791E">
            <w:pPr>
              <w:spacing w:after="0" w:line="240" w:lineRule="auto"/>
            </w:pPr>
            <w:r>
              <w:rPr>
                <w:rFonts w:ascii="Times New Roman" w:eastAsia="Times New Roman" w:hAnsi="Times New Roman"/>
                <w:sz w:val="24"/>
                <w:szCs w:val="24"/>
                <w:shd w:val="clear" w:color="auto" w:fill="FFFFFF"/>
                <w:lang w:eastAsia="lt-LT"/>
              </w:rPr>
              <w:t>NVO*;</w:t>
            </w:r>
          </w:p>
          <w:p w14:paraId="70C0EFCD" w14:textId="77777777" w:rsidR="002C3C88" w:rsidRDefault="00E916F9" w:rsidP="00AE791E">
            <w:pPr>
              <w:spacing w:after="0" w:line="240" w:lineRule="auto"/>
            </w:pPr>
            <w:r>
              <w:rPr>
                <w:rFonts w:ascii="Times New Roman" w:hAnsi="Times New Roman"/>
                <w:sz w:val="24"/>
                <w:szCs w:val="24"/>
              </w:rPr>
              <w:t>Labdaros ir paramos fondai</w:t>
            </w:r>
            <w:r>
              <w:rPr>
                <w:rFonts w:ascii="Times New Roman" w:eastAsia="Times New Roman" w:hAnsi="Times New Roman"/>
                <w:sz w:val="24"/>
                <w:szCs w:val="24"/>
                <w:shd w:val="clear" w:color="auto" w:fill="FFFFFF"/>
                <w:lang w:eastAsia="lt-LT"/>
              </w:rPr>
              <w:t>*;</w:t>
            </w:r>
          </w:p>
          <w:p w14:paraId="34BC73D9" w14:textId="77777777" w:rsidR="002C3C88" w:rsidRDefault="00E916F9" w:rsidP="00AE791E">
            <w:pPr>
              <w:spacing w:after="0" w:line="240" w:lineRule="auto"/>
            </w:pPr>
            <w:r>
              <w:rPr>
                <w:rFonts w:ascii="Times New Roman" w:eastAsia="Times New Roman" w:hAnsi="Times New Roman"/>
                <w:sz w:val="24"/>
                <w:szCs w:val="24"/>
                <w:shd w:val="clear" w:color="auto" w:fill="FFFFFF"/>
                <w:lang w:eastAsia="lt-LT"/>
              </w:rPr>
              <w:t>Religinės bendruomenės ir bendrijos*.</w:t>
            </w:r>
          </w:p>
        </w:tc>
        <w:tc>
          <w:tcPr>
            <w:tcW w:w="2551"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B526B8" w14:textId="646259C3" w:rsidR="002C3C88" w:rsidRPr="005635DA" w:rsidRDefault="00E916F9" w:rsidP="00AE791E">
            <w:pPr>
              <w:spacing w:after="0" w:line="240" w:lineRule="auto"/>
              <w:rPr>
                <w:color w:val="FF0000"/>
              </w:rPr>
            </w:pPr>
            <w:r>
              <w:rPr>
                <w:rFonts w:ascii="Times New Roman" w:hAnsi="Times New Roman"/>
                <w:sz w:val="24"/>
                <w:szCs w:val="24"/>
                <w:lang w:eastAsia="lt-LT"/>
              </w:rPr>
              <w:t>Paraiška</w:t>
            </w:r>
          </w:p>
          <w:p w14:paraId="0C9B4759" w14:textId="77777777" w:rsidR="002C3C88" w:rsidRDefault="002C3C88" w:rsidP="00AE791E">
            <w:pPr>
              <w:spacing w:after="0" w:line="240" w:lineRule="auto"/>
              <w:rPr>
                <w:rFonts w:ascii="Times New Roman" w:hAnsi="Times New Roman"/>
                <w:sz w:val="24"/>
                <w:szCs w:val="24"/>
              </w:rPr>
            </w:pPr>
          </w:p>
          <w:p w14:paraId="3C0CE764" w14:textId="31436F6C" w:rsidR="002C3C88" w:rsidRDefault="00E916F9" w:rsidP="00AE791E">
            <w:pPr>
              <w:spacing w:after="0" w:line="240" w:lineRule="auto"/>
              <w:rPr>
                <w:rFonts w:ascii="Times New Roman" w:hAnsi="Times New Roman"/>
                <w:sz w:val="24"/>
                <w:szCs w:val="24"/>
              </w:rPr>
            </w:pPr>
            <w:r>
              <w:rPr>
                <w:rFonts w:ascii="Times New Roman" w:hAnsi="Times New Roman"/>
                <w:sz w:val="24"/>
                <w:szCs w:val="24"/>
              </w:rPr>
              <w:t>Projektų atrankos kriterij</w:t>
            </w:r>
            <w:r w:rsidR="008C49B0">
              <w:rPr>
                <w:rFonts w:ascii="Times New Roman" w:hAnsi="Times New Roman"/>
                <w:sz w:val="24"/>
                <w:szCs w:val="24"/>
              </w:rPr>
              <w:t>ai</w:t>
            </w:r>
          </w:p>
          <w:p w14:paraId="6DC3DB6C" w14:textId="77777777" w:rsidR="008C49B0" w:rsidRDefault="008C49B0" w:rsidP="00AE791E">
            <w:pPr>
              <w:spacing w:after="0" w:line="240" w:lineRule="auto"/>
              <w:rPr>
                <w:rFonts w:ascii="Times New Roman" w:hAnsi="Times New Roman"/>
                <w:sz w:val="24"/>
                <w:szCs w:val="24"/>
              </w:rPr>
            </w:pPr>
          </w:p>
          <w:p w14:paraId="0C1653BC" w14:textId="034A27A3" w:rsidR="008C49B0" w:rsidRDefault="008C49B0" w:rsidP="00AE791E">
            <w:pPr>
              <w:spacing w:after="0" w:line="240" w:lineRule="auto"/>
              <w:rPr>
                <w:rFonts w:ascii="Times New Roman" w:hAnsi="Times New Roman"/>
                <w:sz w:val="24"/>
                <w:szCs w:val="24"/>
              </w:rPr>
            </w:pPr>
            <w:r w:rsidRPr="008C49B0">
              <w:rPr>
                <w:rFonts w:ascii="Times New Roman" w:hAnsi="Times New Roman"/>
                <w:sz w:val="24"/>
                <w:szCs w:val="24"/>
              </w:rPr>
              <w:t>Atrankos kriterijų pagrindimas (DUK)</w:t>
            </w:r>
          </w:p>
          <w:p w14:paraId="4EC5577A" w14:textId="77777777" w:rsidR="00014A73" w:rsidRDefault="00014A73" w:rsidP="00AE791E">
            <w:pPr>
              <w:spacing w:after="0" w:line="240" w:lineRule="auto"/>
              <w:rPr>
                <w:rFonts w:ascii="Times New Roman" w:hAnsi="Times New Roman"/>
                <w:sz w:val="24"/>
                <w:szCs w:val="24"/>
                <w:lang w:eastAsia="lt-LT"/>
              </w:rPr>
            </w:pPr>
          </w:p>
          <w:p w14:paraId="5615BACC" w14:textId="1FB3C626" w:rsidR="002C3C88" w:rsidRDefault="00E916F9" w:rsidP="00AE791E">
            <w:pPr>
              <w:spacing w:after="0" w:line="240" w:lineRule="auto"/>
              <w:rPr>
                <w:rFonts w:ascii="Times New Roman" w:hAnsi="Times New Roman"/>
                <w:sz w:val="24"/>
                <w:szCs w:val="24"/>
                <w:lang w:eastAsia="lt-LT"/>
              </w:rPr>
            </w:pPr>
            <w:r>
              <w:rPr>
                <w:rFonts w:ascii="Times New Roman" w:hAnsi="Times New Roman"/>
                <w:sz w:val="24"/>
                <w:szCs w:val="24"/>
                <w:lang w:eastAsia="lt-LT"/>
              </w:rPr>
              <w:t>Verslo plano forma</w:t>
            </w:r>
          </w:p>
          <w:p w14:paraId="0ED12FD0" w14:textId="77777777" w:rsidR="008C49B0" w:rsidRDefault="008C49B0" w:rsidP="00AE791E">
            <w:pPr>
              <w:spacing w:after="0" w:line="240" w:lineRule="auto"/>
            </w:pPr>
          </w:p>
          <w:p w14:paraId="1AAC0B4A" w14:textId="77777777" w:rsidR="002C3C88" w:rsidRDefault="00E916F9" w:rsidP="00AE791E">
            <w:pPr>
              <w:spacing w:after="0" w:line="240" w:lineRule="auto"/>
              <w:rPr>
                <w:rFonts w:ascii="Times New Roman" w:hAnsi="Times New Roman"/>
                <w:sz w:val="24"/>
                <w:szCs w:val="24"/>
                <w:lang w:eastAsia="lt-LT"/>
              </w:rPr>
            </w:pPr>
            <w:r>
              <w:rPr>
                <w:rFonts w:ascii="Times New Roman" w:hAnsi="Times New Roman"/>
                <w:sz w:val="24"/>
                <w:szCs w:val="24"/>
                <w:lang w:eastAsia="lt-LT"/>
              </w:rPr>
              <w:t>SVV** deklaracija;</w:t>
            </w:r>
          </w:p>
          <w:p w14:paraId="075E4249" w14:textId="77777777" w:rsidR="00014A73" w:rsidRDefault="00014A73" w:rsidP="00AE791E">
            <w:pPr>
              <w:spacing w:after="0" w:line="240" w:lineRule="auto"/>
              <w:rPr>
                <w:rFonts w:ascii="Times New Roman" w:hAnsi="Times New Roman"/>
                <w:sz w:val="24"/>
                <w:szCs w:val="24"/>
                <w:lang w:eastAsia="lt-LT"/>
              </w:rPr>
            </w:pPr>
          </w:p>
          <w:p w14:paraId="5539CDEE" w14:textId="03B9BB97" w:rsidR="002C3C88" w:rsidRDefault="00E916F9" w:rsidP="00AE791E">
            <w:pPr>
              <w:spacing w:after="0" w:line="240" w:lineRule="auto"/>
              <w:rPr>
                <w:rFonts w:ascii="Times New Roman" w:hAnsi="Times New Roman"/>
                <w:sz w:val="24"/>
                <w:szCs w:val="24"/>
                <w:lang w:eastAsia="lt-LT"/>
              </w:rPr>
            </w:pPr>
            <w:r>
              <w:rPr>
                <w:rFonts w:ascii="Times New Roman" w:hAnsi="Times New Roman"/>
                <w:sz w:val="24"/>
                <w:szCs w:val="24"/>
                <w:lang w:eastAsia="lt-LT"/>
              </w:rPr>
              <w:t>Jungtinės veiklos sutartis (kai taikoma)</w:t>
            </w:r>
          </w:p>
          <w:p w14:paraId="141E6125" w14:textId="77777777" w:rsidR="00014A73" w:rsidRDefault="00014A73" w:rsidP="00AE791E">
            <w:pPr>
              <w:spacing w:after="0" w:line="240" w:lineRule="auto"/>
              <w:rPr>
                <w:rFonts w:ascii="Times New Roman" w:hAnsi="Times New Roman"/>
                <w:sz w:val="24"/>
                <w:szCs w:val="24"/>
                <w:lang w:eastAsia="lt-LT"/>
              </w:rPr>
            </w:pPr>
          </w:p>
          <w:p w14:paraId="259DF835" w14:textId="4621A75C" w:rsidR="002C3C88" w:rsidRDefault="00E916F9" w:rsidP="00AE791E">
            <w:pPr>
              <w:spacing w:after="0" w:line="240" w:lineRule="auto"/>
            </w:pPr>
            <w:r>
              <w:rPr>
                <w:rFonts w:ascii="Times New Roman" w:hAnsi="Times New Roman"/>
                <w:sz w:val="24"/>
                <w:szCs w:val="24"/>
                <w:lang w:eastAsia="lt-LT"/>
              </w:rPr>
              <w:t>Bendradarbiavimo SKS projekte sutartis (kai taikoma)</w:t>
            </w:r>
          </w:p>
        </w:tc>
      </w:tr>
      <w:tr w:rsidR="002C3C88" w14:paraId="3FD94140" w14:textId="77777777" w:rsidTr="00AE791E">
        <w:trPr>
          <w:trHeight w:val="400"/>
        </w:trPr>
        <w:tc>
          <w:tcPr>
            <w:tcW w:w="166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A126C4" w14:textId="77777777" w:rsidR="002C3C88" w:rsidRDefault="002C3C88" w:rsidP="00AE791E">
            <w:pPr>
              <w:spacing w:after="0" w:line="240" w:lineRule="auto"/>
              <w:rPr>
                <w:rFonts w:ascii="Times New Roman" w:eastAsia="Times New Roman" w:hAnsi="Times New Roman"/>
                <w:sz w:val="24"/>
                <w:szCs w:val="24"/>
                <w:lang w:eastAsia="lt-LT"/>
              </w:rPr>
            </w:pPr>
          </w:p>
        </w:tc>
        <w:tc>
          <w:tcPr>
            <w:tcW w:w="25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590852" w14:textId="77777777" w:rsidR="002C3C88" w:rsidRDefault="00E916F9" w:rsidP="00AE791E">
            <w:pPr>
              <w:spacing w:after="0" w:line="240" w:lineRule="auto"/>
            </w:pPr>
            <w:r>
              <w:rPr>
                <w:rFonts w:ascii="Times New Roman" w:eastAsia="Times New Roman" w:hAnsi="Times New Roman"/>
                <w:sz w:val="24"/>
                <w:szCs w:val="24"/>
                <w:shd w:val="clear" w:color="auto" w:fill="FFFFFF"/>
                <w:lang w:eastAsia="lt-LT"/>
              </w:rPr>
              <w:t>Bendruomeninis verslas</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A0E079" w14:textId="77777777" w:rsidR="002C3C88" w:rsidRDefault="00E916F9" w:rsidP="00AE791E">
            <w:pPr>
              <w:spacing w:after="0" w:line="240" w:lineRule="auto"/>
              <w:rPr>
                <w:rFonts w:ascii="Times New Roman" w:hAnsi="Times New Roman"/>
                <w:sz w:val="24"/>
                <w:szCs w:val="24"/>
              </w:rPr>
            </w:pPr>
            <w:r>
              <w:rPr>
                <w:rFonts w:ascii="Times New Roman" w:hAnsi="Times New Roman"/>
                <w:sz w:val="24"/>
                <w:szCs w:val="24"/>
              </w:rPr>
              <w:t>VŠĮ*</w:t>
            </w:r>
          </w:p>
          <w:p w14:paraId="32D03BA8" w14:textId="77777777" w:rsidR="002C3C88" w:rsidRDefault="00E916F9" w:rsidP="00AE791E">
            <w:pPr>
              <w:spacing w:after="0" w:line="240" w:lineRule="auto"/>
              <w:rPr>
                <w:rFonts w:ascii="Times New Roman" w:hAnsi="Times New Roman"/>
                <w:sz w:val="24"/>
                <w:szCs w:val="24"/>
              </w:rPr>
            </w:pPr>
            <w:r>
              <w:rPr>
                <w:rFonts w:ascii="Times New Roman" w:hAnsi="Times New Roman"/>
                <w:sz w:val="24"/>
                <w:szCs w:val="24"/>
              </w:rPr>
              <w:t xml:space="preserve"> Asociacija*</w:t>
            </w:r>
          </w:p>
        </w:tc>
        <w:tc>
          <w:tcPr>
            <w:tcW w:w="2551"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8D6143" w14:textId="77777777" w:rsidR="002C3C88" w:rsidRDefault="002C3C88" w:rsidP="00AE791E">
            <w:pPr>
              <w:spacing w:after="0" w:line="240" w:lineRule="auto"/>
              <w:rPr>
                <w:rFonts w:ascii="Times New Roman" w:hAnsi="Times New Roman"/>
                <w:sz w:val="24"/>
                <w:szCs w:val="24"/>
                <w:lang w:eastAsia="lt-LT"/>
              </w:rPr>
            </w:pPr>
          </w:p>
        </w:tc>
      </w:tr>
      <w:tr w:rsidR="002C3C88" w14:paraId="3A9A27EB" w14:textId="77777777" w:rsidTr="00AE791E">
        <w:trPr>
          <w:trHeight w:val="400"/>
        </w:trPr>
        <w:tc>
          <w:tcPr>
            <w:tcW w:w="166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A8FC1C" w14:textId="77777777" w:rsidR="002C3C88" w:rsidRDefault="002C3C88" w:rsidP="00AE791E">
            <w:pPr>
              <w:spacing w:after="0" w:line="240" w:lineRule="auto"/>
              <w:rPr>
                <w:rFonts w:ascii="Times New Roman" w:eastAsia="Times New Roman" w:hAnsi="Times New Roman"/>
                <w:sz w:val="24"/>
                <w:szCs w:val="24"/>
                <w:lang w:eastAsia="lt-LT"/>
              </w:rPr>
            </w:pPr>
          </w:p>
        </w:tc>
        <w:tc>
          <w:tcPr>
            <w:tcW w:w="25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DC7911" w14:textId="77777777" w:rsidR="002C3C88" w:rsidRDefault="00E916F9" w:rsidP="00AE791E">
            <w:pPr>
              <w:spacing w:after="0" w:line="240" w:lineRule="auto"/>
            </w:pPr>
            <w:r>
              <w:rPr>
                <w:rFonts w:ascii="Times New Roman" w:eastAsia="Times New Roman" w:hAnsi="Times New Roman"/>
                <w:sz w:val="24"/>
                <w:szCs w:val="24"/>
                <w:lang w:eastAsia="lt-LT"/>
              </w:rPr>
              <w:t xml:space="preserve">Viešosios naudos (ne pelno) projektas, skirtas vietos bendruomenės atsparumui didinti ar kurti </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1D522D" w14:textId="77777777" w:rsidR="002C3C88" w:rsidRDefault="00E916F9" w:rsidP="00AE791E">
            <w:pPr>
              <w:spacing w:after="0" w:line="240" w:lineRule="auto"/>
            </w:pPr>
            <w:r>
              <w:rPr>
                <w:rFonts w:ascii="Times New Roman" w:eastAsia="Times New Roman" w:hAnsi="Times New Roman"/>
                <w:sz w:val="24"/>
                <w:szCs w:val="24"/>
                <w:shd w:val="clear" w:color="auto" w:fill="FFFFFF"/>
                <w:lang w:eastAsia="lt-LT"/>
              </w:rPr>
              <w:t>NVO arba bendruomeninė organizacija*.</w:t>
            </w:r>
          </w:p>
        </w:tc>
        <w:tc>
          <w:tcPr>
            <w:tcW w:w="2551"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E64963" w14:textId="77777777" w:rsidR="002C3C88" w:rsidRDefault="002C3C88" w:rsidP="00AE791E">
            <w:pPr>
              <w:spacing w:after="0" w:line="240" w:lineRule="auto"/>
              <w:rPr>
                <w:rFonts w:ascii="Times New Roman" w:hAnsi="Times New Roman"/>
                <w:sz w:val="24"/>
                <w:szCs w:val="24"/>
                <w:lang w:eastAsia="lt-LT"/>
              </w:rPr>
            </w:pPr>
          </w:p>
        </w:tc>
      </w:tr>
      <w:tr w:rsidR="002C3C88" w14:paraId="574C9327" w14:textId="77777777" w:rsidTr="00AE791E">
        <w:tc>
          <w:tcPr>
            <w:tcW w:w="1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FA2AC0" w14:textId="77777777" w:rsidR="002C3C88" w:rsidRDefault="00E916F9" w:rsidP="00AE791E">
            <w:pPr>
              <w:spacing w:after="0" w:line="240" w:lineRule="auto"/>
            </w:pPr>
            <w:r>
              <w:rPr>
                <w:rFonts w:ascii="Times New Roman" w:eastAsia="Times New Roman" w:hAnsi="Times New Roman"/>
                <w:b/>
                <w:bCs/>
                <w:sz w:val="24"/>
                <w:szCs w:val="24"/>
                <w:shd w:val="clear" w:color="auto" w:fill="FFFFFF"/>
                <w:lang w:eastAsia="lt-LT"/>
              </w:rPr>
              <w:t>iki 65 proc.</w:t>
            </w:r>
            <w:r>
              <w:rPr>
                <w:rFonts w:ascii="Times New Roman" w:eastAsia="Times New Roman" w:hAnsi="Times New Roman"/>
                <w:sz w:val="24"/>
                <w:szCs w:val="24"/>
                <w:shd w:val="clear" w:color="auto" w:fill="FFFFFF"/>
                <w:lang w:eastAsia="lt-LT"/>
              </w:rPr>
              <w:t xml:space="preserve"> tinkamų finansuoti išlaidų</w:t>
            </w:r>
          </w:p>
        </w:tc>
        <w:tc>
          <w:tcPr>
            <w:tcW w:w="25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46F36D" w14:textId="77777777" w:rsidR="002C3C88" w:rsidRDefault="00E916F9" w:rsidP="00AE791E">
            <w:pPr>
              <w:shd w:val="clear" w:color="auto" w:fill="FFFFFF"/>
              <w:spacing w:after="0" w:line="240" w:lineRule="auto"/>
              <w:rPr>
                <w:rFonts w:ascii="Times New Roman" w:hAnsi="Times New Roman"/>
                <w:sz w:val="24"/>
                <w:szCs w:val="24"/>
              </w:rPr>
            </w:pPr>
            <w:r>
              <w:rPr>
                <w:rFonts w:ascii="Times New Roman" w:hAnsi="Times New Roman"/>
                <w:sz w:val="24"/>
                <w:szCs w:val="24"/>
              </w:rPr>
              <w:t>Privataus verslo pobūdžio projektas</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F550BF" w14:textId="77777777" w:rsidR="002C3C88" w:rsidRDefault="00E916F9" w:rsidP="00AE791E">
            <w:pPr>
              <w:spacing w:after="0" w:line="240" w:lineRule="auto"/>
              <w:rPr>
                <w:rFonts w:ascii="Times New Roman" w:eastAsia="Times New Roman" w:hAnsi="Times New Roman"/>
                <w:sz w:val="24"/>
                <w:szCs w:val="24"/>
                <w:lang w:eastAsia="lt-LT"/>
              </w:rPr>
            </w:pPr>
            <w:r>
              <w:rPr>
                <w:rFonts w:ascii="Times New Roman" w:eastAsia="Times New Roman" w:hAnsi="Times New Roman"/>
                <w:sz w:val="24"/>
                <w:szCs w:val="24"/>
                <w:lang w:eastAsia="lt-LT"/>
              </w:rPr>
              <w:t>Juridinis arba fizinis asmuo, kaip nurodyta Sumaniųjų kaimų taisyklių 58 ir 59 punktuose.</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279969" w14:textId="77777777" w:rsidR="002C3C88" w:rsidRDefault="00E916F9" w:rsidP="00AE791E">
            <w:pPr>
              <w:spacing w:after="0" w:line="240" w:lineRule="auto"/>
            </w:pPr>
            <w:r>
              <w:rPr>
                <w:rFonts w:ascii="Times New Roman" w:hAnsi="Times New Roman"/>
                <w:sz w:val="24"/>
                <w:szCs w:val="24"/>
                <w:lang w:eastAsia="lt-LT"/>
              </w:rPr>
              <w:t>Paraiška</w:t>
            </w:r>
          </w:p>
          <w:p w14:paraId="41B4B2ED" w14:textId="77777777" w:rsidR="00014A73" w:rsidRDefault="00014A73" w:rsidP="00AE791E">
            <w:pPr>
              <w:spacing w:after="0" w:line="240" w:lineRule="auto"/>
              <w:rPr>
                <w:rFonts w:ascii="Times New Roman" w:hAnsi="Times New Roman"/>
                <w:sz w:val="24"/>
                <w:szCs w:val="24"/>
              </w:rPr>
            </w:pPr>
          </w:p>
          <w:p w14:paraId="634B7FA9" w14:textId="77777777" w:rsidR="008C49B0" w:rsidRDefault="008C49B0" w:rsidP="008C49B0">
            <w:pPr>
              <w:spacing w:after="0" w:line="240" w:lineRule="auto"/>
              <w:rPr>
                <w:rFonts w:ascii="Times New Roman" w:hAnsi="Times New Roman"/>
                <w:sz w:val="24"/>
                <w:szCs w:val="24"/>
              </w:rPr>
            </w:pPr>
            <w:r>
              <w:rPr>
                <w:rFonts w:ascii="Times New Roman" w:hAnsi="Times New Roman"/>
                <w:sz w:val="24"/>
                <w:szCs w:val="24"/>
              </w:rPr>
              <w:t>Projektų atrankos kriterijai</w:t>
            </w:r>
          </w:p>
          <w:p w14:paraId="626D72EC" w14:textId="77777777" w:rsidR="008C49B0" w:rsidRDefault="008C49B0" w:rsidP="008C49B0">
            <w:pPr>
              <w:spacing w:after="0" w:line="240" w:lineRule="auto"/>
              <w:rPr>
                <w:rFonts w:ascii="Times New Roman" w:hAnsi="Times New Roman"/>
                <w:sz w:val="24"/>
                <w:szCs w:val="24"/>
              </w:rPr>
            </w:pPr>
          </w:p>
          <w:p w14:paraId="1BDEC398" w14:textId="77777777" w:rsidR="008C49B0" w:rsidRDefault="008C49B0" w:rsidP="008C49B0">
            <w:pPr>
              <w:spacing w:after="0" w:line="240" w:lineRule="auto"/>
              <w:rPr>
                <w:rFonts w:ascii="Times New Roman" w:hAnsi="Times New Roman"/>
                <w:sz w:val="24"/>
                <w:szCs w:val="24"/>
              </w:rPr>
            </w:pPr>
            <w:r w:rsidRPr="008C49B0">
              <w:rPr>
                <w:rFonts w:ascii="Times New Roman" w:hAnsi="Times New Roman"/>
                <w:sz w:val="24"/>
                <w:szCs w:val="24"/>
              </w:rPr>
              <w:t>Atrankos kriterijų pagrindimas (DUK)</w:t>
            </w:r>
          </w:p>
          <w:p w14:paraId="14E155AB" w14:textId="77777777" w:rsidR="002C3C88" w:rsidRDefault="002C3C88" w:rsidP="00AE791E">
            <w:pPr>
              <w:spacing w:after="0" w:line="240" w:lineRule="auto"/>
              <w:rPr>
                <w:rFonts w:ascii="Times New Roman" w:hAnsi="Times New Roman"/>
                <w:sz w:val="24"/>
                <w:szCs w:val="24"/>
                <w:lang w:eastAsia="lt-LT"/>
              </w:rPr>
            </w:pPr>
          </w:p>
          <w:p w14:paraId="23A04F6C" w14:textId="77777777" w:rsidR="002C3C88" w:rsidRDefault="00E916F9" w:rsidP="00AE791E">
            <w:pPr>
              <w:spacing w:after="0" w:line="240" w:lineRule="auto"/>
            </w:pPr>
            <w:r>
              <w:rPr>
                <w:rFonts w:ascii="Times New Roman" w:hAnsi="Times New Roman"/>
                <w:sz w:val="24"/>
                <w:szCs w:val="24"/>
                <w:lang w:eastAsia="lt-LT"/>
              </w:rPr>
              <w:t>Verslo plano forma</w:t>
            </w:r>
          </w:p>
          <w:p w14:paraId="5813B4F4" w14:textId="77777777" w:rsidR="002C3C88" w:rsidRDefault="002C3C88" w:rsidP="00AE791E">
            <w:pPr>
              <w:spacing w:after="0" w:line="240" w:lineRule="auto"/>
              <w:rPr>
                <w:rFonts w:ascii="Times New Roman" w:hAnsi="Times New Roman"/>
                <w:sz w:val="24"/>
                <w:szCs w:val="24"/>
                <w:lang w:eastAsia="lt-LT"/>
              </w:rPr>
            </w:pPr>
          </w:p>
          <w:p w14:paraId="0711E2DD" w14:textId="77777777" w:rsidR="002C3C88" w:rsidRDefault="00E916F9" w:rsidP="00AE791E">
            <w:pPr>
              <w:spacing w:after="0" w:line="240" w:lineRule="auto"/>
              <w:rPr>
                <w:rFonts w:ascii="Times New Roman" w:hAnsi="Times New Roman"/>
                <w:sz w:val="24"/>
                <w:szCs w:val="24"/>
              </w:rPr>
            </w:pPr>
            <w:r>
              <w:rPr>
                <w:rFonts w:ascii="Times New Roman" w:hAnsi="Times New Roman"/>
                <w:sz w:val="24"/>
                <w:szCs w:val="24"/>
              </w:rPr>
              <w:t>SVV** deklaracija;</w:t>
            </w:r>
          </w:p>
          <w:p w14:paraId="5438F32E" w14:textId="77777777" w:rsidR="002C3C88" w:rsidRDefault="002C3C88" w:rsidP="00AE791E">
            <w:pPr>
              <w:spacing w:after="0" w:line="240" w:lineRule="auto"/>
              <w:rPr>
                <w:rFonts w:ascii="Times New Roman" w:hAnsi="Times New Roman"/>
                <w:sz w:val="24"/>
                <w:szCs w:val="24"/>
              </w:rPr>
            </w:pPr>
          </w:p>
          <w:p w14:paraId="27D5FCB6" w14:textId="77777777" w:rsidR="002C3C88" w:rsidRDefault="00E916F9" w:rsidP="00AE791E">
            <w:pPr>
              <w:spacing w:after="0" w:line="240" w:lineRule="auto"/>
              <w:rPr>
                <w:rFonts w:ascii="Times New Roman" w:hAnsi="Times New Roman"/>
                <w:sz w:val="24"/>
                <w:szCs w:val="24"/>
              </w:rPr>
            </w:pPr>
            <w:r>
              <w:rPr>
                <w:rFonts w:ascii="Times New Roman" w:hAnsi="Times New Roman"/>
                <w:sz w:val="24"/>
                <w:szCs w:val="24"/>
              </w:rPr>
              <w:t>***Vienos įmonės deklaracija.</w:t>
            </w:r>
          </w:p>
        </w:tc>
      </w:tr>
      <w:tr w:rsidR="002C3C88" w14:paraId="7DC45CA6" w14:textId="77777777" w:rsidTr="00AE791E">
        <w:tc>
          <w:tcPr>
            <w:tcW w:w="1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B6327C" w14:textId="77777777" w:rsidR="002C3C88" w:rsidRDefault="00E916F9" w:rsidP="00AE791E">
            <w:pPr>
              <w:spacing w:after="0" w:line="240" w:lineRule="auto"/>
            </w:pPr>
            <w:r>
              <w:rPr>
                <w:rFonts w:ascii="Times New Roman" w:eastAsia="Times New Roman" w:hAnsi="Times New Roman"/>
                <w:b/>
                <w:bCs/>
                <w:sz w:val="24"/>
                <w:szCs w:val="24"/>
                <w:shd w:val="clear" w:color="auto" w:fill="FFFFFF"/>
                <w:lang w:eastAsia="lt-LT"/>
              </w:rPr>
              <w:t>iki 65 proc.</w:t>
            </w:r>
            <w:r>
              <w:rPr>
                <w:rFonts w:ascii="Times New Roman" w:eastAsia="Times New Roman" w:hAnsi="Times New Roman"/>
                <w:sz w:val="24"/>
                <w:szCs w:val="24"/>
                <w:shd w:val="clear" w:color="auto" w:fill="FFFFFF"/>
                <w:lang w:eastAsia="lt-LT"/>
              </w:rPr>
              <w:t xml:space="preserve"> tinkamų finansuoti išlaidų</w:t>
            </w:r>
          </w:p>
        </w:tc>
        <w:tc>
          <w:tcPr>
            <w:tcW w:w="25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BB876D" w14:textId="77777777" w:rsidR="002C3C88" w:rsidRDefault="00E916F9" w:rsidP="00AE791E">
            <w:pPr>
              <w:shd w:val="clear" w:color="auto" w:fill="FFFFFF"/>
              <w:spacing w:after="0" w:line="240" w:lineRule="auto"/>
              <w:rPr>
                <w:rFonts w:ascii="Times New Roman" w:hAnsi="Times New Roman"/>
                <w:sz w:val="24"/>
                <w:szCs w:val="24"/>
              </w:rPr>
            </w:pPr>
            <w:r>
              <w:rPr>
                <w:rFonts w:ascii="Times New Roman" w:hAnsi="Times New Roman"/>
                <w:sz w:val="24"/>
                <w:szCs w:val="24"/>
              </w:rPr>
              <w:t>Projektas yra viešosios naudos (ne pelno) projektas, skirtas vietos bendruomenės atsparumui didinti ar kurti</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474C45" w14:textId="77777777" w:rsidR="002C3C88" w:rsidRDefault="00E916F9" w:rsidP="00AE791E">
            <w:pPr>
              <w:spacing w:after="0" w:line="240" w:lineRule="auto"/>
            </w:pPr>
            <w:r>
              <w:rPr>
                <w:rFonts w:ascii="Times New Roman" w:hAnsi="Times New Roman"/>
                <w:sz w:val="24"/>
                <w:szCs w:val="24"/>
                <w:lang w:eastAsia="lt-LT"/>
              </w:rPr>
              <w:t>Kėdainių rajono savivaldybės administracija, Kėdainių rajono savivaldybės tarybos įsteigti viešieji juridiniai asmenys.</w:t>
            </w:r>
          </w:p>
          <w:p w14:paraId="1E45CDA8" w14:textId="77777777" w:rsidR="002C3C88" w:rsidRDefault="002C3C88" w:rsidP="00AE791E">
            <w:pPr>
              <w:spacing w:after="0" w:line="240" w:lineRule="auto"/>
              <w:rPr>
                <w:rFonts w:ascii="Times New Roman" w:hAnsi="Times New Roman"/>
                <w:sz w:val="24"/>
                <w:szCs w:val="24"/>
                <w:lang w:eastAsia="lt-LT"/>
              </w:rPr>
            </w:pP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EF70A8" w14:textId="77777777" w:rsidR="002C3C88" w:rsidRDefault="00E916F9" w:rsidP="00AE791E">
            <w:pPr>
              <w:spacing w:after="0" w:line="240" w:lineRule="auto"/>
              <w:rPr>
                <w:rFonts w:ascii="Times New Roman" w:hAnsi="Times New Roman"/>
                <w:sz w:val="24"/>
                <w:szCs w:val="24"/>
                <w:lang w:eastAsia="lt-LT"/>
              </w:rPr>
            </w:pPr>
            <w:r>
              <w:rPr>
                <w:rFonts w:ascii="Times New Roman" w:hAnsi="Times New Roman"/>
                <w:sz w:val="24"/>
                <w:szCs w:val="24"/>
                <w:lang w:eastAsia="lt-LT"/>
              </w:rPr>
              <w:t>Paraiška</w:t>
            </w:r>
          </w:p>
          <w:p w14:paraId="1177BAA8" w14:textId="77777777" w:rsidR="008C49B0" w:rsidRDefault="008C49B0" w:rsidP="00AE791E">
            <w:pPr>
              <w:spacing w:after="0" w:line="240" w:lineRule="auto"/>
            </w:pPr>
          </w:p>
          <w:p w14:paraId="39407787" w14:textId="77777777" w:rsidR="008C49B0" w:rsidRDefault="008C49B0" w:rsidP="008C49B0">
            <w:pPr>
              <w:spacing w:after="0" w:line="240" w:lineRule="auto"/>
              <w:rPr>
                <w:rFonts w:ascii="Times New Roman" w:hAnsi="Times New Roman"/>
                <w:sz w:val="24"/>
                <w:szCs w:val="24"/>
              </w:rPr>
            </w:pPr>
            <w:r>
              <w:rPr>
                <w:rFonts w:ascii="Times New Roman" w:hAnsi="Times New Roman"/>
                <w:sz w:val="24"/>
                <w:szCs w:val="24"/>
              </w:rPr>
              <w:t>Projektų atrankos kriterijai</w:t>
            </w:r>
          </w:p>
          <w:p w14:paraId="79364E3B" w14:textId="77777777" w:rsidR="008C49B0" w:rsidRDefault="008C49B0" w:rsidP="008C49B0">
            <w:pPr>
              <w:spacing w:after="0" w:line="240" w:lineRule="auto"/>
              <w:rPr>
                <w:rFonts w:ascii="Times New Roman" w:hAnsi="Times New Roman"/>
                <w:sz w:val="24"/>
                <w:szCs w:val="24"/>
              </w:rPr>
            </w:pPr>
          </w:p>
          <w:p w14:paraId="3364259F" w14:textId="77777777" w:rsidR="008C49B0" w:rsidRDefault="008C49B0" w:rsidP="008C49B0">
            <w:pPr>
              <w:spacing w:after="0" w:line="240" w:lineRule="auto"/>
              <w:rPr>
                <w:rFonts w:ascii="Times New Roman" w:hAnsi="Times New Roman"/>
                <w:sz w:val="24"/>
                <w:szCs w:val="24"/>
              </w:rPr>
            </w:pPr>
            <w:r w:rsidRPr="008C49B0">
              <w:rPr>
                <w:rFonts w:ascii="Times New Roman" w:hAnsi="Times New Roman"/>
                <w:sz w:val="24"/>
                <w:szCs w:val="24"/>
              </w:rPr>
              <w:t>Atrankos kriterijų pagrindimas (DUK)</w:t>
            </w:r>
          </w:p>
          <w:p w14:paraId="59D29E3C" w14:textId="77777777" w:rsidR="002C3C88" w:rsidRDefault="002C3C88" w:rsidP="00AE791E">
            <w:pPr>
              <w:spacing w:after="0" w:line="240" w:lineRule="auto"/>
              <w:rPr>
                <w:rFonts w:ascii="Times New Roman" w:hAnsi="Times New Roman"/>
                <w:sz w:val="24"/>
                <w:szCs w:val="24"/>
                <w:lang w:eastAsia="lt-LT"/>
              </w:rPr>
            </w:pPr>
          </w:p>
          <w:p w14:paraId="000D39AB" w14:textId="77777777" w:rsidR="002C3C88" w:rsidRDefault="00E916F9" w:rsidP="00AE791E">
            <w:pPr>
              <w:spacing w:after="0" w:line="240" w:lineRule="auto"/>
              <w:rPr>
                <w:rFonts w:ascii="Times New Roman" w:hAnsi="Times New Roman"/>
                <w:sz w:val="24"/>
                <w:szCs w:val="24"/>
                <w:lang w:eastAsia="lt-LT"/>
              </w:rPr>
            </w:pPr>
            <w:r>
              <w:rPr>
                <w:rFonts w:ascii="Times New Roman" w:hAnsi="Times New Roman"/>
                <w:sz w:val="24"/>
                <w:szCs w:val="24"/>
                <w:lang w:eastAsia="lt-LT"/>
              </w:rPr>
              <w:t>Jungtinės veiklos sutartis (kai taikoma)</w:t>
            </w:r>
          </w:p>
          <w:p w14:paraId="495C768E" w14:textId="77777777" w:rsidR="008C49B0" w:rsidRDefault="008C49B0" w:rsidP="00AE791E">
            <w:pPr>
              <w:spacing w:after="0" w:line="240" w:lineRule="auto"/>
            </w:pPr>
          </w:p>
          <w:p w14:paraId="166A0EBE" w14:textId="77777777" w:rsidR="002C3C88" w:rsidRDefault="00E916F9" w:rsidP="00AE791E">
            <w:pPr>
              <w:spacing w:after="0" w:line="240" w:lineRule="auto"/>
            </w:pPr>
            <w:r>
              <w:rPr>
                <w:rFonts w:ascii="Times New Roman" w:hAnsi="Times New Roman"/>
                <w:sz w:val="24"/>
                <w:szCs w:val="24"/>
                <w:lang w:eastAsia="lt-LT"/>
              </w:rPr>
              <w:t>Bendradarbiavimo SKS projekte sutartis (kai taikoma)</w:t>
            </w:r>
          </w:p>
        </w:tc>
      </w:tr>
      <w:tr w:rsidR="002C3C88" w14:paraId="02F5FE88" w14:textId="77777777" w:rsidTr="00AE791E">
        <w:tc>
          <w:tcPr>
            <w:tcW w:w="1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233AB1" w14:textId="77777777" w:rsidR="002C3C88" w:rsidRDefault="00E916F9" w:rsidP="00AE791E">
            <w:pPr>
              <w:spacing w:after="0" w:line="240" w:lineRule="auto"/>
            </w:pPr>
            <w:r>
              <w:rPr>
                <w:rFonts w:ascii="Times New Roman" w:eastAsia="Times New Roman" w:hAnsi="Times New Roman"/>
                <w:b/>
                <w:bCs/>
                <w:sz w:val="24"/>
                <w:szCs w:val="24"/>
                <w:shd w:val="clear" w:color="auto" w:fill="FFFFFF"/>
                <w:lang w:eastAsia="lt-LT"/>
              </w:rPr>
              <w:t>iki 40 proc.</w:t>
            </w:r>
            <w:r>
              <w:rPr>
                <w:rFonts w:ascii="Times New Roman" w:eastAsia="Times New Roman" w:hAnsi="Times New Roman"/>
                <w:sz w:val="24"/>
                <w:szCs w:val="24"/>
                <w:shd w:val="clear" w:color="auto" w:fill="FFFFFF"/>
                <w:lang w:eastAsia="lt-LT"/>
              </w:rPr>
              <w:t xml:space="preserve"> tinkamų finansuoti išlaidų</w:t>
            </w:r>
          </w:p>
        </w:tc>
        <w:tc>
          <w:tcPr>
            <w:tcW w:w="25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8F7FC6" w14:textId="77777777" w:rsidR="002C3C88" w:rsidRDefault="00E916F9" w:rsidP="00AE791E">
            <w:pPr>
              <w:shd w:val="clear" w:color="auto" w:fill="FFFFFF"/>
              <w:spacing w:after="0" w:line="240" w:lineRule="auto"/>
              <w:rPr>
                <w:rFonts w:ascii="Times New Roman" w:hAnsi="Times New Roman"/>
                <w:sz w:val="24"/>
                <w:szCs w:val="24"/>
              </w:rPr>
            </w:pPr>
            <w:r>
              <w:rPr>
                <w:rFonts w:ascii="Times New Roman" w:hAnsi="Times New Roman"/>
                <w:sz w:val="24"/>
                <w:szCs w:val="24"/>
              </w:rPr>
              <w:t>Projektas yra viešosios naudos (ne pelno) projektas, kuriuo kuriamas arba didinamas viešųjų paslaugų ir infrastruktūros prieinamumas vietos bendruomenei. Investicijos į viešąją infrastruktūrą (privažiavimų, viešųjų erdvių kūrimo ir (ar) jų pritaikymo negalią turintiems asmenims ir pan.) negali būti vienintelis projekto objektas / tikslas.</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25C949" w14:textId="77777777" w:rsidR="002C3C88" w:rsidRDefault="00E916F9" w:rsidP="00AE791E">
            <w:pPr>
              <w:spacing w:after="0" w:line="240" w:lineRule="auto"/>
            </w:pPr>
            <w:r>
              <w:rPr>
                <w:rFonts w:ascii="Times New Roman" w:hAnsi="Times New Roman"/>
                <w:sz w:val="24"/>
                <w:szCs w:val="24"/>
                <w:lang w:eastAsia="lt-LT"/>
              </w:rPr>
              <w:t>NVO*;</w:t>
            </w:r>
          </w:p>
          <w:p w14:paraId="17A7E730" w14:textId="77777777" w:rsidR="002C3C88" w:rsidRDefault="002C3C88" w:rsidP="00AE791E">
            <w:pPr>
              <w:spacing w:after="0" w:line="240" w:lineRule="auto"/>
              <w:rPr>
                <w:rFonts w:ascii="Times New Roman" w:hAnsi="Times New Roman"/>
                <w:sz w:val="24"/>
                <w:szCs w:val="24"/>
              </w:rPr>
            </w:pPr>
          </w:p>
          <w:p w14:paraId="1F5CE50C" w14:textId="77777777" w:rsidR="002C3C88" w:rsidRDefault="00E916F9" w:rsidP="00AE791E">
            <w:pPr>
              <w:spacing w:after="0" w:line="240" w:lineRule="auto"/>
            </w:pPr>
            <w:r>
              <w:rPr>
                <w:rFonts w:ascii="Times New Roman" w:hAnsi="Times New Roman"/>
                <w:sz w:val="24"/>
                <w:szCs w:val="24"/>
                <w:lang w:eastAsia="lt-LT"/>
              </w:rPr>
              <w:t>Kėdainių rajono savivaldybės administracija ir Kėdainių rajono savivaldybės Tarybos įsteigti viešieji juridiniai asmenys.</w:t>
            </w:r>
            <w:r>
              <w:rPr>
                <w:rFonts w:ascii="Times New Roman" w:hAnsi="Times New Roman"/>
                <w:sz w:val="24"/>
                <w:szCs w:val="24"/>
              </w:rPr>
              <w:t xml:space="preserve"> </w:t>
            </w:r>
          </w:p>
          <w:p w14:paraId="49CBB136" w14:textId="77777777" w:rsidR="002C3C88" w:rsidRDefault="002C3C88" w:rsidP="00AE791E">
            <w:pPr>
              <w:spacing w:after="0" w:line="240" w:lineRule="auto"/>
              <w:rPr>
                <w:rFonts w:ascii="Times New Roman" w:hAnsi="Times New Roman"/>
                <w:sz w:val="24"/>
                <w:szCs w:val="24"/>
              </w:rPr>
            </w:pPr>
          </w:p>
          <w:p w14:paraId="265A32C5" w14:textId="77777777" w:rsidR="002C3C88" w:rsidRDefault="00E916F9" w:rsidP="00AE791E">
            <w:pPr>
              <w:spacing w:after="0" w:line="240" w:lineRule="auto"/>
              <w:rPr>
                <w:rFonts w:ascii="Times New Roman" w:hAnsi="Times New Roman"/>
                <w:sz w:val="24"/>
                <w:szCs w:val="24"/>
              </w:rPr>
            </w:pPr>
            <w:r w:rsidRPr="00AC7F6D">
              <w:rPr>
                <w:rFonts w:ascii="Times New Roman" w:hAnsi="Times New Roman"/>
                <w:sz w:val="24"/>
                <w:szCs w:val="24"/>
              </w:rPr>
              <w:t>Mokslo ir mokymo įstaiga</w:t>
            </w:r>
            <w:r>
              <w:rPr>
                <w:rFonts w:ascii="Times New Roman" w:hAnsi="Times New Roman"/>
                <w:sz w:val="24"/>
                <w:szCs w:val="24"/>
              </w:rPr>
              <w:t>.</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5A7459" w14:textId="77777777" w:rsidR="002C3C88" w:rsidRDefault="00E916F9" w:rsidP="00AE791E">
            <w:pPr>
              <w:spacing w:after="0" w:line="240" w:lineRule="auto"/>
              <w:rPr>
                <w:rFonts w:ascii="Times New Roman" w:hAnsi="Times New Roman"/>
                <w:sz w:val="24"/>
                <w:szCs w:val="24"/>
                <w:lang w:eastAsia="lt-LT"/>
              </w:rPr>
            </w:pPr>
            <w:r>
              <w:rPr>
                <w:rFonts w:ascii="Times New Roman" w:hAnsi="Times New Roman"/>
                <w:sz w:val="24"/>
                <w:szCs w:val="24"/>
                <w:lang w:eastAsia="lt-LT"/>
              </w:rPr>
              <w:t>Paraiška</w:t>
            </w:r>
          </w:p>
          <w:p w14:paraId="6C20214A" w14:textId="77777777" w:rsidR="008C49B0" w:rsidRDefault="008C49B0" w:rsidP="00AE791E">
            <w:pPr>
              <w:spacing w:after="0" w:line="240" w:lineRule="auto"/>
            </w:pPr>
          </w:p>
          <w:p w14:paraId="27A9F1EB" w14:textId="77777777" w:rsidR="008C49B0" w:rsidRDefault="008C49B0" w:rsidP="008C49B0">
            <w:pPr>
              <w:spacing w:after="0" w:line="240" w:lineRule="auto"/>
              <w:rPr>
                <w:rFonts w:ascii="Times New Roman" w:hAnsi="Times New Roman"/>
                <w:sz w:val="24"/>
                <w:szCs w:val="24"/>
              </w:rPr>
            </w:pPr>
            <w:r>
              <w:rPr>
                <w:rFonts w:ascii="Times New Roman" w:hAnsi="Times New Roman"/>
                <w:sz w:val="24"/>
                <w:szCs w:val="24"/>
              </w:rPr>
              <w:t>Projektų atrankos kriterijai</w:t>
            </w:r>
          </w:p>
          <w:p w14:paraId="3DB29CB6" w14:textId="77777777" w:rsidR="008C49B0" w:rsidRDefault="008C49B0" w:rsidP="008C49B0">
            <w:pPr>
              <w:spacing w:after="0" w:line="240" w:lineRule="auto"/>
              <w:rPr>
                <w:rFonts w:ascii="Times New Roman" w:hAnsi="Times New Roman"/>
                <w:sz w:val="24"/>
                <w:szCs w:val="24"/>
              </w:rPr>
            </w:pPr>
          </w:p>
          <w:p w14:paraId="0832D1E1" w14:textId="77777777" w:rsidR="008C49B0" w:rsidRDefault="008C49B0" w:rsidP="008C49B0">
            <w:pPr>
              <w:spacing w:after="0" w:line="240" w:lineRule="auto"/>
              <w:rPr>
                <w:rFonts w:ascii="Times New Roman" w:hAnsi="Times New Roman"/>
                <w:sz w:val="24"/>
                <w:szCs w:val="24"/>
              </w:rPr>
            </w:pPr>
            <w:r w:rsidRPr="008C49B0">
              <w:rPr>
                <w:rFonts w:ascii="Times New Roman" w:hAnsi="Times New Roman"/>
                <w:sz w:val="24"/>
                <w:szCs w:val="24"/>
              </w:rPr>
              <w:t>Atrankos kriterijų pagrindimas (DUK)</w:t>
            </w:r>
          </w:p>
          <w:p w14:paraId="0AA9FC55" w14:textId="77777777" w:rsidR="002C3C88" w:rsidRDefault="002C3C88" w:rsidP="00AE791E">
            <w:pPr>
              <w:spacing w:after="0" w:line="240" w:lineRule="auto"/>
              <w:rPr>
                <w:rFonts w:ascii="Times New Roman" w:hAnsi="Times New Roman"/>
                <w:sz w:val="24"/>
                <w:szCs w:val="24"/>
                <w:lang w:eastAsia="lt-LT"/>
              </w:rPr>
            </w:pPr>
          </w:p>
          <w:p w14:paraId="36420187" w14:textId="77777777" w:rsidR="002C3C88" w:rsidRDefault="00E916F9" w:rsidP="00AE791E">
            <w:pPr>
              <w:spacing w:after="0" w:line="240" w:lineRule="auto"/>
            </w:pPr>
            <w:r>
              <w:rPr>
                <w:rFonts w:ascii="Times New Roman" w:hAnsi="Times New Roman"/>
                <w:sz w:val="24"/>
                <w:szCs w:val="24"/>
                <w:lang w:eastAsia="lt-LT"/>
              </w:rPr>
              <w:t>Jungtinės veiklos sutartis (kai taikoma)</w:t>
            </w:r>
          </w:p>
          <w:p w14:paraId="1D4157CF" w14:textId="77777777" w:rsidR="002C3C88" w:rsidRDefault="002C3C88" w:rsidP="00AE791E">
            <w:pPr>
              <w:spacing w:after="0" w:line="240" w:lineRule="auto"/>
              <w:rPr>
                <w:rFonts w:ascii="Times New Roman" w:hAnsi="Times New Roman"/>
                <w:sz w:val="24"/>
                <w:szCs w:val="24"/>
              </w:rPr>
            </w:pPr>
          </w:p>
          <w:p w14:paraId="6ED269C7" w14:textId="77777777" w:rsidR="002C3C88" w:rsidRDefault="00E916F9" w:rsidP="00AE791E">
            <w:pPr>
              <w:spacing w:after="0" w:line="240" w:lineRule="auto"/>
            </w:pPr>
            <w:r>
              <w:rPr>
                <w:rFonts w:ascii="Times New Roman" w:hAnsi="Times New Roman"/>
                <w:sz w:val="24"/>
                <w:szCs w:val="24"/>
                <w:lang w:eastAsia="lt-LT"/>
              </w:rPr>
              <w:t>Bendradarbiavimo SKS projekte sutartis (kai taikoma)</w:t>
            </w:r>
          </w:p>
          <w:p w14:paraId="1930DF5F" w14:textId="77777777" w:rsidR="002C3C88" w:rsidRDefault="002C3C88" w:rsidP="00AE791E">
            <w:pPr>
              <w:spacing w:after="0" w:line="240" w:lineRule="auto"/>
              <w:rPr>
                <w:rFonts w:ascii="Times New Roman" w:hAnsi="Times New Roman"/>
                <w:sz w:val="24"/>
                <w:szCs w:val="24"/>
              </w:rPr>
            </w:pPr>
          </w:p>
        </w:tc>
      </w:tr>
    </w:tbl>
    <w:bookmarkEnd w:id="3"/>
    <w:p w14:paraId="323251AB" w14:textId="77777777" w:rsidR="002C3C88" w:rsidRPr="00014A73" w:rsidRDefault="00E916F9">
      <w:pPr>
        <w:shd w:val="clear" w:color="auto" w:fill="FFFFFF"/>
        <w:spacing w:after="0" w:line="240" w:lineRule="auto"/>
        <w:jc w:val="both"/>
      </w:pPr>
      <w:r w:rsidRPr="00014A73">
        <w:rPr>
          <w:rFonts w:ascii="Times New Roman" w:eastAsia="Times New Roman" w:hAnsi="Times New Roman"/>
          <w:i/>
          <w:iCs/>
          <w:shd w:val="clear" w:color="auto" w:fill="FFFFFF"/>
          <w:lang w:eastAsia="lt-LT"/>
        </w:rPr>
        <w:t>* – Juridinis asmuo turintis NVO statusą, t. y. Juridinių asmenų registre įregistruota žyma „Nevyriausybinė organizacija“.</w:t>
      </w:r>
    </w:p>
    <w:p w14:paraId="4F73D1AF" w14:textId="77777777" w:rsidR="002C3C88" w:rsidRPr="00014A73" w:rsidRDefault="00E916F9">
      <w:pPr>
        <w:shd w:val="clear" w:color="auto" w:fill="FFFFFF"/>
        <w:spacing w:after="0" w:line="240" w:lineRule="auto"/>
        <w:jc w:val="both"/>
      </w:pPr>
      <w:r w:rsidRPr="00014A73">
        <w:rPr>
          <w:rFonts w:ascii="Times New Roman" w:eastAsia="Times New Roman" w:hAnsi="Times New Roman"/>
          <w:i/>
          <w:iCs/>
          <w:shd w:val="clear" w:color="auto" w:fill="FFFFFF"/>
          <w:lang w:eastAsia="lt-LT"/>
        </w:rPr>
        <w:t>** – SVV deklaracija – Smulkiojo ar vidutinio verslo subjekto statuso deklaracija, taikoma privačiam juridiniam asmeniui.</w:t>
      </w:r>
    </w:p>
    <w:p w14:paraId="293FF8C6" w14:textId="77777777" w:rsidR="002C3C88" w:rsidRPr="00014A73" w:rsidRDefault="00E916F9">
      <w:pPr>
        <w:pStyle w:val="NormalWeb"/>
        <w:shd w:val="clear" w:color="auto" w:fill="FFFFFF"/>
        <w:spacing w:before="0" w:after="0"/>
        <w:rPr>
          <w:sz w:val="22"/>
          <w:szCs w:val="22"/>
        </w:rPr>
      </w:pPr>
      <w:r w:rsidRPr="00014A73">
        <w:rPr>
          <w:sz w:val="22"/>
          <w:szCs w:val="22"/>
        </w:rPr>
        <w:t>*** </w:t>
      </w:r>
      <w:r w:rsidRPr="00014A73">
        <w:rPr>
          <w:rStyle w:val="Emphasis"/>
          <w:sz w:val="22"/>
          <w:szCs w:val="22"/>
        </w:rPr>
        <w:t>– Vienos įmonės deklaracija taikoma privačiam juridiniam asmeniui.</w:t>
      </w:r>
    </w:p>
    <w:p w14:paraId="16378160" w14:textId="77777777" w:rsidR="002C3C88" w:rsidRPr="00014A73" w:rsidRDefault="00E916F9">
      <w:pPr>
        <w:pStyle w:val="NormalWeb"/>
        <w:shd w:val="clear" w:color="auto" w:fill="FFFFFF"/>
        <w:spacing w:before="0" w:after="0"/>
        <w:jc w:val="both"/>
        <w:rPr>
          <w:sz w:val="22"/>
          <w:szCs w:val="22"/>
        </w:rPr>
      </w:pPr>
      <w:r w:rsidRPr="00014A73">
        <w:rPr>
          <w:sz w:val="22"/>
          <w:szCs w:val="22"/>
        </w:rPr>
        <w:t>**** – </w:t>
      </w:r>
      <w:r w:rsidRPr="00014A73">
        <w:rPr>
          <w:rStyle w:val="Emphasis"/>
          <w:sz w:val="22"/>
          <w:szCs w:val="22"/>
        </w:rPr>
        <w:t xml:space="preserve">visi pareiškėjai teikiantys projektus iki 85 proc. intensyvumui, privalo turėti socialinio verslo statusą, </w:t>
      </w:r>
      <w:r w:rsidRPr="00014A73">
        <w:rPr>
          <w:i/>
          <w:iCs/>
          <w:sz w:val="22"/>
          <w:szCs w:val="22"/>
        </w:rPr>
        <w:t>išskyrus teikiant Viešosios naudos (ne pelno) projektą, skirtą vietos bendruomenės atsparumui didinti ar kurti.</w:t>
      </w:r>
    </w:p>
    <w:p w14:paraId="373E4B87" w14:textId="77777777" w:rsidR="005635DA" w:rsidRDefault="005635DA">
      <w:pPr>
        <w:jc w:val="center"/>
        <w:rPr>
          <w:rFonts w:ascii="Times New Roman" w:hAnsi="Times New Roman"/>
          <w:b/>
          <w:bCs/>
          <w:sz w:val="24"/>
          <w:szCs w:val="24"/>
        </w:rPr>
      </w:pPr>
    </w:p>
    <w:p w14:paraId="23B618FE" w14:textId="199654C2" w:rsidR="002C3C88" w:rsidRDefault="00E916F9">
      <w:pPr>
        <w:jc w:val="center"/>
      </w:pPr>
      <w:r>
        <w:rPr>
          <w:rFonts w:ascii="Times New Roman" w:hAnsi="Times New Roman"/>
          <w:b/>
          <w:bCs/>
          <w:sz w:val="24"/>
          <w:szCs w:val="24"/>
        </w:rPr>
        <w:t>IV. KONKURSO ORGANIZAVIMO TVARKA</w:t>
      </w:r>
    </w:p>
    <w:p w14:paraId="1BE97B9A" w14:textId="684A0CA2" w:rsidR="002C3C88" w:rsidRPr="00AE791E" w:rsidRDefault="00E916F9">
      <w:pPr>
        <w:pStyle w:val="Default"/>
        <w:jc w:val="both"/>
        <w:rPr>
          <w:rFonts w:ascii="Times New Roman" w:hAnsi="Times New Roman" w:cs="Times New Roman"/>
        </w:rPr>
      </w:pPr>
      <w:bookmarkStart w:id="4" w:name="_Hlk213344317"/>
      <w:r w:rsidRPr="00AE791E">
        <w:rPr>
          <w:rFonts w:ascii="Times New Roman" w:hAnsi="Times New Roman" w:cs="Times New Roman"/>
        </w:rPr>
        <w:t xml:space="preserve">14. </w:t>
      </w:r>
      <w:r w:rsidRPr="00AE791E">
        <w:rPr>
          <w:rFonts w:ascii="Times New Roman" w:hAnsi="Times New Roman" w:cs="Times New Roman"/>
          <w:b/>
          <w:bCs/>
        </w:rPr>
        <w:t>Konkursas vyksta nuo 2026 m. rugsėjo 1</w:t>
      </w:r>
      <w:r w:rsidR="00077F3B">
        <w:rPr>
          <w:rFonts w:ascii="Times New Roman" w:hAnsi="Times New Roman" w:cs="Times New Roman"/>
          <w:b/>
          <w:bCs/>
        </w:rPr>
        <w:t>9</w:t>
      </w:r>
      <w:r w:rsidRPr="00AE791E">
        <w:rPr>
          <w:rFonts w:ascii="Times New Roman" w:hAnsi="Times New Roman" w:cs="Times New Roman"/>
          <w:b/>
          <w:bCs/>
        </w:rPr>
        <w:t xml:space="preserve"> d. 00:00 iki 2026 m. spalio </w:t>
      </w:r>
      <w:r w:rsidR="00077F3B">
        <w:rPr>
          <w:rFonts w:ascii="Times New Roman" w:hAnsi="Times New Roman" w:cs="Times New Roman"/>
          <w:b/>
          <w:bCs/>
        </w:rPr>
        <w:t>31</w:t>
      </w:r>
      <w:r w:rsidRPr="00AE791E">
        <w:rPr>
          <w:rFonts w:ascii="Times New Roman" w:hAnsi="Times New Roman" w:cs="Times New Roman"/>
          <w:b/>
          <w:bCs/>
        </w:rPr>
        <w:t xml:space="preserve"> d. 23:59</w:t>
      </w:r>
      <w:r w:rsidRPr="00AE791E">
        <w:rPr>
          <w:rFonts w:ascii="Times New Roman" w:hAnsi="Times New Roman" w:cs="Times New Roman"/>
        </w:rPr>
        <w:t>.  VVG pirmininkui suteikiama teisė, esant poreikiui, priimti sprendimą dėl konkurso paraiškų priėmimo termino pratęsimo, nesušaukiant VVG valdybos posėdžio (patikslinti Aprašą, nurodant naują datą). VVG pirmininko priimtas sprendimas įsigalioja nuo jo priėmimo momento ir apie jį valdybos nariai informuojami ne vėliau kaip per 3 darbo dienas elektroniniu paštu.</w:t>
      </w:r>
    </w:p>
    <w:p w14:paraId="673786AE" w14:textId="707DDCBB" w:rsidR="002C3C88" w:rsidRPr="00AE791E" w:rsidRDefault="00E916F9">
      <w:pPr>
        <w:pStyle w:val="Default"/>
        <w:jc w:val="both"/>
        <w:rPr>
          <w:rFonts w:ascii="Times New Roman" w:hAnsi="Times New Roman" w:cs="Times New Roman"/>
        </w:rPr>
      </w:pPr>
      <w:r w:rsidRPr="00AE791E">
        <w:rPr>
          <w:rFonts w:ascii="Times New Roman" w:hAnsi="Times New Roman" w:cs="Times New Roman"/>
        </w:rPr>
        <w:t xml:space="preserve">15. Konkurso dalyviai pateikia užpildytą nustatytos formos atitinkamą paraišką </w:t>
      </w:r>
      <w:r w:rsidRPr="00AE791E">
        <w:rPr>
          <w:rFonts w:ascii="Times New Roman" w:hAnsi="Times New Roman" w:cs="Times New Roman"/>
          <w:b/>
          <w:bCs/>
        </w:rPr>
        <w:t xml:space="preserve">iki 2026 m. spalio </w:t>
      </w:r>
      <w:r w:rsidR="00077F3B">
        <w:rPr>
          <w:rFonts w:ascii="Times New Roman" w:hAnsi="Times New Roman" w:cs="Times New Roman"/>
          <w:b/>
          <w:bCs/>
        </w:rPr>
        <w:t>31</w:t>
      </w:r>
      <w:r w:rsidRPr="00AE791E">
        <w:rPr>
          <w:rFonts w:ascii="Times New Roman" w:hAnsi="Times New Roman" w:cs="Times New Roman"/>
          <w:b/>
          <w:bCs/>
        </w:rPr>
        <w:t xml:space="preserve"> d. 23:59</w:t>
      </w:r>
      <w:r w:rsidRPr="00AE791E">
        <w:rPr>
          <w:rFonts w:ascii="Times New Roman" w:hAnsi="Times New Roman" w:cs="Times New Roman"/>
        </w:rPr>
        <w:t xml:space="preserve"> </w:t>
      </w:r>
      <w:r w:rsidR="00AE791E">
        <w:rPr>
          <w:rFonts w:ascii="Times New Roman" w:hAnsi="Times New Roman" w:cs="Times New Roman"/>
        </w:rPr>
        <w:t xml:space="preserve">el. paštu </w:t>
      </w:r>
      <w:hyperlink r:id="rId7" w:history="1">
        <w:r w:rsidR="00AE791E" w:rsidRPr="005C06BD">
          <w:rPr>
            <w:rStyle w:val="Hyperlink"/>
            <w:rFonts w:ascii="Times New Roman" w:hAnsi="Times New Roman" w:cs="Times New Roman"/>
          </w:rPr>
          <w:t>info@kedainiurvvg.lt</w:t>
        </w:r>
      </w:hyperlink>
      <w:r w:rsidRPr="00AE791E">
        <w:rPr>
          <w:rFonts w:ascii="Times New Roman" w:hAnsi="Times New Roman" w:cs="Times New Roman"/>
        </w:rPr>
        <w:t>.</w:t>
      </w:r>
    </w:p>
    <w:bookmarkEnd w:id="4"/>
    <w:p w14:paraId="5836A2D7" w14:textId="77777777" w:rsidR="002C3C88" w:rsidRPr="00AE791E" w:rsidRDefault="00E916F9">
      <w:pPr>
        <w:pStyle w:val="Default"/>
        <w:jc w:val="both"/>
        <w:rPr>
          <w:rFonts w:ascii="Times New Roman" w:hAnsi="Times New Roman" w:cs="Times New Roman"/>
        </w:rPr>
      </w:pPr>
      <w:r w:rsidRPr="00AE791E">
        <w:rPr>
          <w:rFonts w:ascii="Times New Roman" w:hAnsi="Times New Roman" w:cs="Times New Roman"/>
        </w:rPr>
        <w:t xml:space="preserve">16. Jeigu projekto vykdytojas yra juridinis asmuo, projekto paraišką ir jos lydimuosius dokumentus kvalifikuotu elektroniniu parašu turi pasirašyti ir ją pateikti projekto paraišką ir jos lydimuosius dokumentus teikiančio juridinio asmens vadovas arba tinkamai įgaliotas asmuo (juridinio asmens įgaliojimas laikomas tinkamu, jeigu jis pasirašytas juridinio asmens vadovo kvalifikuotu elektroniniu parašu). Jeigu tinkamas projekto vykdytojas yra fizinis asmuo, projekto paraišką ir jos lydimuosius dokumentus kvalifikuotu elektroniniu parašu turi pasirašyti ir pateikti pats arba projekto paraišką ir jos lydimuosius dokumentus pasirašyti ir pateikti tinkamai įgaliotas kitas asmuo. Įgaliotas asmuo kartu pateikia notaro patvirtintą įgaliojimą arba naudojantis www.igaliojimai.lt pasirašytą įgaliojimą. </w:t>
      </w:r>
    </w:p>
    <w:p w14:paraId="431205F2" w14:textId="77777777" w:rsidR="002C3C88" w:rsidRPr="00AE791E" w:rsidRDefault="00E916F9">
      <w:pPr>
        <w:pStyle w:val="Default"/>
        <w:jc w:val="both"/>
        <w:rPr>
          <w:rFonts w:ascii="Times New Roman" w:hAnsi="Times New Roman" w:cs="Times New Roman"/>
        </w:rPr>
      </w:pPr>
      <w:r w:rsidRPr="00AE791E">
        <w:rPr>
          <w:rFonts w:ascii="Times New Roman" w:hAnsi="Times New Roman" w:cs="Times New Roman"/>
        </w:rPr>
        <w:t xml:space="preserve">17. Tinkamai užpildyta ir kvalifikuotu elektroniniu parašu pasirašyta projekto paraiška ir verslo planas (kai taikoma) pateikiami Excel formatu. Projekto paraiška ir verslo planas (kai taikoma), konvertuoti į kitus formatus, nepriimami. </w:t>
      </w:r>
    </w:p>
    <w:p w14:paraId="7F1AADCC" w14:textId="77777777" w:rsidR="00294CA2" w:rsidRPr="00294CA2" w:rsidRDefault="00E916F9" w:rsidP="00294CA2">
      <w:pPr>
        <w:tabs>
          <w:tab w:val="left" w:pos="851"/>
        </w:tabs>
        <w:spacing w:after="0" w:line="240" w:lineRule="auto"/>
        <w:jc w:val="both"/>
        <w:rPr>
          <w:rFonts w:ascii="Times New Roman" w:eastAsia="Times New Roman" w:hAnsi="Times New Roman"/>
          <w:iCs/>
          <w:sz w:val="24"/>
          <w:szCs w:val="24"/>
        </w:rPr>
      </w:pPr>
      <w:r w:rsidRPr="00294CA2">
        <w:rPr>
          <w:rFonts w:ascii="Times New Roman" w:hAnsi="Times New Roman"/>
          <w:sz w:val="24"/>
          <w:szCs w:val="24"/>
        </w:rPr>
        <w:t xml:space="preserve">18. </w:t>
      </w:r>
      <w:r w:rsidR="00294CA2" w:rsidRPr="00294CA2">
        <w:rPr>
          <w:rFonts w:ascii="Times New Roman" w:eastAsia="Times New Roman" w:hAnsi="Times New Roman"/>
          <w:iCs/>
          <w:color w:val="000000"/>
          <w:sz w:val="24"/>
          <w:szCs w:val="24"/>
        </w:rPr>
        <w:t xml:space="preserve">Projekto vykdytojo funkcijos ir atsakomybės Strategijoje: </w:t>
      </w:r>
      <w:r w:rsidR="00294CA2" w:rsidRPr="00294CA2">
        <w:rPr>
          <w:rFonts w:ascii="Times New Roman" w:eastAsia="Times New Roman" w:hAnsi="Times New Roman"/>
          <w:iCs/>
          <w:sz w:val="24"/>
          <w:szCs w:val="24"/>
        </w:rPr>
        <w:t xml:space="preserve">įgyvendina VVG atrinktą Strategijos temą atitinkantį projektą, kuriuo prisideda prie bendro Strategijos tikslo (-ų) ir daro teigiamą poveikį sprendžiant Strategijos problemą bei </w:t>
      </w:r>
      <w:r w:rsidR="00294CA2" w:rsidRPr="00294CA2">
        <w:rPr>
          <w:rFonts w:ascii="Times New Roman" w:eastAsia="Times New Roman" w:hAnsi="Times New Roman"/>
          <w:sz w:val="24"/>
          <w:szCs w:val="24"/>
        </w:rPr>
        <w:t>siektų problemos sprendimo ir teigiamo poveikio Strategijai</w:t>
      </w:r>
      <w:r w:rsidR="00294CA2" w:rsidRPr="00294CA2">
        <w:rPr>
          <w:rFonts w:ascii="Times New Roman" w:eastAsia="Times New Roman" w:hAnsi="Times New Roman"/>
          <w:iCs/>
          <w:sz w:val="24"/>
          <w:szCs w:val="24"/>
        </w:rPr>
        <w:t>.</w:t>
      </w:r>
    </w:p>
    <w:p w14:paraId="7717FFF0" w14:textId="77777777" w:rsidR="002C3C88" w:rsidRPr="00AE791E" w:rsidRDefault="00E916F9" w:rsidP="00294CA2">
      <w:pPr>
        <w:spacing w:after="0" w:line="240" w:lineRule="auto"/>
        <w:jc w:val="both"/>
        <w:rPr>
          <w:rFonts w:ascii="Times New Roman" w:hAnsi="Times New Roman"/>
          <w:sz w:val="24"/>
          <w:szCs w:val="24"/>
        </w:rPr>
      </w:pPr>
      <w:r w:rsidRPr="00AE791E">
        <w:rPr>
          <w:rFonts w:ascii="Times New Roman" w:hAnsi="Times New Roman"/>
          <w:sz w:val="24"/>
          <w:szCs w:val="24"/>
        </w:rPr>
        <w:t xml:space="preserve">19. Konkursas bus vykdomas trimis etapais: </w:t>
      </w:r>
    </w:p>
    <w:p w14:paraId="6EC29DAF" w14:textId="77777777" w:rsidR="002C3C88" w:rsidRPr="00AE791E" w:rsidRDefault="00E916F9" w:rsidP="00AE791E">
      <w:pPr>
        <w:spacing w:after="0" w:line="240" w:lineRule="auto"/>
        <w:jc w:val="both"/>
        <w:rPr>
          <w:rFonts w:ascii="Times New Roman" w:hAnsi="Times New Roman"/>
          <w:sz w:val="24"/>
          <w:szCs w:val="24"/>
        </w:rPr>
      </w:pPr>
      <w:r w:rsidRPr="00AE791E">
        <w:rPr>
          <w:rFonts w:ascii="Times New Roman" w:hAnsi="Times New Roman"/>
          <w:sz w:val="24"/>
          <w:szCs w:val="24"/>
        </w:rPr>
        <w:t>19.1 Pirmas projektų atrankos etapas skirtas projekto atitikčiai įvertinti pagal SKS temą, tikslą ir sprendžiamą problemą. Projektų atitiktis SKS bus vertinama VVG valdybos projektų atrankos posėdžio metu. Vertinimas atliekamas pagal atitikties principą („atitinka“ / „neatitinka“). Paraiškos neatitikusios SKS temos, tikslo ir sprendžiamos problemos nebus pasirinktos SKS rengti.</w:t>
      </w:r>
    </w:p>
    <w:p w14:paraId="3B283A63" w14:textId="77777777" w:rsidR="002C3C88" w:rsidRPr="00AE791E" w:rsidRDefault="00E916F9">
      <w:pPr>
        <w:spacing w:after="0" w:line="240" w:lineRule="auto"/>
        <w:jc w:val="both"/>
        <w:rPr>
          <w:rFonts w:ascii="Times New Roman" w:hAnsi="Times New Roman"/>
          <w:sz w:val="24"/>
          <w:szCs w:val="24"/>
        </w:rPr>
      </w:pPr>
      <w:r w:rsidRPr="00AE791E">
        <w:rPr>
          <w:rFonts w:ascii="Times New Roman" w:hAnsi="Times New Roman"/>
          <w:sz w:val="24"/>
          <w:szCs w:val="24"/>
        </w:rPr>
        <w:t xml:space="preserve">19.2. Antras projektų atrankos etapas skirtas projekto kokybei įvertinti. Projektų pridėtinės vertės (kokybės) vertinimą balais pagal atrankos kriterijus atliks Kėdainių rajono VVG administracija, kuri pateiks VVG valdybai projekto santrauką. Projektas nesurinkęs privalomojo mažiausio 40 balų skaičiaus, bus atmetamas ir nebus perduotas antram projektų atrankos etapui. </w:t>
      </w:r>
    </w:p>
    <w:p w14:paraId="1154AC87" w14:textId="77777777" w:rsidR="002C3C88" w:rsidRPr="00AE791E" w:rsidRDefault="00E916F9">
      <w:pPr>
        <w:spacing w:after="0" w:line="240" w:lineRule="auto"/>
        <w:jc w:val="both"/>
        <w:rPr>
          <w:rFonts w:ascii="Times New Roman" w:hAnsi="Times New Roman"/>
          <w:sz w:val="24"/>
          <w:szCs w:val="24"/>
        </w:rPr>
      </w:pPr>
      <w:r w:rsidRPr="00AE791E">
        <w:rPr>
          <w:rFonts w:ascii="Times New Roman" w:hAnsi="Times New Roman"/>
          <w:sz w:val="24"/>
          <w:szCs w:val="24"/>
        </w:rPr>
        <w:t xml:space="preserve">19.2.1. Konkurencijos atveju, kai projektai surenka vienodą balų skaičių VVG valdyba vadovaujasi Sumaniųjų kaimų taisyklių 87.5 punkte nurodytais antriniais atrankos kriterijais. Antriniai kriterijai taikomi prioriteto tvarka, t. y., jeigu pritaikius pirmąjį antrinį prioritetinį kriterijų vietos projektų sąrašas sudaromas taip, kad kvietimo biudžeto lėšų pakanka vienodą balų skaičių surinkusiems vietos projektams finansuoti, atranka pagal kitus antrinius kriterijus neatliekama. Antriniai atrankos kriterijai: </w:t>
      </w:r>
    </w:p>
    <w:p w14:paraId="786B723C" w14:textId="77777777" w:rsidR="002C3C88" w:rsidRPr="00AE791E" w:rsidRDefault="00E916F9" w:rsidP="00AE791E">
      <w:pPr>
        <w:spacing w:after="0" w:line="240" w:lineRule="auto"/>
        <w:jc w:val="both"/>
        <w:rPr>
          <w:rFonts w:ascii="Times New Roman" w:hAnsi="Times New Roman"/>
          <w:sz w:val="24"/>
          <w:szCs w:val="24"/>
        </w:rPr>
      </w:pPr>
      <w:r w:rsidRPr="00AE791E">
        <w:rPr>
          <w:rFonts w:ascii="Times New Roman" w:hAnsi="Times New Roman"/>
          <w:sz w:val="24"/>
          <w:szCs w:val="24"/>
        </w:rPr>
        <w:t xml:space="preserve">19.2.1.1. Projekte siekiamas didesnis rezultatų rodiklių skaičius, prioriteto tvarka: R.37 – kuriamos naujos darbo vietos, etatai ar jo dalis; pagal R.41 – kaimo gyventojų kuriems sudarytos palankesnės sąlygos naudotis paslaugomis ir infrastruktūra skaičius; R.42 – asmenų, kuriems taikomi remiami socialinės </w:t>
      </w:r>
      <w:proofErr w:type="spellStart"/>
      <w:r w:rsidRPr="00AE791E">
        <w:rPr>
          <w:rFonts w:ascii="Times New Roman" w:hAnsi="Times New Roman"/>
          <w:sz w:val="24"/>
          <w:szCs w:val="24"/>
        </w:rPr>
        <w:t>įtraukties</w:t>
      </w:r>
      <w:proofErr w:type="spellEnd"/>
      <w:r w:rsidRPr="00AE791E">
        <w:rPr>
          <w:rFonts w:ascii="Times New Roman" w:hAnsi="Times New Roman"/>
          <w:sz w:val="24"/>
          <w:szCs w:val="24"/>
        </w:rPr>
        <w:t xml:space="preserve"> projektai, skaičius.</w:t>
      </w:r>
    </w:p>
    <w:p w14:paraId="4D0A54AB" w14:textId="77777777" w:rsidR="002C3C88" w:rsidRPr="00AE791E" w:rsidRDefault="00E916F9">
      <w:pPr>
        <w:spacing w:after="0" w:line="240" w:lineRule="auto"/>
        <w:rPr>
          <w:rFonts w:ascii="Times New Roman" w:hAnsi="Times New Roman"/>
          <w:sz w:val="24"/>
          <w:szCs w:val="24"/>
        </w:rPr>
      </w:pPr>
      <w:r w:rsidRPr="00AE791E">
        <w:rPr>
          <w:rFonts w:ascii="Times New Roman" w:hAnsi="Times New Roman"/>
          <w:sz w:val="24"/>
          <w:szCs w:val="24"/>
        </w:rPr>
        <w:t>19.2.1.2. Projekte prašoma finansuoti mažesnė paramos suma.</w:t>
      </w:r>
    </w:p>
    <w:p w14:paraId="205EFB1D" w14:textId="77777777" w:rsidR="002C3C88" w:rsidRPr="00AE791E" w:rsidRDefault="00E916F9">
      <w:pPr>
        <w:pStyle w:val="Default"/>
        <w:jc w:val="both"/>
        <w:rPr>
          <w:rFonts w:ascii="Times New Roman" w:hAnsi="Times New Roman" w:cs="Times New Roman"/>
        </w:rPr>
      </w:pPr>
      <w:r w:rsidRPr="00AE791E">
        <w:rPr>
          <w:rFonts w:ascii="Times New Roman" w:hAnsi="Times New Roman" w:cs="Times New Roman"/>
        </w:rPr>
        <w:t xml:space="preserve">19.3 Trečias projektų atrankos etapas skirtas išankstiniam tinkamumui įvertinti. Kėdainių rajono VVG administracija atlieka išankstinį projektų vykdytojų ir projektų tinkamumo vertinimą pagal Nacionalinės mokėjimo agentūros patvirtintą klausimyną. </w:t>
      </w:r>
    </w:p>
    <w:p w14:paraId="0ADE79C7" w14:textId="4DADAD40" w:rsidR="002C3C88" w:rsidRPr="00AE791E" w:rsidRDefault="00E916F9">
      <w:pPr>
        <w:spacing w:after="0" w:line="240" w:lineRule="auto"/>
        <w:jc w:val="both"/>
        <w:rPr>
          <w:rFonts w:ascii="Times New Roman" w:hAnsi="Times New Roman"/>
          <w:sz w:val="24"/>
          <w:szCs w:val="24"/>
        </w:rPr>
      </w:pPr>
      <w:r w:rsidRPr="00AE791E">
        <w:rPr>
          <w:rFonts w:ascii="Times New Roman" w:hAnsi="Times New Roman"/>
          <w:sz w:val="24"/>
          <w:szCs w:val="24"/>
        </w:rPr>
        <w:t>2</w:t>
      </w:r>
      <w:r w:rsidR="00294CA2">
        <w:rPr>
          <w:rFonts w:ascii="Times New Roman" w:hAnsi="Times New Roman"/>
          <w:sz w:val="24"/>
          <w:szCs w:val="24"/>
        </w:rPr>
        <w:t>0</w:t>
      </w:r>
      <w:r w:rsidRPr="00AE791E">
        <w:rPr>
          <w:rFonts w:ascii="Times New Roman" w:hAnsi="Times New Roman"/>
          <w:sz w:val="24"/>
          <w:szCs w:val="24"/>
        </w:rPr>
        <w:t xml:space="preserve">. Projektai, kurie praėjo visus atrankos etapus nurodytus Aprašo 19-20 punktuose, bet kuriems neužtenka Sumanaus kaimo kvietimo biudžeto lėšų ir nėra traukiami į SKS, dalyvauja rezerviniame sąraše, kuris galios iki 2028 m. gruodžio 31 d. </w:t>
      </w:r>
    </w:p>
    <w:p w14:paraId="13F28663" w14:textId="11DF1157" w:rsidR="002C3C88" w:rsidRPr="00AE791E" w:rsidRDefault="00E916F9">
      <w:pPr>
        <w:pStyle w:val="Default"/>
        <w:jc w:val="both"/>
        <w:rPr>
          <w:rFonts w:ascii="Times New Roman" w:hAnsi="Times New Roman" w:cs="Times New Roman"/>
        </w:rPr>
      </w:pPr>
      <w:r w:rsidRPr="00AE791E">
        <w:rPr>
          <w:rFonts w:ascii="Times New Roman" w:hAnsi="Times New Roman" w:cs="Times New Roman"/>
        </w:rPr>
        <w:t>2</w:t>
      </w:r>
      <w:r w:rsidR="00294CA2">
        <w:rPr>
          <w:rFonts w:ascii="Times New Roman" w:hAnsi="Times New Roman" w:cs="Times New Roman"/>
        </w:rPr>
        <w:t>1</w:t>
      </w:r>
      <w:r w:rsidRPr="00AE791E">
        <w:rPr>
          <w:rFonts w:ascii="Times New Roman" w:hAnsi="Times New Roman" w:cs="Times New Roman"/>
        </w:rPr>
        <w:t xml:space="preserve">. SKS teikiama Nacionalinei mokėjimo agentūrai prie LR Žemės ūkio ministerijos. </w:t>
      </w:r>
    </w:p>
    <w:p w14:paraId="5A1A3531" w14:textId="2B03C67E" w:rsidR="002C3C88" w:rsidRPr="00AE791E" w:rsidRDefault="00E916F9">
      <w:pPr>
        <w:pStyle w:val="Default"/>
        <w:jc w:val="both"/>
        <w:rPr>
          <w:rFonts w:ascii="Times New Roman" w:hAnsi="Times New Roman" w:cs="Times New Roman"/>
        </w:rPr>
      </w:pPr>
      <w:r w:rsidRPr="00AE791E">
        <w:rPr>
          <w:rFonts w:ascii="Times New Roman" w:hAnsi="Times New Roman" w:cs="Times New Roman"/>
        </w:rPr>
        <w:t>2</w:t>
      </w:r>
      <w:r w:rsidR="00294CA2">
        <w:rPr>
          <w:rFonts w:ascii="Times New Roman" w:hAnsi="Times New Roman" w:cs="Times New Roman"/>
        </w:rPr>
        <w:t>2</w:t>
      </w:r>
      <w:r w:rsidRPr="00AE791E">
        <w:rPr>
          <w:rFonts w:ascii="Times New Roman" w:hAnsi="Times New Roman" w:cs="Times New Roman"/>
        </w:rPr>
        <w:t>. Apie projektų Konkurso rezultatus pareiškėjai bus informuoti raštu po Nacionalinės mokėjimo agentūros sprendimo dėl paramos skyrimo arba neskyrimo SKS.</w:t>
      </w:r>
    </w:p>
    <w:p w14:paraId="3A777F9A" w14:textId="74414153" w:rsidR="002C3C88" w:rsidRPr="00AE791E" w:rsidRDefault="00E916F9">
      <w:pPr>
        <w:pStyle w:val="Default"/>
        <w:jc w:val="both"/>
        <w:rPr>
          <w:rFonts w:ascii="Times New Roman" w:hAnsi="Times New Roman" w:cs="Times New Roman"/>
        </w:rPr>
      </w:pPr>
      <w:r w:rsidRPr="00AE791E">
        <w:rPr>
          <w:rFonts w:ascii="Times New Roman" w:hAnsi="Times New Roman" w:cs="Times New Roman"/>
        </w:rPr>
        <w:t>2</w:t>
      </w:r>
      <w:r w:rsidR="00294CA2">
        <w:rPr>
          <w:rFonts w:ascii="Times New Roman" w:hAnsi="Times New Roman" w:cs="Times New Roman"/>
        </w:rPr>
        <w:t>3</w:t>
      </w:r>
      <w:r w:rsidRPr="00AE791E">
        <w:rPr>
          <w:rFonts w:ascii="Times New Roman" w:hAnsi="Times New Roman" w:cs="Times New Roman"/>
        </w:rPr>
        <w:t>. Projektų, kurie pretenduoja būti įgyvendinti pagal SKS, nustatymo konkurso atrankos kriterijai:</w:t>
      </w:r>
    </w:p>
    <w:tbl>
      <w:tblPr>
        <w:tblW w:w="9634" w:type="dxa"/>
        <w:tblCellMar>
          <w:left w:w="10" w:type="dxa"/>
          <w:right w:w="10" w:type="dxa"/>
        </w:tblCellMar>
        <w:tblLook w:val="0000" w:firstRow="0" w:lastRow="0" w:firstColumn="0" w:lastColumn="0" w:noHBand="0" w:noVBand="0"/>
      </w:tblPr>
      <w:tblGrid>
        <w:gridCol w:w="667"/>
        <w:gridCol w:w="7923"/>
        <w:gridCol w:w="1044"/>
      </w:tblGrid>
      <w:tr w:rsidR="002C3C88" w14:paraId="6C2A6D6C" w14:textId="77777777">
        <w:trPr>
          <w:trHeight w:val="659"/>
        </w:trPr>
        <w:tc>
          <w:tcPr>
            <w:tcW w:w="6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6718E1" w14:textId="77777777" w:rsidR="002C3C88" w:rsidRDefault="00E916F9">
            <w:pPr>
              <w:spacing w:after="0" w:line="240" w:lineRule="auto"/>
              <w:jc w:val="center"/>
            </w:pPr>
            <w:r>
              <w:rPr>
                <w:rFonts w:ascii="Times New Roman" w:eastAsia="Times New Roman" w:hAnsi="Times New Roman"/>
                <w:b/>
                <w:bCs/>
                <w:color w:val="000000"/>
                <w:sz w:val="24"/>
                <w:szCs w:val="24"/>
                <w:lang w:eastAsia="lt-LT"/>
              </w:rPr>
              <w:t>Eil. Nr.</w:t>
            </w:r>
          </w:p>
        </w:tc>
        <w:tc>
          <w:tcPr>
            <w:tcW w:w="79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3232BA" w14:textId="77777777" w:rsidR="002C3C88" w:rsidRDefault="00E916F9">
            <w:pPr>
              <w:spacing w:after="0" w:line="240" w:lineRule="auto"/>
              <w:jc w:val="center"/>
            </w:pPr>
            <w:r>
              <w:rPr>
                <w:rFonts w:ascii="Times New Roman" w:eastAsia="Times New Roman" w:hAnsi="Times New Roman"/>
                <w:b/>
                <w:bCs/>
                <w:color w:val="000000"/>
                <w:sz w:val="24"/>
                <w:szCs w:val="24"/>
                <w:lang w:eastAsia="lt-LT"/>
              </w:rPr>
              <w:t>Projekto atrankos kriterijaus pavadinimas</w:t>
            </w:r>
          </w:p>
        </w:tc>
        <w:tc>
          <w:tcPr>
            <w:tcW w:w="10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D0CBE2" w14:textId="77777777" w:rsidR="002C3C88" w:rsidRDefault="00E916F9">
            <w:pPr>
              <w:spacing w:after="0" w:line="240" w:lineRule="auto"/>
              <w:jc w:val="center"/>
            </w:pPr>
            <w:r>
              <w:rPr>
                <w:rFonts w:ascii="Times New Roman" w:eastAsia="Times New Roman" w:hAnsi="Times New Roman"/>
                <w:b/>
                <w:bCs/>
                <w:color w:val="000000"/>
                <w:sz w:val="24"/>
                <w:szCs w:val="24"/>
                <w:lang w:eastAsia="lt-LT"/>
              </w:rPr>
              <w:t>Balų skaičius</w:t>
            </w:r>
          </w:p>
        </w:tc>
      </w:tr>
      <w:tr w:rsidR="002C3C88" w14:paraId="0B26F98A" w14:textId="77777777">
        <w:trPr>
          <w:trHeight w:val="399"/>
        </w:trPr>
        <w:tc>
          <w:tcPr>
            <w:tcW w:w="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32B4BDA6" w14:textId="77777777" w:rsidR="002C3C88" w:rsidRDefault="00E916F9">
            <w:pPr>
              <w:spacing w:after="0" w:line="240" w:lineRule="auto"/>
              <w:jc w:val="center"/>
            </w:pPr>
            <w:r>
              <w:rPr>
                <w:rFonts w:ascii="Times New Roman" w:eastAsia="Times New Roman" w:hAnsi="Times New Roman"/>
                <w:color w:val="000000"/>
                <w:sz w:val="24"/>
                <w:szCs w:val="24"/>
                <w:lang w:eastAsia="lt-LT"/>
              </w:rPr>
              <w:t>1.</w:t>
            </w:r>
          </w:p>
        </w:tc>
        <w:tc>
          <w:tcPr>
            <w:tcW w:w="79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ADC550E" w14:textId="77777777" w:rsidR="002C3C88" w:rsidRDefault="00E916F9">
            <w:pPr>
              <w:spacing w:after="0" w:line="240" w:lineRule="auto"/>
              <w:jc w:val="both"/>
            </w:pPr>
            <w:r>
              <w:rPr>
                <w:rFonts w:ascii="Times New Roman" w:eastAsia="Times New Roman" w:hAnsi="Times New Roman"/>
                <w:b/>
                <w:bCs/>
                <w:color w:val="000000"/>
                <w:sz w:val="24"/>
                <w:szCs w:val="24"/>
                <w:lang w:eastAsia="lt-LT"/>
              </w:rPr>
              <w:t>Paslaugų skaitmeniniais sprendiniais grįstas projektas.</w:t>
            </w:r>
          </w:p>
          <w:p w14:paraId="51B7EC6D" w14:textId="77777777" w:rsidR="002C3C88" w:rsidRDefault="00E916F9">
            <w:pPr>
              <w:spacing w:after="0" w:line="240" w:lineRule="auto"/>
              <w:jc w:val="both"/>
            </w:pPr>
            <w:r>
              <w:rPr>
                <w:rFonts w:ascii="Times New Roman" w:eastAsia="Times New Roman" w:hAnsi="Times New Roman"/>
                <w:color w:val="000000"/>
                <w:sz w:val="24"/>
                <w:szCs w:val="24"/>
                <w:lang w:eastAsia="lt-LT"/>
              </w:rPr>
              <w:t>Projekte numatyta diegti paslaugų skaitmeninimo sprendimus (techninius (išskyrus kompiuterius, serverius, maršrutizatorius, išmaniuosius telefonus), programinius įrankius ar jų apdorojimo priemones), kurie bus naudojami siekiant pagerinti konkrečių paslaugų prieinamumą, kokybę ar efektyvumą, tenkinant tikslinės auditorijos (gyventojų, verslo, institucijų) poreikius.</w:t>
            </w:r>
          </w:p>
          <w:p w14:paraId="17F5F27C" w14:textId="77777777" w:rsidR="002C3C88" w:rsidRDefault="00E916F9">
            <w:pPr>
              <w:spacing w:after="0" w:line="240" w:lineRule="auto"/>
              <w:jc w:val="both"/>
            </w:pPr>
            <w:r>
              <w:rPr>
                <w:sz w:val="24"/>
                <w:szCs w:val="24"/>
              </w:rPr>
              <w:t>(</w:t>
            </w:r>
            <w:r>
              <w:rPr>
                <w:rFonts w:ascii="Times New Roman" w:hAnsi="Times New Roman"/>
                <w:i/>
                <w:iCs/>
                <w:sz w:val="24"/>
                <w:szCs w:val="24"/>
              </w:rPr>
              <w:t>Balai suteikiami, jeigu projekte numatyta diegti paslaugų skaitmeninius sprendimus arba diegti skaitmeninį sprendimą, kuris funkcionaliai bus pritaikytas ir integruotas taip, kad būtų naudingas ir panaudojamas visuose Strategijos projektuose)</w:t>
            </w:r>
          </w:p>
        </w:tc>
        <w:tc>
          <w:tcPr>
            <w:tcW w:w="1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51642D34" w14:textId="77777777" w:rsidR="002C3C88" w:rsidRDefault="00E916F9">
            <w:pPr>
              <w:spacing w:after="0" w:line="240" w:lineRule="auto"/>
              <w:jc w:val="center"/>
            </w:pPr>
            <w:r>
              <w:rPr>
                <w:rFonts w:ascii="Times New Roman" w:eastAsia="Times New Roman" w:hAnsi="Times New Roman"/>
                <w:color w:val="000000"/>
                <w:sz w:val="24"/>
                <w:szCs w:val="24"/>
                <w:lang w:eastAsia="lt-LT"/>
              </w:rPr>
              <w:t>15</w:t>
            </w:r>
          </w:p>
        </w:tc>
      </w:tr>
      <w:tr w:rsidR="002C3C88" w14:paraId="3822B66C" w14:textId="77777777">
        <w:trPr>
          <w:trHeight w:val="543"/>
        </w:trPr>
        <w:tc>
          <w:tcPr>
            <w:tcW w:w="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13FC7D8" w14:textId="77777777" w:rsidR="002C3C88" w:rsidRDefault="00E916F9">
            <w:pPr>
              <w:shd w:val="clear" w:color="auto" w:fill="FFFFFF"/>
              <w:spacing w:after="0" w:line="240" w:lineRule="auto"/>
              <w:jc w:val="center"/>
            </w:pPr>
            <w:r>
              <w:rPr>
                <w:rFonts w:ascii="Times New Roman" w:eastAsia="Times New Roman" w:hAnsi="Times New Roman"/>
                <w:color w:val="000000"/>
                <w:sz w:val="24"/>
                <w:szCs w:val="24"/>
                <w:lang w:eastAsia="lt-LT"/>
              </w:rPr>
              <w:t>2.</w:t>
            </w:r>
          </w:p>
        </w:tc>
        <w:tc>
          <w:tcPr>
            <w:tcW w:w="79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E2A9D2" w14:textId="77777777" w:rsidR="002C3C88" w:rsidRDefault="00E916F9">
            <w:pPr>
              <w:spacing w:after="0" w:line="240" w:lineRule="auto"/>
              <w:jc w:val="both"/>
            </w:pPr>
            <w:r>
              <w:rPr>
                <w:rFonts w:ascii="Times New Roman" w:eastAsia="Times New Roman" w:hAnsi="Times New Roman"/>
                <w:b/>
                <w:bCs/>
                <w:color w:val="000000"/>
                <w:sz w:val="24"/>
                <w:szCs w:val="24"/>
                <w:lang w:eastAsia="lt-LT"/>
              </w:rPr>
              <w:t>Inovatyvus Projektas</w:t>
            </w:r>
          </w:p>
          <w:p w14:paraId="3099BCF9" w14:textId="77777777" w:rsidR="002C3C88" w:rsidRDefault="00E916F9">
            <w:pPr>
              <w:spacing w:after="0" w:line="240" w:lineRule="auto"/>
              <w:jc w:val="both"/>
            </w:pPr>
            <w:r>
              <w:rPr>
                <w:rFonts w:ascii="Times New Roman" w:eastAsia="Times New Roman" w:hAnsi="Times New Roman"/>
                <w:color w:val="000000"/>
                <w:sz w:val="24"/>
                <w:szCs w:val="24"/>
                <w:lang w:eastAsia="lt-LT"/>
              </w:rPr>
              <w:t>Projekte diegiamos paslaugų inovacijos, atitinkančios naujumo kriterijų pagal Inovatyvumo vertinimo metodikos 1 priedą.</w:t>
            </w:r>
            <w:r>
              <w:rPr>
                <w:rStyle w:val="FootnoteReference"/>
                <w:rFonts w:ascii="Times New Roman" w:eastAsia="Times New Roman" w:hAnsi="Times New Roman"/>
                <w:color w:val="000000"/>
                <w:sz w:val="24"/>
                <w:szCs w:val="24"/>
                <w:lang w:eastAsia="lt-LT"/>
              </w:rPr>
              <w:footnoteReference w:id="1"/>
            </w:r>
          </w:p>
          <w:p w14:paraId="14F37493" w14:textId="77777777" w:rsidR="002C3C88" w:rsidRDefault="00E916F9">
            <w:pPr>
              <w:spacing w:after="0" w:line="240" w:lineRule="auto"/>
              <w:jc w:val="both"/>
            </w:pPr>
            <w:r>
              <w:rPr>
                <w:rFonts w:ascii="Times New Roman" w:eastAsia="Times New Roman" w:hAnsi="Times New Roman"/>
                <w:i/>
                <w:iCs/>
                <w:color w:val="000000"/>
                <w:sz w:val="24"/>
                <w:szCs w:val="24"/>
                <w:lang w:eastAsia="lt-LT"/>
              </w:rPr>
              <w:t>(Balai suteikiami, jei projekto vykdytojo investicijos ir (arba) veiklos atitinka</w:t>
            </w:r>
          </w:p>
          <w:p w14:paraId="5ACBF641" w14:textId="77777777" w:rsidR="002C3C88" w:rsidRDefault="00E916F9">
            <w:pPr>
              <w:spacing w:after="0" w:line="240" w:lineRule="auto"/>
              <w:jc w:val="both"/>
            </w:pPr>
            <w:r>
              <w:rPr>
                <w:rFonts w:ascii="Times New Roman" w:eastAsia="Times New Roman" w:hAnsi="Times New Roman"/>
                <w:i/>
                <w:iCs/>
                <w:color w:val="000000"/>
                <w:sz w:val="24"/>
                <w:szCs w:val="24"/>
                <w:lang w:eastAsia="lt-LT"/>
              </w:rPr>
              <w:t xml:space="preserve">Inovatyvumo vertinimo metodikos 1 priede nurodyto 1 kriterijaus „Naujumas“ požymį </w:t>
            </w:r>
            <w:r>
              <w:rPr>
                <w:rFonts w:ascii="Times New Roman" w:hAnsi="Times New Roman"/>
                <w:i/>
                <w:iCs/>
                <w:sz w:val="24"/>
                <w:szCs w:val="24"/>
              </w:rPr>
              <w:t>(vertinama Kėdainių rajono lygmeniu)</w:t>
            </w:r>
            <w:r>
              <w:rPr>
                <w:rFonts w:ascii="Times New Roman" w:eastAsia="Times New Roman" w:hAnsi="Times New Roman"/>
                <w:i/>
                <w:iCs/>
                <w:color w:val="000000"/>
                <w:sz w:val="24"/>
                <w:szCs w:val="24"/>
                <w:lang w:eastAsia="lt-LT"/>
              </w:rPr>
              <w:t>).</w:t>
            </w:r>
          </w:p>
        </w:tc>
        <w:tc>
          <w:tcPr>
            <w:tcW w:w="1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DB3070F" w14:textId="77777777" w:rsidR="002C3C88" w:rsidRDefault="00E916F9">
            <w:pPr>
              <w:shd w:val="clear" w:color="auto" w:fill="FFFFFF"/>
              <w:spacing w:after="0" w:line="240" w:lineRule="auto"/>
              <w:jc w:val="center"/>
            </w:pPr>
            <w:r>
              <w:rPr>
                <w:rFonts w:ascii="Times New Roman" w:eastAsia="Times New Roman" w:hAnsi="Times New Roman"/>
                <w:color w:val="000000"/>
                <w:sz w:val="24"/>
                <w:szCs w:val="24"/>
                <w:lang w:eastAsia="lt-LT"/>
              </w:rPr>
              <w:t>15</w:t>
            </w:r>
          </w:p>
        </w:tc>
      </w:tr>
      <w:tr w:rsidR="002C3C88" w14:paraId="78C3B8B8" w14:textId="77777777">
        <w:trPr>
          <w:trHeight w:val="543"/>
        </w:trPr>
        <w:tc>
          <w:tcPr>
            <w:tcW w:w="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26BD1D42" w14:textId="77777777" w:rsidR="002C3C88" w:rsidRDefault="00E916F9">
            <w:pPr>
              <w:spacing w:after="0" w:line="240" w:lineRule="auto"/>
              <w:jc w:val="center"/>
            </w:pPr>
            <w:r>
              <w:rPr>
                <w:rFonts w:ascii="Times New Roman" w:eastAsia="Times New Roman" w:hAnsi="Times New Roman"/>
                <w:color w:val="000000"/>
                <w:sz w:val="24"/>
                <w:szCs w:val="24"/>
                <w:lang w:eastAsia="lt-LT"/>
              </w:rPr>
              <w:t>3. </w:t>
            </w:r>
          </w:p>
        </w:tc>
        <w:tc>
          <w:tcPr>
            <w:tcW w:w="79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0184684" w14:textId="77777777" w:rsidR="002C3C88" w:rsidRDefault="00E916F9">
            <w:pPr>
              <w:spacing w:after="0" w:line="240" w:lineRule="auto"/>
              <w:jc w:val="both"/>
            </w:pPr>
            <w:r>
              <w:rPr>
                <w:rFonts w:ascii="Times New Roman" w:eastAsia="Times New Roman" w:hAnsi="Times New Roman"/>
                <w:b/>
                <w:bCs/>
                <w:color w:val="000000"/>
                <w:sz w:val="24"/>
                <w:szCs w:val="24"/>
                <w:lang w:eastAsia="lt-LT"/>
              </w:rPr>
              <w:t>Išteklius pritraukiantis Projektas</w:t>
            </w:r>
          </w:p>
          <w:p w14:paraId="7E56121D" w14:textId="77777777" w:rsidR="002C3C88" w:rsidRDefault="00E916F9">
            <w:pPr>
              <w:spacing w:after="0" w:line="240" w:lineRule="auto"/>
              <w:jc w:val="both"/>
              <w:rPr>
                <w:rFonts w:ascii="Times New Roman" w:hAnsi="Times New Roman"/>
                <w:sz w:val="24"/>
                <w:szCs w:val="24"/>
              </w:rPr>
            </w:pPr>
            <w:r>
              <w:rPr>
                <w:rFonts w:ascii="Times New Roman" w:hAnsi="Times New Roman"/>
                <w:sz w:val="24"/>
                <w:szCs w:val="24"/>
              </w:rPr>
              <w:t xml:space="preserve">Projektui įgyvendinti pasitelkiami papildomi ekonominiai ištekliai (fizinio arba juridinio asmens (išskyrus biudžetines įstaigas), piniginės lėšos, pastatai, transporto priemonės ir pan.). </w:t>
            </w:r>
          </w:p>
          <w:p w14:paraId="4701CC69" w14:textId="77777777" w:rsidR="002C3C88" w:rsidRDefault="00E916F9">
            <w:pPr>
              <w:spacing w:after="0" w:line="240" w:lineRule="auto"/>
              <w:jc w:val="both"/>
            </w:pPr>
            <w:r>
              <w:rPr>
                <w:rFonts w:ascii="Times New Roman" w:hAnsi="Times New Roman"/>
                <w:i/>
                <w:iCs/>
                <w:sz w:val="24"/>
                <w:szCs w:val="24"/>
              </w:rPr>
              <w:t>(Balai suteikiami, jei prisidėjimas prie projekto yra aiškiai pagrįstas ir jo teikiama nauda įrodoma pridedamais dokumentais, pagrindžiančiais susitarimo esmę su investuotoju, kaip nurodyta Taisyklėse. Dokumentai turi būti pateikti ne vėliau kaip iki Strategijos vertinimo pabaigos. Balai nesuteikiami, jeigu yra investuojama intelektiniais ir panašiais ištekliais).</w:t>
            </w:r>
          </w:p>
        </w:tc>
        <w:tc>
          <w:tcPr>
            <w:tcW w:w="10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0BA4F3" w14:textId="03010E0C" w:rsidR="002C3C88" w:rsidRDefault="00ED1E3C">
            <w:pPr>
              <w:jc w:val="center"/>
            </w:pPr>
            <w:r>
              <w:rPr>
                <w:rFonts w:ascii="Times New Roman" w:hAnsi="Times New Roman"/>
                <w:sz w:val="24"/>
                <w:szCs w:val="24"/>
                <w:lang w:eastAsia="lt-LT"/>
              </w:rPr>
              <w:t>10</w:t>
            </w:r>
          </w:p>
        </w:tc>
      </w:tr>
      <w:tr w:rsidR="002C3C88" w14:paraId="59CBD9D3" w14:textId="77777777">
        <w:trPr>
          <w:trHeight w:val="543"/>
        </w:trPr>
        <w:tc>
          <w:tcPr>
            <w:tcW w:w="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07925EC3" w14:textId="77777777" w:rsidR="002C3C88" w:rsidRDefault="00E916F9">
            <w:pPr>
              <w:spacing w:after="0" w:line="240" w:lineRule="auto"/>
              <w:jc w:val="center"/>
            </w:pPr>
            <w:r>
              <w:rPr>
                <w:rFonts w:ascii="Times New Roman" w:eastAsia="Times New Roman" w:hAnsi="Times New Roman"/>
                <w:color w:val="000000"/>
                <w:sz w:val="24"/>
                <w:szCs w:val="24"/>
                <w:lang w:eastAsia="lt-LT"/>
              </w:rPr>
              <w:t>4.</w:t>
            </w:r>
          </w:p>
        </w:tc>
        <w:tc>
          <w:tcPr>
            <w:tcW w:w="79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54A1252" w14:textId="77777777" w:rsidR="002C3C88" w:rsidRDefault="00E916F9">
            <w:pPr>
              <w:spacing w:after="0" w:line="240" w:lineRule="auto"/>
              <w:jc w:val="both"/>
            </w:pPr>
            <w:r>
              <w:rPr>
                <w:rFonts w:ascii="Times New Roman" w:eastAsia="Times New Roman" w:hAnsi="Times New Roman"/>
                <w:b/>
                <w:bCs/>
                <w:color w:val="242424"/>
                <w:sz w:val="24"/>
                <w:szCs w:val="24"/>
                <w:lang w:eastAsia="lt-LT"/>
              </w:rPr>
              <w:t>Mokslu ir kompetencijomis grįstas Projektas</w:t>
            </w:r>
          </w:p>
          <w:p w14:paraId="55AD7F19" w14:textId="77777777" w:rsidR="002C3C88" w:rsidRDefault="00E916F9">
            <w:pPr>
              <w:spacing w:after="0" w:line="240" w:lineRule="auto"/>
              <w:jc w:val="both"/>
            </w:pPr>
            <w:r>
              <w:rPr>
                <w:rFonts w:ascii="Times New Roman" w:eastAsia="Times New Roman" w:hAnsi="Times New Roman"/>
                <w:color w:val="000000"/>
                <w:sz w:val="24"/>
                <w:szCs w:val="24"/>
                <w:lang w:eastAsia="lt-LT"/>
              </w:rPr>
              <w:t xml:space="preserve">Projekte </w:t>
            </w:r>
            <w:r>
              <w:rPr>
                <w:rFonts w:ascii="Times New Roman" w:eastAsia="Times New Roman" w:hAnsi="Times New Roman"/>
                <w:color w:val="242424"/>
                <w:sz w:val="24"/>
                <w:szCs w:val="24"/>
                <w:lang w:eastAsia="lt-LT"/>
              </w:rPr>
              <w:t xml:space="preserve">dalyvauja </w:t>
            </w:r>
            <w:r>
              <w:rPr>
                <w:rFonts w:ascii="Times New Roman" w:eastAsia="Times New Roman" w:hAnsi="Times New Roman"/>
                <w:color w:val="000000"/>
                <w:sz w:val="24"/>
                <w:szCs w:val="24"/>
                <w:lang w:eastAsia="lt-LT"/>
              </w:rPr>
              <w:t>ir (arba) ketina dalyvauti</w:t>
            </w:r>
            <w:r>
              <w:rPr>
                <w:rFonts w:ascii="Times New Roman" w:eastAsia="Times New Roman" w:hAnsi="Times New Roman"/>
                <w:b/>
                <w:bCs/>
                <w:color w:val="000000"/>
                <w:sz w:val="24"/>
                <w:szCs w:val="24"/>
                <w:lang w:eastAsia="lt-LT"/>
              </w:rPr>
              <w:t xml:space="preserve"> </w:t>
            </w:r>
            <w:r>
              <w:rPr>
                <w:rFonts w:ascii="Times New Roman" w:eastAsia="Times New Roman" w:hAnsi="Times New Roman"/>
                <w:color w:val="242424"/>
                <w:sz w:val="24"/>
                <w:szCs w:val="24"/>
                <w:lang w:eastAsia="lt-LT"/>
              </w:rPr>
              <w:t xml:space="preserve">kaip paslaugos teikėjas mokslo ir (arba) mokymo įstaiga, kuri turimomis mokslo žiniomis ir kompetencijomis prisideda prie </w:t>
            </w:r>
            <w:r>
              <w:rPr>
                <w:rFonts w:ascii="Times New Roman" w:eastAsia="Times New Roman" w:hAnsi="Times New Roman"/>
                <w:color w:val="000000"/>
                <w:sz w:val="24"/>
                <w:szCs w:val="24"/>
                <w:lang w:eastAsia="lt-LT"/>
              </w:rPr>
              <w:t>projekto</w:t>
            </w:r>
            <w:r>
              <w:rPr>
                <w:rFonts w:ascii="Times New Roman" w:eastAsia="Times New Roman" w:hAnsi="Times New Roman"/>
                <w:b/>
                <w:bCs/>
                <w:color w:val="000000"/>
                <w:sz w:val="24"/>
                <w:szCs w:val="24"/>
                <w:lang w:eastAsia="lt-LT"/>
              </w:rPr>
              <w:t xml:space="preserve"> </w:t>
            </w:r>
            <w:r>
              <w:rPr>
                <w:rFonts w:ascii="Times New Roman" w:eastAsia="Times New Roman" w:hAnsi="Times New Roman"/>
                <w:color w:val="242424"/>
                <w:sz w:val="24"/>
                <w:szCs w:val="24"/>
                <w:lang w:eastAsia="lt-LT"/>
              </w:rPr>
              <w:t>veiklos ir pasiūlo konkrečius, praktinius problemų, iššūkių sprendimo modelius ar būdus</w:t>
            </w:r>
            <w:r>
              <w:rPr>
                <w:rFonts w:ascii="Times New Roman" w:eastAsia="Times New Roman" w:hAnsi="Times New Roman"/>
                <w:color w:val="000000"/>
                <w:sz w:val="24"/>
                <w:szCs w:val="24"/>
                <w:lang w:eastAsia="lt-LT"/>
              </w:rPr>
              <w:t xml:space="preserve"> ir nuosekliai visą projekto įgyvendinimo ir kontrolės laikotarpį vykdo veiklas ir praktinio įgyvendinimo stebėseną.</w:t>
            </w:r>
          </w:p>
          <w:p w14:paraId="7BF1BB78" w14:textId="77777777" w:rsidR="002C3C88" w:rsidRDefault="00E916F9">
            <w:pPr>
              <w:spacing w:after="0" w:line="240" w:lineRule="auto"/>
              <w:jc w:val="both"/>
            </w:pPr>
            <w:r>
              <w:rPr>
                <w:rFonts w:ascii="Times New Roman" w:eastAsia="Times New Roman" w:hAnsi="Times New Roman"/>
                <w:i/>
                <w:iCs/>
                <w:color w:val="242424"/>
                <w:sz w:val="24"/>
                <w:szCs w:val="24"/>
                <w:lang w:eastAsia="lt-LT"/>
              </w:rPr>
              <w:t>(Balai suteikiami, j</w:t>
            </w:r>
            <w:r>
              <w:rPr>
                <w:rFonts w:ascii="Times New Roman" w:eastAsia="Times New Roman" w:hAnsi="Times New Roman"/>
                <w:i/>
                <w:iCs/>
                <w:color w:val="000000"/>
                <w:sz w:val="24"/>
                <w:szCs w:val="24"/>
                <w:lang w:eastAsia="lt-LT"/>
              </w:rPr>
              <w:t xml:space="preserve">eigu </w:t>
            </w:r>
            <w:r>
              <w:rPr>
                <w:rFonts w:ascii="Times New Roman" w:eastAsia="Times New Roman" w:hAnsi="Times New Roman"/>
                <w:i/>
                <w:iCs/>
                <w:color w:val="242424"/>
                <w:sz w:val="24"/>
                <w:szCs w:val="24"/>
                <w:lang w:eastAsia="lt-LT"/>
              </w:rPr>
              <w:t>projekto vykdytojas yra (</w:t>
            </w:r>
            <w:r>
              <w:rPr>
                <w:rFonts w:ascii="Times New Roman" w:eastAsia="Times New Roman" w:hAnsi="Times New Roman"/>
                <w:i/>
                <w:iCs/>
                <w:color w:val="000000"/>
                <w:sz w:val="24"/>
                <w:szCs w:val="24"/>
                <w:lang w:eastAsia="lt-LT"/>
              </w:rPr>
              <w:t>ir (arba) projekte</w:t>
            </w:r>
            <w:r>
              <w:rPr>
                <w:rFonts w:ascii="Times New Roman" w:eastAsia="Times New Roman" w:hAnsi="Times New Roman"/>
                <w:i/>
                <w:iCs/>
                <w:color w:val="242424"/>
                <w:sz w:val="24"/>
                <w:szCs w:val="24"/>
                <w:lang w:eastAsia="lt-LT"/>
              </w:rPr>
              <w:t xml:space="preserve"> </w:t>
            </w:r>
            <w:r>
              <w:rPr>
                <w:rFonts w:ascii="Times New Roman" w:eastAsia="Times New Roman" w:hAnsi="Times New Roman"/>
                <w:i/>
                <w:iCs/>
                <w:color w:val="000000"/>
                <w:sz w:val="24"/>
                <w:szCs w:val="24"/>
                <w:lang w:eastAsia="lt-LT"/>
              </w:rPr>
              <w:t>ketina dalyvauti kaip paslaugos teikėjas) mokslo ir (arba) mokymo įstaiga.</w:t>
            </w:r>
            <w:r>
              <w:rPr>
                <w:rFonts w:ascii="Times New Roman" w:eastAsia="Times New Roman" w:hAnsi="Times New Roman"/>
                <w:b/>
                <w:bCs/>
                <w:color w:val="000000"/>
                <w:sz w:val="24"/>
                <w:szCs w:val="24"/>
                <w:lang w:eastAsia="lt-LT"/>
              </w:rPr>
              <w:t xml:space="preserve"> </w:t>
            </w:r>
            <w:r>
              <w:rPr>
                <w:rFonts w:ascii="Times New Roman" w:eastAsia="Times New Roman" w:hAnsi="Times New Roman"/>
                <w:i/>
                <w:iCs/>
                <w:color w:val="242424"/>
                <w:sz w:val="24"/>
                <w:szCs w:val="24"/>
                <w:lang w:eastAsia="lt-LT"/>
              </w:rPr>
              <w:t>Mokslo ir mokymo įstaigos suprantamos kaip bendrojo lavinimo mokyklos (pradinės – pagrindinės – vidurinės mokyklos, gimnazijos, konservatorijos), aukštosios mokyklos (kolegijos, universitetai), profesinės mokymo įstaigos, kurios įrodo, kad pasitelkdamos mokslinį taikomąjį tyrimą ir (arba) eksperimentinę veiklą sprendžia  praktines (lokalias) problemas ir jas pritaiko konkrečioje projekto veikloje, rezultatus panaudoja specifiniams praktiniams tikslams pasiekti arba uždaviniams spręsti (pvz., pritaiko sumanios drėkinimo sistemos įrengimą konkrečioje vietoje ir pan.).</w:t>
            </w:r>
          </w:p>
        </w:tc>
        <w:tc>
          <w:tcPr>
            <w:tcW w:w="1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03B1DF30" w14:textId="77777777" w:rsidR="002C3C88" w:rsidRDefault="00E916F9">
            <w:pPr>
              <w:spacing w:after="0" w:line="240" w:lineRule="auto"/>
              <w:jc w:val="center"/>
            </w:pPr>
            <w:r>
              <w:rPr>
                <w:rFonts w:ascii="Times New Roman" w:eastAsia="Times New Roman" w:hAnsi="Times New Roman"/>
                <w:color w:val="000000"/>
                <w:sz w:val="24"/>
                <w:szCs w:val="24"/>
                <w:lang w:eastAsia="lt-LT"/>
              </w:rPr>
              <w:t>10</w:t>
            </w:r>
          </w:p>
        </w:tc>
      </w:tr>
      <w:tr w:rsidR="002C3C88" w14:paraId="20126B28" w14:textId="77777777">
        <w:trPr>
          <w:trHeight w:val="543"/>
        </w:trPr>
        <w:tc>
          <w:tcPr>
            <w:tcW w:w="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7C7065FD" w14:textId="77777777" w:rsidR="002C3C88" w:rsidRDefault="00E916F9">
            <w:pPr>
              <w:spacing w:after="0" w:line="240" w:lineRule="auto"/>
              <w:jc w:val="center"/>
            </w:pPr>
            <w:r>
              <w:rPr>
                <w:rFonts w:ascii="Times New Roman" w:eastAsia="Times New Roman" w:hAnsi="Times New Roman"/>
                <w:color w:val="000000"/>
                <w:sz w:val="24"/>
                <w:szCs w:val="24"/>
                <w:lang w:eastAsia="lt-LT"/>
              </w:rPr>
              <w:t>5.</w:t>
            </w:r>
          </w:p>
        </w:tc>
        <w:tc>
          <w:tcPr>
            <w:tcW w:w="79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4DF0667" w14:textId="77777777" w:rsidR="00ED1E3C" w:rsidRPr="00ED1E3C" w:rsidRDefault="00E916F9" w:rsidP="00ED1E3C">
            <w:pPr>
              <w:tabs>
                <w:tab w:val="left" w:pos="851"/>
              </w:tabs>
              <w:spacing w:after="0"/>
              <w:jc w:val="both"/>
              <w:rPr>
                <w:rFonts w:ascii="Times New Roman" w:eastAsia="Times New Roman" w:hAnsi="Times New Roman"/>
                <w:sz w:val="24"/>
                <w:szCs w:val="24"/>
              </w:rPr>
            </w:pPr>
            <w:r>
              <w:rPr>
                <w:rFonts w:ascii="Times New Roman" w:eastAsia="Times New Roman" w:hAnsi="Times New Roman"/>
                <w:color w:val="000000"/>
                <w:sz w:val="24"/>
                <w:szCs w:val="24"/>
                <w:lang w:eastAsia="lt-LT"/>
              </w:rPr>
              <w:t xml:space="preserve"> </w:t>
            </w:r>
            <w:r w:rsidR="00ED1E3C" w:rsidRPr="00ED1E3C">
              <w:rPr>
                <w:rFonts w:ascii="Times New Roman" w:eastAsia="Times New Roman" w:hAnsi="Times New Roman"/>
                <w:b/>
                <w:sz w:val="24"/>
                <w:szCs w:val="24"/>
              </w:rPr>
              <w:t>Jaunimo Strategija</w:t>
            </w:r>
            <w:r w:rsidR="00ED1E3C" w:rsidRPr="00ED1E3C">
              <w:rPr>
                <w:rFonts w:ascii="Times New Roman" w:eastAsia="Times New Roman" w:hAnsi="Times New Roman"/>
                <w:sz w:val="24"/>
                <w:szCs w:val="24"/>
              </w:rPr>
              <w:t xml:space="preserve"> </w:t>
            </w:r>
          </w:p>
          <w:p w14:paraId="7B055157" w14:textId="77777777" w:rsidR="00ED1E3C" w:rsidRPr="00ED1E3C" w:rsidRDefault="00ED1E3C" w:rsidP="00ED1E3C">
            <w:pPr>
              <w:suppressAutoHyphens w:val="0"/>
              <w:autoSpaceDN/>
              <w:spacing w:after="0" w:line="240" w:lineRule="auto"/>
              <w:jc w:val="both"/>
              <w:textAlignment w:val="auto"/>
              <w:rPr>
                <w:rFonts w:ascii="Times New Roman" w:eastAsia="Times New Roman" w:hAnsi="Times New Roman"/>
                <w:bCs/>
                <w:color w:val="000000"/>
                <w:sz w:val="24"/>
                <w:szCs w:val="24"/>
              </w:rPr>
            </w:pPr>
            <w:r w:rsidRPr="00ED1E3C">
              <w:rPr>
                <w:rFonts w:ascii="Times New Roman" w:eastAsia="Times New Roman" w:hAnsi="Times New Roman"/>
                <w:bCs/>
                <w:color w:val="000000"/>
                <w:sz w:val="24"/>
                <w:szCs w:val="24"/>
              </w:rPr>
              <w:t>Strategija, skirta jaunimui, arba įgyvendinant Strategiją dalyvauja jaunas (-i) žmogus (-</w:t>
            </w:r>
            <w:proofErr w:type="spellStart"/>
            <w:r w:rsidRPr="00ED1E3C">
              <w:rPr>
                <w:rFonts w:ascii="Times New Roman" w:eastAsia="Times New Roman" w:hAnsi="Times New Roman"/>
                <w:bCs/>
                <w:color w:val="000000"/>
                <w:sz w:val="24"/>
                <w:szCs w:val="24"/>
              </w:rPr>
              <w:t>nės</w:t>
            </w:r>
            <w:proofErr w:type="spellEnd"/>
            <w:r w:rsidRPr="00ED1E3C">
              <w:rPr>
                <w:rFonts w:ascii="Times New Roman" w:eastAsia="Times New Roman" w:hAnsi="Times New Roman"/>
                <w:bCs/>
                <w:color w:val="000000"/>
                <w:sz w:val="24"/>
                <w:szCs w:val="24"/>
              </w:rPr>
              <w:t>) iki 29 metų (įskaitytinai).</w:t>
            </w:r>
          </w:p>
          <w:p w14:paraId="7E40814F" w14:textId="160E7217" w:rsidR="002C3C88" w:rsidRDefault="00ED1E3C" w:rsidP="00ED1E3C">
            <w:pPr>
              <w:spacing w:after="0" w:line="240" w:lineRule="auto"/>
              <w:jc w:val="both"/>
            </w:pPr>
            <w:r w:rsidRPr="00ED1E3C">
              <w:rPr>
                <w:rFonts w:ascii="Times New Roman" w:eastAsia="Times New Roman" w:hAnsi="Times New Roman"/>
                <w:bCs/>
                <w:color w:val="000000"/>
                <w:sz w:val="24"/>
                <w:szCs w:val="24"/>
              </w:rPr>
              <w:t>(</w:t>
            </w:r>
            <w:r w:rsidRPr="00ED1E3C">
              <w:rPr>
                <w:rFonts w:ascii="Times New Roman" w:eastAsia="Times New Roman" w:hAnsi="Times New Roman"/>
                <w:bCs/>
                <w:i/>
                <w:iCs/>
                <w:color w:val="000000"/>
                <w:sz w:val="24"/>
                <w:szCs w:val="24"/>
              </w:rPr>
              <w:t>Jaunu žmogumi iki 29 metų laikomas</w:t>
            </w:r>
            <w:r w:rsidRPr="00ED1E3C">
              <w:rPr>
                <w:rFonts w:ascii="Times New Roman" w:eastAsia="Times New Roman" w:hAnsi="Times New Roman"/>
                <w:bCs/>
                <w:color w:val="000000"/>
                <w:sz w:val="24"/>
                <w:szCs w:val="24"/>
              </w:rPr>
              <w:t xml:space="preserve"> </w:t>
            </w:r>
            <w:r w:rsidRPr="00ED1E3C">
              <w:rPr>
                <w:rFonts w:ascii="Times New Roman" w:eastAsia="Times New Roman" w:hAnsi="Times New Roman"/>
                <w:bCs/>
                <w:i/>
                <w:color w:val="000000"/>
                <w:sz w:val="24"/>
                <w:szCs w:val="24"/>
              </w:rPr>
              <w:t>fizinis asmuo arba projekto vykdytojo (juridinio asmens, išskyrus VVG) pagrindinis akcininkas, turintis daugiau kaip 50 proc. juridinio asmens akcijų, žemės ūkio bendrovės pajų (juridinių asmenų, kurie neturi ir negali turėti akcininkų, atveju pagrindiniam akcininkui prilyginamas vadovas), nevyriausybinės organizacijos vadovas, pirmininkas (prezidentas) arba projekto vykdytojo (juridinio asmens) įdarbintas darbuotojas yra jaunas žmogus iki 29 metų (įskaitytinai).</w:t>
            </w:r>
          </w:p>
        </w:tc>
        <w:tc>
          <w:tcPr>
            <w:tcW w:w="1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0BADA7FE" w14:textId="66877F89" w:rsidR="002C3C88" w:rsidRDefault="00ED1E3C">
            <w:pPr>
              <w:jc w:val="center"/>
            </w:pPr>
            <w:r>
              <w:rPr>
                <w:rFonts w:ascii="Times New Roman" w:hAnsi="Times New Roman"/>
                <w:sz w:val="24"/>
                <w:szCs w:val="24"/>
                <w:lang w:eastAsia="lt-LT"/>
              </w:rPr>
              <w:t>15</w:t>
            </w:r>
          </w:p>
        </w:tc>
      </w:tr>
      <w:tr w:rsidR="00ED1E3C" w14:paraId="2A8A72DF" w14:textId="77777777">
        <w:trPr>
          <w:trHeight w:val="543"/>
        </w:trPr>
        <w:tc>
          <w:tcPr>
            <w:tcW w:w="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0718FDBF" w14:textId="1FA306C3" w:rsidR="00ED1E3C" w:rsidRDefault="00ED1E3C">
            <w:pPr>
              <w:spacing w:after="0" w:line="240" w:lineRule="auto"/>
              <w:jc w:val="center"/>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5.1.</w:t>
            </w:r>
          </w:p>
        </w:tc>
        <w:tc>
          <w:tcPr>
            <w:tcW w:w="79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4CB4680" w14:textId="22103319" w:rsidR="00ED1E3C" w:rsidRPr="00ED1E3C" w:rsidRDefault="00ED1E3C" w:rsidP="00ED1E3C">
            <w:pPr>
              <w:tabs>
                <w:tab w:val="left" w:pos="851"/>
              </w:tabs>
              <w:spacing w:after="0"/>
              <w:jc w:val="both"/>
              <w:rPr>
                <w:rFonts w:ascii="Times New Roman" w:eastAsia="Times New Roman" w:hAnsi="Times New Roman"/>
                <w:color w:val="000000"/>
                <w:sz w:val="24"/>
                <w:szCs w:val="24"/>
                <w:lang w:eastAsia="lt-LT"/>
              </w:rPr>
            </w:pPr>
            <w:r w:rsidRPr="00ED1E3C">
              <w:rPr>
                <w:rFonts w:ascii="Times New Roman" w:hAnsi="Times New Roman"/>
                <w:bCs/>
                <w:color w:val="000000"/>
                <w:sz w:val="24"/>
                <w:szCs w:val="24"/>
              </w:rPr>
              <w:t>visų Strategijos projektų veiklos ir investicijos skirtos jaunimui iki 29 metų (įskaitytinai);</w:t>
            </w:r>
          </w:p>
        </w:tc>
        <w:tc>
          <w:tcPr>
            <w:tcW w:w="1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655C8C97" w14:textId="74EDE8AE" w:rsidR="00ED1E3C" w:rsidRDefault="00ED1E3C">
            <w:pPr>
              <w:jc w:val="center"/>
              <w:rPr>
                <w:rFonts w:ascii="Times New Roman" w:hAnsi="Times New Roman"/>
                <w:sz w:val="24"/>
                <w:szCs w:val="24"/>
                <w:lang w:eastAsia="lt-LT"/>
              </w:rPr>
            </w:pPr>
            <w:r>
              <w:rPr>
                <w:rFonts w:ascii="Times New Roman" w:hAnsi="Times New Roman"/>
                <w:sz w:val="24"/>
                <w:szCs w:val="24"/>
                <w:lang w:eastAsia="lt-LT"/>
              </w:rPr>
              <w:t>15</w:t>
            </w:r>
          </w:p>
        </w:tc>
      </w:tr>
      <w:tr w:rsidR="00ED1E3C" w14:paraId="30CEA3E2" w14:textId="77777777">
        <w:trPr>
          <w:trHeight w:val="543"/>
        </w:trPr>
        <w:tc>
          <w:tcPr>
            <w:tcW w:w="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6A470236" w14:textId="3ED4A2BF" w:rsidR="00ED1E3C" w:rsidRDefault="00ED1E3C">
            <w:pPr>
              <w:spacing w:after="0" w:line="240" w:lineRule="auto"/>
              <w:jc w:val="center"/>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5.2.</w:t>
            </w:r>
          </w:p>
        </w:tc>
        <w:tc>
          <w:tcPr>
            <w:tcW w:w="79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12CD26B" w14:textId="0271E667" w:rsidR="00ED1E3C" w:rsidRPr="00ED1E3C" w:rsidRDefault="00ED1E3C" w:rsidP="00ED1E3C">
            <w:pPr>
              <w:tabs>
                <w:tab w:val="left" w:pos="851"/>
              </w:tabs>
              <w:spacing w:after="0"/>
              <w:jc w:val="both"/>
              <w:rPr>
                <w:rFonts w:ascii="Times New Roman" w:hAnsi="Times New Roman"/>
                <w:bCs/>
                <w:color w:val="000000"/>
                <w:sz w:val="24"/>
                <w:szCs w:val="24"/>
              </w:rPr>
            </w:pPr>
            <w:r w:rsidRPr="00ED1E3C">
              <w:rPr>
                <w:rFonts w:ascii="Times New Roman" w:hAnsi="Times New Roman"/>
                <w:bCs/>
                <w:color w:val="000000"/>
                <w:sz w:val="24"/>
                <w:szCs w:val="24"/>
              </w:rPr>
              <w:t>bent vieno Strategijos projekto veiklos ir investicijos skirtos jaunimui iki 29 metų (įskaitytinai);</w:t>
            </w:r>
          </w:p>
        </w:tc>
        <w:tc>
          <w:tcPr>
            <w:tcW w:w="1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6F9135EC" w14:textId="4F92CA7F" w:rsidR="00ED1E3C" w:rsidRDefault="00ED1E3C">
            <w:pPr>
              <w:jc w:val="center"/>
              <w:rPr>
                <w:rFonts w:ascii="Times New Roman" w:hAnsi="Times New Roman"/>
                <w:sz w:val="24"/>
                <w:szCs w:val="24"/>
                <w:lang w:eastAsia="lt-LT"/>
              </w:rPr>
            </w:pPr>
            <w:r>
              <w:rPr>
                <w:rFonts w:ascii="Times New Roman" w:hAnsi="Times New Roman"/>
                <w:sz w:val="24"/>
                <w:szCs w:val="24"/>
                <w:lang w:eastAsia="lt-LT"/>
              </w:rPr>
              <w:t>10</w:t>
            </w:r>
          </w:p>
        </w:tc>
      </w:tr>
      <w:tr w:rsidR="00ED1E3C" w14:paraId="61EE3932" w14:textId="77777777">
        <w:trPr>
          <w:trHeight w:val="543"/>
        </w:trPr>
        <w:tc>
          <w:tcPr>
            <w:tcW w:w="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6BDEF27A" w14:textId="091E9F76" w:rsidR="00ED1E3C" w:rsidRDefault="00ED1E3C">
            <w:pPr>
              <w:spacing w:after="0" w:line="240" w:lineRule="auto"/>
              <w:jc w:val="center"/>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5.3.</w:t>
            </w:r>
          </w:p>
        </w:tc>
        <w:tc>
          <w:tcPr>
            <w:tcW w:w="79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3092555" w14:textId="4D4762B0" w:rsidR="00ED1E3C" w:rsidRPr="00ED1E3C" w:rsidRDefault="00ED1E3C" w:rsidP="00ED1E3C">
            <w:pPr>
              <w:tabs>
                <w:tab w:val="left" w:pos="851"/>
              </w:tabs>
              <w:spacing w:after="0"/>
              <w:jc w:val="both"/>
              <w:rPr>
                <w:rFonts w:ascii="Times New Roman" w:hAnsi="Times New Roman"/>
                <w:bCs/>
                <w:color w:val="000000"/>
                <w:sz w:val="24"/>
                <w:szCs w:val="24"/>
              </w:rPr>
            </w:pPr>
            <w:r w:rsidRPr="00ED1E3C">
              <w:rPr>
                <w:rFonts w:ascii="Times New Roman" w:hAnsi="Times New Roman"/>
                <w:bCs/>
                <w:color w:val="000000"/>
                <w:sz w:val="24"/>
                <w:szCs w:val="24"/>
              </w:rPr>
              <w:t>bent vienas projekto vykdytojas Strategijos pateikimo dieną yra jaunas žmogus iki 29 metų (įskaitytinai).</w:t>
            </w:r>
          </w:p>
        </w:tc>
        <w:tc>
          <w:tcPr>
            <w:tcW w:w="1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70EA272F" w14:textId="6727BB8D" w:rsidR="00ED1E3C" w:rsidRDefault="00ED1E3C">
            <w:pPr>
              <w:jc w:val="center"/>
              <w:rPr>
                <w:rFonts w:ascii="Times New Roman" w:hAnsi="Times New Roman"/>
                <w:sz w:val="24"/>
                <w:szCs w:val="24"/>
                <w:lang w:eastAsia="lt-LT"/>
              </w:rPr>
            </w:pPr>
            <w:r>
              <w:rPr>
                <w:rFonts w:ascii="Times New Roman" w:hAnsi="Times New Roman"/>
                <w:sz w:val="24"/>
                <w:szCs w:val="24"/>
                <w:lang w:eastAsia="lt-LT"/>
              </w:rPr>
              <w:t>5</w:t>
            </w:r>
          </w:p>
        </w:tc>
      </w:tr>
      <w:tr w:rsidR="002C3C88" w14:paraId="795B5B22" w14:textId="77777777">
        <w:trPr>
          <w:trHeight w:val="543"/>
        </w:trPr>
        <w:tc>
          <w:tcPr>
            <w:tcW w:w="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7DA593A0" w14:textId="77777777" w:rsidR="002C3C88" w:rsidRDefault="00E916F9">
            <w:pPr>
              <w:spacing w:after="0" w:line="240" w:lineRule="auto"/>
              <w:jc w:val="center"/>
            </w:pPr>
            <w:r>
              <w:rPr>
                <w:rFonts w:ascii="Times New Roman" w:eastAsia="Times New Roman" w:hAnsi="Times New Roman"/>
                <w:color w:val="000000"/>
                <w:sz w:val="24"/>
                <w:szCs w:val="24"/>
                <w:lang w:eastAsia="lt-LT"/>
              </w:rPr>
              <w:t>6.</w:t>
            </w:r>
          </w:p>
        </w:tc>
        <w:tc>
          <w:tcPr>
            <w:tcW w:w="79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41D66DF" w14:textId="77777777" w:rsidR="002C3C88" w:rsidRDefault="00E916F9">
            <w:pPr>
              <w:spacing w:after="0" w:line="240" w:lineRule="auto"/>
              <w:jc w:val="both"/>
            </w:pPr>
            <w:r>
              <w:rPr>
                <w:rFonts w:ascii="Times New Roman" w:eastAsia="Times New Roman" w:hAnsi="Times New Roman"/>
                <w:b/>
                <w:bCs/>
                <w:color w:val="000000"/>
                <w:sz w:val="24"/>
                <w:szCs w:val="24"/>
                <w:lang w:eastAsia="lt-LT"/>
              </w:rPr>
              <w:t>Paslaugų plėtros Projektas</w:t>
            </w:r>
          </w:p>
          <w:p w14:paraId="07005BB2" w14:textId="77777777" w:rsidR="002C3C88" w:rsidRDefault="00E916F9">
            <w:pPr>
              <w:spacing w:after="0" w:line="240" w:lineRule="auto"/>
              <w:jc w:val="both"/>
            </w:pPr>
            <w:r>
              <w:rPr>
                <w:rFonts w:ascii="Times New Roman" w:eastAsia="Times New Roman" w:hAnsi="Times New Roman"/>
                <w:color w:val="000000"/>
                <w:sz w:val="24"/>
                <w:szCs w:val="24"/>
                <w:lang w:eastAsia="lt-LT"/>
              </w:rPr>
              <w:t>Projekte kuriamos ir (arba) plėtojamos paslaugos, išskyrus biudžetinių įstaigų teikiamas paslaugas.</w:t>
            </w:r>
          </w:p>
        </w:tc>
        <w:tc>
          <w:tcPr>
            <w:tcW w:w="1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33CA779C" w14:textId="77777777" w:rsidR="002C3C88" w:rsidRDefault="00E916F9">
            <w:pPr>
              <w:spacing w:after="0" w:line="240" w:lineRule="auto"/>
              <w:jc w:val="center"/>
            </w:pPr>
            <w:r>
              <w:rPr>
                <w:rFonts w:ascii="Times New Roman" w:eastAsia="Times New Roman" w:hAnsi="Times New Roman"/>
                <w:color w:val="000000"/>
                <w:sz w:val="24"/>
                <w:szCs w:val="24"/>
                <w:lang w:eastAsia="lt-LT"/>
              </w:rPr>
              <w:t>15</w:t>
            </w:r>
          </w:p>
        </w:tc>
      </w:tr>
      <w:tr w:rsidR="002C3C88" w14:paraId="17046A69" w14:textId="77777777">
        <w:trPr>
          <w:trHeight w:val="659"/>
        </w:trPr>
        <w:tc>
          <w:tcPr>
            <w:tcW w:w="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40C421C9" w14:textId="77777777" w:rsidR="002C3C88" w:rsidRDefault="00E916F9">
            <w:pPr>
              <w:spacing w:after="0" w:line="240" w:lineRule="auto"/>
              <w:jc w:val="center"/>
            </w:pPr>
            <w:r>
              <w:rPr>
                <w:rFonts w:ascii="Times New Roman" w:eastAsia="Times New Roman" w:hAnsi="Times New Roman"/>
                <w:color w:val="000000"/>
                <w:sz w:val="24"/>
                <w:szCs w:val="24"/>
                <w:lang w:eastAsia="lt-LT"/>
              </w:rPr>
              <w:t>7.</w:t>
            </w:r>
          </w:p>
        </w:tc>
        <w:tc>
          <w:tcPr>
            <w:tcW w:w="79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3F50EE5E" w14:textId="77777777" w:rsidR="002C3C88" w:rsidRDefault="00E916F9">
            <w:pPr>
              <w:spacing w:after="0" w:line="240" w:lineRule="auto"/>
              <w:jc w:val="both"/>
            </w:pPr>
            <w:r>
              <w:rPr>
                <w:rFonts w:ascii="Times New Roman" w:eastAsia="Times New Roman" w:hAnsi="Times New Roman"/>
                <w:b/>
                <w:bCs/>
                <w:color w:val="000000"/>
                <w:sz w:val="24"/>
                <w:szCs w:val="24"/>
                <w:lang w:eastAsia="lt-LT"/>
              </w:rPr>
              <w:t>Aplinkosaugos Projektas</w:t>
            </w:r>
          </w:p>
          <w:p w14:paraId="1ED55787" w14:textId="77777777" w:rsidR="002C3C88" w:rsidRDefault="00E916F9">
            <w:pPr>
              <w:spacing w:after="0" w:line="240" w:lineRule="auto"/>
              <w:jc w:val="both"/>
              <w:rPr>
                <w:rFonts w:ascii="Times New Roman" w:hAnsi="Times New Roman"/>
                <w:sz w:val="24"/>
                <w:szCs w:val="24"/>
              </w:rPr>
            </w:pPr>
            <w:r>
              <w:rPr>
                <w:rFonts w:ascii="Times New Roman" w:hAnsi="Times New Roman"/>
                <w:sz w:val="24"/>
                <w:szCs w:val="24"/>
              </w:rPr>
              <w:t xml:space="preserve">Projekto veiklos ir investicijos skirtos aplinkosaugai ir (ar) klimato kaitos švelninimui ir yra pagrįstos teigiamu poveikiu: </w:t>
            </w:r>
          </w:p>
          <w:p w14:paraId="798BA58A" w14:textId="77777777" w:rsidR="002C3C88" w:rsidRDefault="00E916F9">
            <w:pPr>
              <w:spacing w:after="0" w:line="240" w:lineRule="auto"/>
              <w:jc w:val="both"/>
            </w:pPr>
            <w:r>
              <w:rPr>
                <w:rFonts w:ascii="Times New Roman" w:hAnsi="Times New Roman"/>
                <w:i/>
                <w:iCs/>
                <w:sz w:val="24"/>
                <w:szCs w:val="24"/>
              </w:rPr>
              <w:t>(Balai suteikiami, kai projekto veiklos ir investicijos atitinka Inovatyvumo metodikos kriterijaus „Teikiamas poveikis aplinkai ir klimatui“ požymius</w:t>
            </w:r>
            <w:r>
              <w:rPr>
                <w:rStyle w:val="FootnoteReference"/>
                <w:rFonts w:ascii="Times New Roman" w:hAnsi="Times New Roman"/>
                <w:i/>
                <w:iCs/>
                <w:sz w:val="24"/>
                <w:szCs w:val="24"/>
              </w:rPr>
              <w:footnoteReference w:id="2"/>
            </w:r>
            <w:r>
              <w:rPr>
                <w:rFonts w:ascii="Times New Roman" w:hAnsi="Times New Roman"/>
                <w:i/>
                <w:iCs/>
                <w:sz w:val="24"/>
                <w:szCs w:val="24"/>
              </w:rPr>
              <w:t xml:space="preserve"> ).</w:t>
            </w:r>
          </w:p>
        </w:tc>
        <w:tc>
          <w:tcPr>
            <w:tcW w:w="1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7D5A949E" w14:textId="77777777" w:rsidR="002C3C88" w:rsidRDefault="00E916F9">
            <w:pPr>
              <w:spacing w:after="0" w:line="240" w:lineRule="auto"/>
              <w:jc w:val="center"/>
            </w:pPr>
            <w:r>
              <w:rPr>
                <w:rFonts w:ascii="Times New Roman" w:eastAsia="Times New Roman" w:hAnsi="Times New Roman"/>
                <w:color w:val="000000"/>
                <w:sz w:val="24"/>
                <w:szCs w:val="24"/>
                <w:lang w:eastAsia="lt-LT"/>
              </w:rPr>
              <w:t>20</w:t>
            </w:r>
          </w:p>
        </w:tc>
      </w:tr>
      <w:tr w:rsidR="002C3C88" w14:paraId="2BE59035" w14:textId="77777777">
        <w:trPr>
          <w:trHeight w:val="368"/>
        </w:trPr>
        <w:tc>
          <w:tcPr>
            <w:tcW w:w="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1F72FF1C" w14:textId="77777777" w:rsidR="002C3C88" w:rsidRDefault="00E916F9">
            <w:pPr>
              <w:spacing w:after="0" w:line="240" w:lineRule="auto"/>
              <w:jc w:val="center"/>
            </w:pPr>
            <w:r>
              <w:rPr>
                <w:rFonts w:ascii="Times New Roman" w:eastAsia="Times New Roman" w:hAnsi="Times New Roman"/>
                <w:color w:val="000000"/>
                <w:sz w:val="24"/>
                <w:szCs w:val="24"/>
                <w:lang w:eastAsia="lt-LT"/>
              </w:rPr>
              <w:t>7.1.</w:t>
            </w:r>
          </w:p>
        </w:tc>
        <w:tc>
          <w:tcPr>
            <w:tcW w:w="79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19B19B28" w14:textId="77777777" w:rsidR="002C3C88" w:rsidRDefault="00E916F9">
            <w:pPr>
              <w:spacing w:after="0" w:line="240" w:lineRule="auto"/>
              <w:jc w:val="both"/>
            </w:pPr>
            <w:r>
              <w:rPr>
                <w:rFonts w:ascii="Times New Roman" w:eastAsia="Times New Roman" w:hAnsi="Times New Roman"/>
                <w:color w:val="000000"/>
                <w:sz w:val="24"/>
                <w:szCs w:val="24"/>
                <w:lang w:eastAsia="lt-LT"/>
              </w:rPr>
              <w:t>Projektas atitinka bent 4 Inovatyvumo metodikos požymius;</w:t>
            </w:r>
          </w:p>
        </w:tc>
        <w:tc>
          <w:tcPr>
            <w:tcW w:w="1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4D9A1A08" w14:textId="77777777" w:rsidR="002C3C88" w:rsidRDefault="00E916F9">
            <w:pPr>
              <w:spacing w:after="0" w:line="240" w:lineRule="auto"/>
              <w:jc w:val="center"/>
            </w:pPr>
            <w:r>
              <w:rPr>
                <w:rFonts w:ascii="Times New Roman" w:eastAsia="Times New Roman" w:hAnsi="Times New Roman"/>
                <w:color w:val="000000"/>
                <w:sz w:val="24"/>
                <w:szCs w:val="24"/>
                <w:lang w:eastAsia="lt-LT"/>
              </w:rPr>
              <w:t>20</w:t>
            </w:r>
          </w:p>
        </w:tc>
      </w:tr>
      <w:tr w:rsidR="002C3C88" w14:paraId="7473A69B" w14:textId="77777777">
        <w:trPr>
          <w:trHeight w:val="415"/>
        </w:trPr>
        <w:tc>
          <w:tcPr>
            <w:tcW w:w="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20D9F8EE" w14:textId="77777777" w:rsidR="002C3C88" w:rsidRDefault="00E916F9">
            <w:pPr>
              <w:spacing w:after="0" w:line="240" w:lineRule="auto"/>
              <w:jc w:val="center"/>
            </w:pPr>
            <w:r>
              <w:rPr>
                <w:rFonts w:ascii="Times New Roman" w:eastAsia="Times New Roman" w:hAnsi="Times New Roman"/>
                <w:color w:val="000000"/>
                <w:sz w:val="24"/>
                <w:szCs w:val="24"/>
                <w:lang w:eastAsia="lt-LT"/>
              </w:rPr>
              <w:t>7.2.</w:t>
            </w:r>
          </w:p>
        </w:tc>
        <w:tc>
          <w:tcPr>
            <w:tcW w:w="79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652F745C" w14:textId="77777777" w:rsidR="002C3C88" w:rsidRDefault="00E916F9">
            <w:pPr>
              <w:spacing w:after="0" w:line="240" w:lineRule="auto"/>
              <w:jc w:val="both"/>
            </w:pPr>
            <w:r>
              <w:rPr>
                <w:rFonts w:ascii="Times New Roman" w:eastAsia="Times New Roman" w:hAnsi="Times New Roman"/>
                <w:color w:val="000000"/>
                <w:sz w:val="24"/>
                <w:szCs w:val="24"/>
                <w:lang w:eastAsia="lt-LT"/>
              </w:rPr>
              <w:t>Projektas atitinka  bent 3 Inovatyvumo metodikos požymius;</w:t>
            </w:r>
          </w:p>
        </w:tc>
        <w:tc>
          <w:tcPr>
            <w:tcW w:w="1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688FEC93" w14:textId="77777777" w:rsidR="002C3C88" w:rsidRDefault="00E916F9">
            <w:pPr>
              <w:spacing w:after="0" w:line="240" w:lineRule="auto"/>
              <w:jc w:val="center"/>
            </w:pPr>
            <w:r>
              <w:rPr>
                <w:rFonts w:ascii="Times New Roman" w:eastAsia="Times New Roman" w:hAnsi="Times New Roman"/>
                <w:color w:val="000000"/>
                <w:sz w:val="24"/>
                <w:szCs w:val="24"/>
                <w:lang w:eastAsia="lt-LT"/>
              </w:rPr>
              <w:t>15</w:t>
            </w:r>
          </w:p>
        </w:tc>
      </w:tr>
      <w:tr w:rsidR="002C3C88" w14:paraId="788B337A" w14:textId="77777777">
        <w:trPr>
          <w:trHeight w:val="425"/>
        </w:trPr>
        <w:tc>
          <w:tcPr>
            <w:tcW w:w="6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13CB7508" w14:textId="77777777" w:rsidR="002C3C88" w:rsidRDefault="00E916F9">
            <w:pPr>
              <w:spacing w:after="0" w:line="240" w:lineRule="auto"/>
              <w:jc w:val="center"/>
            </w:pPr>
            <w:r>
              <w:rPr>
                <w:rFonts w:ascii="Times New Roman" w:eastAsia="Times New Roman" w:hAnsi="Times New Roman"/>
                <w:color w:val="000000"/>
                <w:sz w:val="24"/>
                <w:szCs w:val="24"/>
                <w:lang w:eastAsia="lt-LT"/>
              </w:rPr>
              <w:t>7.3.</w:t>
            </w:r>
          </w:p>
        </w:tc>
        <w:tc>
          <w:tcPr>
            <w:tcW w:w="79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7F557CF5" w14:textId="77777777" w:rsidR="002C3C88" w:rsidRDefault="00E916F9">
            <w:pPr>
              <w:spacing w:after="0" w:line="240" w:lineRule="auto"/>
              <w:jc w:val="both"/>
            </w:pPr>
            <w:r>
              <w:rPr>
                <w:rFonts w:ascii="Times New Roman" w:eastAsia="Times New Roman" w:hAnsi="Times New Roman"/>
                <w:color w:val="000000"/>
                <w:sz w:val="24"/>
                <w:szCs w:val="24"/>
                <w:lang w:eastAsia="lt-LT"/>
              </w:rPr>
              <w:t>Projektas atitinka bent 2 Inovatyvumo metodikos požymius.</w:t>
            </w:r>
          </w:p>
        </w:tc>
        <w:tc>
          <w:tcPr>
            <w:tcW w:w="1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0DA7C708" w14:textId="77777777" w:rsidR="002C3C88" w:rsidRDefault="00E916F9">
            <w:pPr>
              <w:spacing w:after="0" w:line="240" w:lineRule="auto"/>
              <w:jc w:val="center"/>
            </w:pPr>
            <w:r>
              <w:rPr>
                <w:rFonts w:ascii="Times New Roman" w:eastAsia="Times New Roman" w:hAnsi="Times New Roman"/>
                <w:color w:val="000000"/>
                <w:sz w:val="24"/>
                <w:szCs w:val="24"/>
                <w:lang w:eastAsia="lt-LT"/>
              </w:rPr>
              <w:t>10</w:t>
            </w:r>
          </w:p>
        </w:tc>
      </w:tr>
      <w:tr w:rsidR="002C3C88" w14:paraId="179E47F0" w14:textId="77777777">
        <w:trPr>
          <w:trHeight w:val="402"/>
        </w:trPr>
        <w:tc>
          <w:tcPr>
            <w:tcW w:w="85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F42CAA8" w14:textId="77777777" w:rsidR="002C3C88" w:rsidRDefault="00E916F9">
            <w:pPr>
              <w:spacing w:after="0" w:line="240" w:lineRule="auto"/>
              <w:jc w:val="right"/>
            </w:pPr>
            <w:r>
              <w:rPr>
                <w:rFonts w:ascii="Times New Roman" w:eastAsia="Times New Roman" w:hAnsi="Times New Roman"/>
                <w:b/>
                <w:bCs/>
                <w:color w:val="000000"/>
                <w:sz w:val="24"/>
                <w:szCs w:val="24"/>
                <w:lang w:eastAsia="lt-LT"/>
              </w:rPr>
              <w:t>Didžiausia galima balų suma:</w:t>
            </w:r>
          </w:p>
        </w:tc>
        <w:tc>
          <w:tcPr>
            <w:tcW w:w="1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106541E9" w14:textId="77777777" w:rsidR="002C3C88" w:rsidRDefault="00E916F9">
            <w:pPr>
              <w:spacing w:after="0" w:line="240" w:lineRule="auto"/>
              <w:jc w:val="center"/>
            </w:pPr>
            <w:r>
              <w:rPr>
                <w:rFonts w:ascii="Times New Roman" w:eastAsia="Times New Roman" w:hAnsi="Times New Roman"/>
                <w:b/>
                <w:bCs/>
                <w:color w:val="000000"/>
                <w:sz w:val="24"/>
                <w:szCs w:val="24"/>
                <w:lang w:eastAsia="lt-LT"/>
              </w:rPr>
              <w:t>100</w:t>
            </w:r>
          </w:p>
        </w:tc>
      </w:tr>
      <w:tr w:rsidR="002C3C88" w14:paraId="4CFB2DE1" w14:textId="77777777">
        <w:trPr>
          <w:trHeight w:val="402"/>
        </w:trPr>
        <w:tc>
          <w:tcPr>
            <w:tcW w:w="85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E3A6FD2" w14:textId="77777777" w:rsidR="002C3C88" w:rsidRDefault="00E916F9">
            <w:pPr>
              <w:spacing w:after="0" w:line="240" w:lineRule="auto"/>
              <w:jc w:val="right"/>
            </w:pPr>
            <w:r>
              <w:rPr>
                <w:rFonts w:ascii="Times New Roman" w:eastAsia="Times New Roman" w:hAnsi="Times New Roman"/>
                <w:b/>
                <w:bCs/>
                <w:color w:val="000000"/>
                <w:sz w:val="24"/>
                <w:szCs w:val="24"/>
                <w:lang w:eastAsia="lt-LT"/>
              </w:rPr>
              <w:t>Mažiausia galima balų suma*:</w:t>
            </w:r>
          </w:p>
        </w:tc>
        <w:tc>
          <w:tcPr>
            <w:tcW w:w="1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12E09685" w14:textId="77777777" w:rsidR="002C3C88" w:rsidRDefault="00E916F9">
            <w:pPr>
              <w:spacing w:after="0" w:line="240" w:lineRule="auto"/>
              <w:jc w:val="center"/>
            </w:pPr>
            <w:r>
              <w:rPr>
                <w:rFonts w:ascii="Times New Roman" w:eastAsia="Times New Roman" w:hAnsi="Times New Roman"/>
                <w:b/>
                <w:bCs/>
                <w:color w:val="000000"/>
                <w:sz w:val="24"/>
                <w:szCs w:val="24"/>
                <w:lang w:eastAsia="lt-LT"/>
              </w:rPr>
              <w:t>40</w:t>
            </w:r>
          </w:p>
        </w:tc>
      </w:tr>
    </w:tbl>
    <w:p w14:paraId="5B1BE81A" w14:textId="77777777" w:rsidR="002C3C88" w:rsidRDefault="00E916F9">
      <w:pPr>
        <w:jc w:val="both"/>
      </w:pPr>
      <w:r>
        <w:rPr>
          <w:rFonts w:ascii="Times New Roman" w:hAnsi="Times New Roman"/>
          <w:i/>
          <w:iCs/>
          <w:sz w:val="24"/>
          <w:szCs w:val="24"/>
        </w:rPr>
        <w:t>*Jeigu Projekto pridėtinės vertės (kokybės) vertinimo metu nustatoma, kad Projektas nesurinko privalomojo mažiausio 40 balų skaičiaus, Projektas atmetamas.</w:t>
      </w:r>
    </w:p>
    <w:sectPr w:rsidR="002C3C88">
      <w:pgSz w:w="11906" w:h="16838"/>
      <w:pgMar w:top="1418" w:right="567" w:bottom="709"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C7CAE" w14:textId="77777777" w:rsidR="002234A8" w:rsidRDefault="002234A8">
      <w:pPr>
        <w:spacing w:after="0" w:line="240" w:lineRule="auto"/>
      </w:pPr>
      <w:r>
        <w:separator/>
      </w:r>
    </w:p>
  </w:endnote>
  <w:endnote w:type="continuationSeparator" w:id="0">
    <w:p w14:paraId="3BF2311E" w14:textId="77777777" w:rsidR="002234A8" w:rsidRDefault="00223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C5507" w14:textId="77777777" w:rsidR="002234A8" w:rsidRDefault="002234A8">
      <w:pPr>
        <w:spacing w:after="0" w:line="240" w:lineRule="auto"/>
      </w:pPr>
      <w:r>
        <w:rPr>
          <w:color w:val="000000"/>
        </w:rPr>
        <w:separator/>
      </w:r>
    </w:p>
  </w:footnote>
  <w:footnote w:type="continuationSeparator" w:id="0">
    <w:p w14:paraId="4E184483" w14:textId="77777777" w:rsidR="002234A8" w:rsidRDefault="002234A8">
      <w:pPr>
        <w:spacing w:after="0" w:line="240" w:lineRule="auto"/>
      </w:pPr>
      <w:r>
        <w:continuationSeparator/>
      </w:r>
    </w:p>
  </w:footnote>
  <w:footnote w:id="1">
    <w:p w14:paraId="189BBB46" w14:textId="77777777" w:rsidR="002C3C88" w:rsidRPr="00014A73" w:rsidRDefault="00E916F9">
      <w:pPr>
        <w:pStyle w:val="FootnoteText"/>
        <w:rPr>
          <w:rFonts w:ascii="Times New Roman" w:hAnsi="Times New Roman"/>
          <w:sz w:val="22"/>
          <w:szCs w:val="22"/>
        </w:rPr>
      </w:pPr>
      <w:r w:rsidRPr="00014A73">
        <w:rPr>
          <w:rStyle w:val="FootnoteReference"/>
          <w:rFonts w:ascii="Times New Roman" w:hAnsi="Times New Roman"/>
          <w:sz w:val="22"/>
          <w:szCs w:val="22"/>
        </w:rPr>
        <w:footnoteRef/>
      </w:r>
      <w:r w:rsidRPr="00014A73">
        <w:rPr>
          <w:rFonts w:ascii="Times New Roman" w:hAnsi="Times New Roman"/>
          <w:sz w:val="22"/>
          <w:szCs w:val="22"/>
        </w:rPr>
        <w:t xml:space="preserve"> </w:t>
      </w:r>
      <w:hyperlink r:id="rId1" w:history="1">
        <w:r w:rsidRPr="00014A73">
          <w:rPr>
            <w:rStyle w:val="Hyperlink"/>
            <w:rFonts w:ascii="Times New Roman" w:hAnsi="Times New Roman"/>
            <w:sz w:val="22"/>
            <w:szCs w:val="22"/>
          </w:rPr>
          <w:t>https://www.e-tar.lt/port</w:t>
        </w:r>
        <w:bookmarkStart w:id="5" w:name="_Hlt235627808"/>
        <w:bookmarkStart w:id="6" w:name="_Hlt235627809"/>
        <w:r w:rsidRPr="00014A73">
          <w:rPr>
            <w:rStyle w:val="Hyperlink"/>
            <w:rFonts w:ascii="Times New Roman" w:hAnsi="Times New Roman"/>
            <w:sz w:val="22"/>
            <w:szCs w:val="22"/>
          </w:rPr>
          <w:t>a</w:t>
        </w:r>
        <w:bookmarkEnd w:id="5"/>
        <w:bookmarkEnd w:id="6"/>
        <w:r w:rsidRPr="00014A73">
          <w:rPr>
            <w:rStyle w:val="Hyperlink"/>
            <w:rFonts w:ascii="Times New Roman" w:hAnsi="Times New Roman"/>
            <w:sz w:val="22"/>
            <w:szCs w:val="22"/>
          </w:rPr>
          <w:t>l/lt/legalAct/9264a980ca4811ed9978886e85107ab2</w:t>
        </w:r>
      </w:hyperlink>
    </w:p>
    <w:p w14:paraId="296C32B7" w14:textId="77777777" w:rsidR="002C3C88" w:rsidRDefault="002C3C88">
      <w:pPr>
        <w:pStyle w:val="FootnoteText"/>
        <w:rPr>
          <w:lang w:val="en-US"/>
        </w:rPr>
      </w:pPr>
    </w:p>
    <w:p w14:paraId="36E2587E" w14:textId="77777777" w:rsidR="002C3C88" w:rsidRDefault="002C3C88"/>
    <w:p w14:paraId="2469B497" w14:textId="77777777" w:rsidR="002C3C88" w:rsidRDefault="002C3C88"/>
    <w:p w14:paraId="0641BE08" w14:textId="77777777" w:rsidR="002C3C88" w:rsidRDefault="002C3C88"/>
    <w:p w14:paraId="2323DCB9" w14:textId="77777777" w:rsidR="002C3C88" w:rsidRDefault="002C3C88"/>
    <w:p w14:paraId="31D7784E" w14:textId="77777777" w:rsidR="002C3C88" w:rsidRDefault="002C3C88"/>
    <w:p w14:paraId="322F0CAC" w14:textId="77777777" w:rsidR="002C3C88" w:rsidRDefault="002C3C88"/>
    <w:p w14:paraId="5205EF23" w14:textId="77777777" w:rsidR="002C3C88" w:rsidRDefault="002C3C88"/>
    <w:p w14:paraId="48B3E496" w14:textId="77777777" w:rsidR="00F060DD" w:rsidRDefault="00F060DD"/>
  </w:footnote>
  <w:footnote w:id="2">
    <w:p w14:paraId="38552449" w14:textId="77777777" w:rsidR="002C3C88" w:rsidRDefault="00E916F9">
      <w:pPr>
        <w:pStyle w:val="FootnoteText"/>
      </w:pPr>
      <w:r>
        <w:rPr>
          <w:rStyle w:val="FootnoteReference"/>
        </w:rPr>
        <w:footnoteRef/>
      </w:r>
      <w:r>
        <w:t xml:space="preserve"> </w:t>
      </w:r>
      <w:hyperlink r:id="rId2" w:history="1">
        <w:r>
          <w:rPr>
            <w:rStyle w:val="Hyperlink"/>
          </w:rPr>
          <w:t>https://www.e-tar.lt/portal/lt/legalAct/9264a980c</w:t>
        </w:r>
        <w:bookmarkStart w:id="7" w:name="_Hlt235543928"/>
        <w:bookmarkStart w:id="8" w:name="_Hlt235543929"/>
        <w:r>
          <w:rPr>
            <w:rStyle w:val="Hyperlink"/>
          </w:rPr>
          <w:t>a</w:t>
        </w:r>
        <w:bookmarkEnd w:id="7"/>
        <w:bookmarkEnd w:id="8"/>
        <w:r>
          <w:rPr>
            <w:rStyle w:val="Hyperlink"/>
          </w:rPr>
          <w:t>4811ed9978886e85107ab2</w:t>
        </w:r>
      </w:hyperlink>
    </w:p>
    <w:p w14:paraId="355DDD89" w14:textId="77777777" w:rsidR="002C3C88" w:rsidRDefault="002C3C88"/>
    <w:p w14:paraId="276F47D4" w14:textId="77777777" w:rsidR="00F060DD" w:rsidRDefault="00F060DD"/>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C88"/>
    <w:rsid w:val="00014A73"/>
    <w:rsid w:val="00077F3B"/>
    <w:rsid w:val="000D7A75"/>
    <w:rsid w:val="00132BC1"/>
    <w:rsid w:val="00171480"/>
    <w:rsid w:val="002035AC"/>
    <w:rsid w:val="002234A8"/>
    <w:rsid w:val="0025153A"/>
    <w:rsid w:val="00294CA2"/>
    <w:rsid w:val="002C3C88"/>
    <w:rsid w:val="002E466E"/>
    <w:rsid w:val="00337C7D"/>
    <w:rsid w:val="004B09C9"/>
    <w:rsid w:val="0051087E"/>
    <w:rsid w:val="005635DA"/>
    <w:rsid w:val="005D690A"/>
    <w:rsid w:val="006A0266"/>
    <w:rsid w:val="006F7B87"/>
    <w:rsid w:val="007A11D3"/>
    <w:rsid w:val="008C49B0"/>
    <w:rsid w:val="00987145"/>
    <w:rsid w:val="00AC7F6D"/>
    <w:rsid w:val="00AD51CC"/>
    <w:rsid w:val="00AE791E"/>
    <w:rsid w:val="00B9430E"/>
    <w:rsid w:val="00BF3385"/>
    <w:rsid w:val="00C6112F"/>
    <w:rsid w:val="00DC79F9"/>
    <w:rsid w:val="00E75241"/>
    <w:rsid w:val="00E916F9"/>
    <w:rsid w:val="00EC6A42"/>
    <w:rsid w:val="00ED1E3C"/>
    <w:rsid w:val="00F060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2EB79"/>
  <w15:docId w15:val="{6C5B76EA-CA77-48B3-A9F6-7829EDD07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suppressAutoHyphens/>
      <w:autoSpaceDE w:val="0"/>
      <w:spacing w:after="0" w:line="240" w:lineRule="auto"/>
    </w:pPr>
    <w:rPr>
      <w:rFonts w:ascii="Arial" w:hAnsi="Arial" w:cs="Arial"/>
      <w:color w:val="000000"/>
      <w:sz w:val="24"/>
      <w:szCs w:val="24"/>
    </w:rPr>
  </w:style>
  <w:style w:type="paragraph" w:styleId="NormalWeb">
    <w:name w:val="Normal (Web)"/>
    <w:basedOn w:val="Normal"/>
    <w:pPr>
      <w:suppressAutoHyphens w:val="0"/>
      <w:spacing w:before="100" w:after="100" w:line="240" w:lineRule="auto"/>
      <w:textAlignment w:val="auto"/>
    </w:pPr>
    <w:rPr>
      <w:rFonts w:ascii="Times New Roman" w:eastAsia="Times New Roman" w:hAnsi="Times New Roman"/>
      <w:sz w:val="24"/>
      <w:szCs w:val="24"/>
      <w:lang w:eastAsia="lt-LT"/>
    </w:rPr>
  </w:style>
  <w:style w:type="character" w:styleId="Emphasis">
    <w:name w:val="Emphasis"/>
    <w:basedOn w:val="DefaultParagraphFont"/>
    <w:rPr>
      <w:i/>
      <w:iCs/>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styleId="FootnoteText">
    <w:name w:val="footnote text"/>
    <w:basedOn w:val="Normal"/>
    <w:pPr>
      <w:suppressAutoHyphens w:val="0"/>
      <w:spacing w:after="0" w:line="240" w:lineRule="auto"/>
    </w:pPr>
    <w:rPr>
      <w:sz w:val="20"/>
      <w:szCs w:val="20"/>
    </w:rPr>
  </w:style>
  <w:style w:type="character" w:customStyle="1" w:styleId="FootnoteTextChar">
    <w:name w:val="Footnote Text Char"/>
    <w:basedOn w:val="DefaultParagraphFont"/>
    <w:rPr>
      <w:sz w:val="20"/>
      <w:szCs w:val="20"/>
    </w:rPr>
  </w:style>
  <w:style w:type="character" w:styleId="FootnoteReference">
    <w:name w:val="footnote reference"/>
    <w:basedOn w:val="DefaultParagraphFont"/>
    <w:rPr>
      <w:position w:val="0"/>
      <w:vertAlign w:val="superscript"/>
    </w:rPr>
  </w:style>
  <w:style w:type="character" w:styleId="FollowedHyperlink">
    <w:name w:val="FollowedHyperlink"/>
    <w:basedOn w:val="DefaultParagraphFont"/>
    <w:rPr>
      <w:color w:val="96607D"/>
      <w:u w:val="single"/>
    </w:rPr>
  </w:style>
  <w:style w:type="paragraph" w:styleId="ListParagraph">
    <w:name w:val="List Paragraph"/>
    <w:basedOn w:val="Normal"/>
    <w:pPr>
      <w:suppressAutoHyphens w:val="0"/>
      <w:spacing w:after="0" w:line="240" w:lineRule="auto"/>
      <w:ind w:left="720"/>
      <w:textAlignment w:val="auto"/>
    </w:pPr>
    <w:rPr>
      <w:rFonts w:ascii="Times New Roman" w:eastAsia="Times New Roman" w:hAnsi="Times New Roman"/>
      <w:sz w:val="24"/>
      <w:szCs w:val="24"/>
      <w:lang w:eastAsia="lt-LT"/>
    </w:rPr>
  </w:style>
  <w:style w:type="paragraph" w:styleId="NoSpacing">
    <w:name w:val="No Spacing"/>
    <w:pPr>
      <w:suppressAutoHyphens/>
      <w:spacing w:after="0" w:line="240" w:lineRule="auto"/>
    </w:pPr>
  </w:style>
  <w:style w:type="character" w:styleId="Strong">
    <w:name w:val="Strong"/>
    <w:basedOn w:val="DefaultParagraphFont"/>
    <w:rPr>
      <w:b/>
      <w:bCs/>
    </w:rPr>
  </w:style>
  <w:style w:type="character" w:styleId="CommentReference">
    <w:name w:val="annotation reference"/>
    <w:basedOn w:val="DefaultParagraphFont"/>
    <w:uiPriority w:val="99"/>
    <w:semiHidden/>
    <w:unhideWhenUsed/>
    <w:rsid w:val="00E75241"/>
    <w:rPr>
      <w:sz w:val="16"/>
      <w:szCs w:val="16"/>
    </w:rPr>
  </w:style>
  <w:style w:type="paragraph" w:styleId="CommentText">
    <w:name w:val="annotation text"/>
    <w:basedOn w:val="Normal"/>
    <w:link w:val="CommentTextChar"/>
    <w:uiPriority w:val="99"/>
    <w:semiHidden/>
    <w:unhideWhenUsed/>
    <w:rsid w:val="00E75241"/>
    <w:pPr>
      <w:spacing w:line="240" w:lineRule="auto"/>
    </w:pPr>
    <w:rPr>
      <w:sz w:val="20"/>
      <w:szCs w:val="20"/>
    </w:rPr>
  </w:style>
  <w:style w:type="character" w:customStyle="1" w:styleId="CommentTextChar">
    <w:name w:val="Comment Text Char"/>
    <w:basedOn w:val="DefaultParagraphFont"/>
    <w:link w:val="CommentText"/>
    <w:uiPriority w:val="99"/>
    <w:semiHidden/>
    <w:rsid w:val="00E75241"/>
    <w:rPr>
      <w:sz w:val="20"/>
      <w:szCs w:val="20"/>
    </w:rPr>
  </w:style>
  <w:style w:type="paragraph" w:styleId="CommentSubject">
    <w:name w:val="annotation subject"/>
    <w:basedOn w:val="CommentText"/>
    <w:next w:val="CommentText"/>
    <w:link w:val="CommentSubjectChar"/>
    <w:uiPriority w:val="99"/>
    <w:semiHidden/>
    <w:unhideWhenUsed/>
    <w:rsid w:val="00E75241"/>
    <w:rPr>
      <w:b/>
      <w:bCs/>
    </w:rPr>
  </w:style>
  <w:style w:type="character" w:customStyle="1" w:styleId="CommentSubjectChar">
    <w:name w:val="Comment Subject Char"/>
    <w:basedOn w:val="CommentTextChar"/>
    <w:link w:val="CommentSubject"/>
    <w:uiPriority w:val="99"/>
    <w:semiHidden/>
    <w:rsid w:val="00E75241"/>
    <w:rPr>
      <w:b/>
      <w:bCs/>
      <w:sz w:val="20"/>
      <w:szCs w:val="20"/>
    </w:rPr>
  </w:style>
  <w:style w:type="character" w:styleId="PlaceholderText">
    <w:name w:val="Placeholder Text"/>
    <w:basedOn w:val="DefaultParagraphFont"/>
    <w:rsid w:val="00294CA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edainiurvvg.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9264a980ca4811ed9978886e85107ab2" TargetMode="External"/><Relationship Id="rId1" Type="http://schemas.openxmlformats.org/officeDocument/2006/relationships/hyperlink" Target="https://www.e-tar.lt/portal/lt/legalAct/9264a980ca4811ed9978886e85107ab2"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B87E6-BD51-4550-BC03-7E124585C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7</Pages>
  <Words>11058</Words>
  <Characters>6304</Characters>
  <Application>Microsoft Office Word</Application>
  <DocSecurity>0</DocSecurity>
  <Lines>52</Lines>
  <Paragraphs>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dc:description/>
  <cp:lastModifiedBy>Akvilė Šidlauskaitė</cp:lastModifiedBy>
  <cp:revision>14</cp:revision>
  <cp:lastPrinted>2026-10-13T07:42:00Z</cp:lastPrinted>
  <dcterms:created xsi:type="dcterms:W3CDTF">2026-08-05T10:49:00Z</dcterms:created>
  <dcterms:modified xsi:type="dcterms:W3CDTF">2026-10-13T08:31:00Z</dcterms:modified>
</cp:coreProperties>
</file>